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CD" w:rsidRPr="002A19B4" w:rsidRDefault="00A310CD" w:rsidP="002A1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9B4">
        <w:rPr>
          <w:rFonts w:ascii="Times New Roman" w:hAnsi="Times New Roman"/>
          <w:b/>
          <w:sz w:val="24"/>
          <w:szCs w:val="24"/>
        </w:rPr>
        <w:t xml:space="preserve">Дата </w:t>
      </w:r>
      <w:r w:rsidR="00EC41CB">
        <w:rPr>
          <w:rFonts w:ascii="Times New Roman" w:hAnsi="Times New Roman"/>
          <w:sz w:val="24"/>
          <w:szCs w:val="24"/>
          <w:u w:val="single"/>
        </w:rPr>
        <w:t>16</w:t>
      </w:r>
      <w:r w:rsidRPr="002A19B4">
        <w:rPr>
          <w:rFonts w:ascii="Times New Roman" w:hAnsi="Times New Roman"/>
          <w:sz w:val="24"/>
          <w:szCs w:val="24"/>
          <w:u w:val="single"/>
        </w:rPr>
        <w:t>.12.2020</w:t>
      </w:r>
    </w:p>
    <w:p w:rsidR="00A310CD" w:rsidRPr="002A19B4" w:rsidRDefault="00A310CD" w:rsidP="002A1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9B4">
        <w:rPr>
          <w:rFonts w:ascii="Times New Roman" w:hAnsi="Times New Roman"/>
          <w:b/>
          <w:sz w:val="24"/>
          <w:szCs w:val="24"/>
        </w:rPr>
        <w:t xml:space="preserve">Группа </w:t>
      </w:r>
      <w:r w:rsidR="00EC41CB">
        <w:rPr>
          <w:rFonts w:ascii="Times New Roman" w:hAnsi="Times New Roman"/>
          <w:sz w:val="24"/>
          <w:szCs w:val="24"/>
          <w:u w:val="single"/>
        </w:rPr>
        <w:t>20-ЭК-1</w:t>
      </w:r>
      <w:r w:rsidRPr="002A19B4">
        <w:rPr>
          <w:rFonts w:ascii="Times New Roman" w:hAnsi="Times New Roman"/>
          <w:sz w:val="24"/>
          <w:szCs w:val="24"/>
          <w:u w:val="single"/>
        </w:rPr>
        <w:t>д</w:t>
      </w:r>
    </w:p>
    <w:p w:rsidR="00A310CD" w:rsidRPr="002A19B4" w:rsidRDefault="00A310CD" w:rsidP="002A19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A19B4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2A19B4">
        <w:rPr>
          <w:rFonts w:ascii="Times New Roman" w:hAnsi="Times New Roman"/>
          <w:sz w:val="24"/>
          <w:szCs w:val="24"/>
          <w:u w:val="single"/>
        </w:rPr>
        <w:t>Естествознание (физика)</w:t>
      </w:r>
    </w:p>
    <w:p w:rsidR="00A310CD" w:rsidRPr="002A19B4" w:rsidRDefault="00A310CD" w:rsidP="002A1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0CD" w:rsidRPr="002A19B4" w:rsidRDefault="00A310CD" w:rsidP="002A19B4">
      <w:pPr>
        <w:pStyle w:val="2"/>
        <w:spacing w:after="0" w:line="240" w:lineRule="auto"/>
        <w:jc w:val="center"/>
        <w:rPr>
          <w:color w:val="000000"/>
          <w:u w:val="single"/>
        </w:rPr>
      </w:pPr>
      <w:r w:rsidRPr="002A19B4">
        <w:rPr>
          <w:b/>
        </w:rPr>
        <w:t xml:space="preserve">Тема урока </w:t>
      </w:r>
      <w:r w:rsidRPr="00EC41CB">
        <w:rPr>
          <w:color w:val="FF0000"/>
          <w:u w:val="single"/>
        </w:rPr>
        <w:t>Элементарные частицы</w:t>
      </w:r>
    </w:p>
    <w:p w:rsidR="00A310CD" w:rsidRPr="002A19B4" w:rsidRDefault="00A310CD" w:rsidP="002A19B4">
      <w:pPr>
        <w:pStyle w:val="2"/>
        <w:spacing w:after="0" w:line="240" w:lineRule="auto"/>
        <w:jc w:val="center"/>
        <w:rPr>
          <w:color w:val="000000"/>
          <w:u w:val="single"/>
        </w:rPr>
      </w:pP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>В физике элементарными частицами называли физические объекты в масштабах ядра атома, которые невозможно разделить на составные части. Однако, на сегодня, ученым все же удалось расщепить некоторые из них. Структуру и свойства этих мельчайших объектов изучает физика элементарных частиц.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 xml:space="preserve">О наименьших частицах, составляющих всю материю, было известно еще в древности. Однако, основоположниками так званого «атомизма» принято считать философа Древней Греции </w:t>
      </w:r>
      <w:proofErr w:type="spellStart"/>
      <w:r w:rsidRPr="002A19B4">
        <w:rPr>
          <w:color w:val="000000"/>
        </w:rPr>
        <w:t>Левкиппа</w:t>
      </w:r>
      <w:proofErr w:type="spellEnd"/>
      <w:r w:rsidRPr="002A19B4">
        <w:rPr>
          <w:color w:val="000000"/>
        </w:rPr>
        <w:t xml:space="preserve"> и его более известного ученика — </w:t>
      </w:r>
      <w:proofErr w:type="spellStart"/>
      <w:r w:rsidRPr="002A19B4">
        <w:rPr>
          <w:color w:val="000000"/>
        </w:rPr>
        <w:t>Демокрита</w:t>
      </w:r>
      <w:proofErr w:type="spellEnd"/>
      <w:r w:rsidRPr="002A19B4">
        <w:rPr>
          <w:color w:val="000000"/>
        </w:rPr>
        <w:t>. Предполагается, что второй и ввел термин «атом». С древнегреческого «</w:t>
      </w:r>
      <w:proofErr w:type="spellStart"/>
      <w:r w:rsidRPr="002A19B4">
        <w:rPr>
          <w:color w:val="000000"/>
        </w:rPr>
        <w:t>atomos</w:t>
      </w:r>
      <w:proofErr w:type="spellEnd"/>
      <w:r w:rsidRPr="002A19B4">
        <w:rPr>
          <w:color w:val="000000"/>
        </w:rPr>
        <w:t>» переводится как «неделимый», что определяет взгляды древних философов.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>Позднее стало известно, что атом все же можно разделить на два физических объекта – ядро и электрон. Последний впоследствии и стал первой элементарной частицей, когда в 1897-м году англичанин Джозеф Томсон провел эксперимент с катодными лучами и выявил, что они представляют собой поток одинаковых частиц с одинаковыми массой и зарядом.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 xml:space="preserve">Параллельно </w:t>
      </w:r>
      <w:proofErr w:type="gramStart"/>
      <w:r w:rsidRPr="002A19B4">
        <w:rPr>
          <w:color w:val="000000"/>
        </w:rPr>
        <w:t>с  работами</w:t>
      </w:r>
      <w:proofErr w:type="gramEnd"/>
      <w:r w:rsidRPr="002A19B4">
        <w:rPr>
          <w:color w:val="000000"/>
        </w:rPr>
        <w:t xml:space="preserve"> Томсона, занимающийся исследованием рентгеновского излучения Анри Беккерель проводит опыты с ураном и открывает новый вид излучения. В 1898 году французская пара физиков – Мария и Пьер Кюри изучают различные радиоактивные вещества, обнаруживая то же самое радиоактивное излучение. Позже будет установлено, что оно состоит из альфа (2 протона и 2 нейтрона) и бета-частиц (электроны), а Беккерель и Кюри получат Нобелевскую премию. Проводя свои исследования с такими элементами как уран, радий и полоний, Мария Склодовская-Кюри не предпринимала никаких мер безопасности, в том числе не использовала даже перчатки. Как следствие в 1934 году ее настигла лейкемия. В память о достижениях великого ученого, открытый парой Кюри элемент, полоний, был назван в честь родины Марии – </w:t>
      </w:r>
      <w:proofErr w:type="spellStart"/>
      <w:r w:rsidRPr="002A19B4">
        <w:rPr>
          <w:color w:val="000000"/>
        </w:rPr>
        <w:t>Polonia</w:t>
      </w:r>
      <w:proofErr w:type="spellEnd"/>
      <w:r w:rsidRPr="002A19B4">
        <w:rPr>
          <w:color w:val="000000"/>
        </w:rPr>
        <w:t>, с латинского – Польша.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>Начиная с 1905-го года, Альберт Эйнштейн посвящает свои публикации несовершенству волновой теории света, постулаты которой расходились с результатами экспериментов. Что впоследствии привело выдающегося физика к идее о «световом кванте» — порции света. Позже, в 1926-м году, он был назван как «фотон», в переводе с греческого «</w:t>
      </w:r>
      <w:proofErr w:type="spellStart"/>
      <w:r w:rsidRPr="002A19B4">
        <w:rPr>
          <w:color w:val="000000"/>
        </w:rPr>
        <w:t>phos</w:t>
      </w:r>
      <w:proofErr w:type="spellEnd"/>
      <w:r w:rsidRPr="002A19B4">
        <w:rPr>
          <w:color w:val="000000"/>
        </w:rPr>
        <w:t xml:space="preserve">» («свет»), американским </w:t>
      </w:r>
      <w:proofErr w:type="spellStart"/>
      <w:r w:rsidRPr="002A19B4">
        <w:rPr>
          <w:color w:val="000000"/>
        </w:rPr>
        <w:t>физиохимиком</w:t>
      </w:r>
      <w:proofErr w:type="spellEnd"/>
      <w:r w:rsidRPr="002A19B4">
        <w:rPr>
          <w:color w:val="000000"/>
        </w:rPr>
        <w:t xml:space="preserve"> — Гилбертом Н. Льюисом.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 xml:space="preserve">В 1913 году Эрнест Резерфорд, британский физик, основываясь </w:t>
      </w:r>
      <w:proofErr w:type="gramStart"/>
      <w:r w:rsidRPr="002A19B4">
        <w:rPr>
          <w:color w:val="000000"/>
        </w:rPr>
        <w:t>на результатах уже</w:t>
      </w:r>
      <w:proofErr w:type="gramEnd"/>
      <w:r w:rsidRPr="002A19B4">
        <w:rPr>
          <w:color w:val="000000"/>
        </w:rPr>
        <w:t xml:space="preserve"> проведенных на то время экспериментов, отметил, что массы ядер многих химических элементов кратны массе ядра водорода. Поэтому он предположил, что ядро водорода является составляющей ядер других элементов. В своем эксперименте Резерфорд облучал альфа-частицами атом азота, который в результате излучил некую частицу, названную Эрнестом как «протон», с др. греческого «</w:t>
      </w:r>
      <w:proofErr w:type="spellStart"/>
      <w:r w:rsidRPr="002A19B4">
        <w:rPr>
          <w:color w:val="000000"/>
        </w:rPr>
        <w:t>протос</w:t>
      </w:r>
      <w:proofErr w:type="spellEnd"/>
      <w:r w:rsidRPr="002A19B4">
        <w:rPr>
          <w:color w:val="000000"/>
        </w:rPr>
        <w:t>» (первый, основной). Позже было экспериментально подтверждено, что протон – это ядро водорода.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 xml:space="preserve">Очевидно, протон, не единственная составная часть ядер химических элементов. К такой мысли приводит тот факт, что два протона в ядре отталкивались бы, и атом мгновенно распадался. Поэтому Резерфорд выдвинул гипотезу о наличии еще одной частицы, которая имеет массу, равную массе протона, но является незаряженной. Некоторые опыты ученых по взаимодействию радиоактивных и более легких элементов, привели их к открытию еще одного нового излучения. В 1932-м году Джеймс Чедвик </w:t>
      </w:r>
      <w:r w:rsidRPr="002A19B4">
        <w:rPr>
          <w:color w:val="000000"/>
        </w:rPr>
        <w:lastRenderedPageBreak/>
        <w:t>определил, что оно состоит из тех самых нейтральных частиц, которые назвал нейтронами.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>Таким образом, были открыты наиболее известные частицы: фотон, электрон, протон и нейтрон.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ind w:firstLine="708"/>
        <w:textAlignment w:val="baseline"/>
        <w:rPr>
          <w:color w:val="000000"/>
        </w:rPr>
      </w:pPr>
      <w:r w:rsidRPr="002A19B4">
        <w:rPr>
          <w:color w:val="000000"/>
        </w:rPr>
        <w:t>Далее открытия новых субъядерных объектов становились все более частым событием, и на данный момент известно около 350 частиц, которые принято полагать «элементарными». Те из них, которые до сих пор не удалось расщепить, считаются бесструктурными и называются «фундаментальными».</w:t>
      </w:r>
    </w:p>
    <w:p w:rsidR="002A19B4" w:rsidRPr="002A19B4" w:rsidRDefault="002A19B4" w:rsidP="002A19B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9B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Что такое спин?</w:t>
      </w:r>
    </w:p>
    <w:p w:rsidR="002A19B4" w:rsidRPr="002A19B4" w:rsidRDefault="005F356E" w:rsidP="002A1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пин электрона" style="width:103.2pt;height:49.8pt;visibility:visible;mso-wrap-style:square">
            <v:imagedata r:id="rId5" o:title="Спин электрона"/>
          </v:shape>
        </w:pict>
      </w:r>
    </w:p>
    <w:p w:rsidR="002A19B4" w:rsidRPr="002A19B4" w:rsidRDefault="002A19B4" w:rsidP="002A19B4">
      <w:pPr>
        <w:pBdr>
          <w:top w:val="single" w:sz="6" w:space="9" w:color="DADCE1"/>
          <w:left w:val="single" w:sz="18" w:space="9" w:color="000000"/>
          <w:bottom w:val="single" w:sz="6" w:space="9" w:color="DADCE1"/>
          <w:right w:val="single" w:sz="6" w:space="9" w:color="DADCE1"/>
        </w:pBd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/>
          <w:i/>
          <w:color w:val="000000"/>
          <w:sz w:val="18"/>
          <w:szCs w:val="18"/>
        </w:rPr>
      </w:pPr>
      <w:r w:rsidRPr="002A19B4">
        <w:rPr>
          <w:rFonts w:ascii="Times New Roman" w:hAnsi="Times New Roman"/>
          <w:i/>
          <w:color w:val="000000"/>
          <w:sz w:val="18"/>
          <w:szCs w:val="18"/>
        </w:rPr>
        <w:t>Спин электрона</w:t>
      </w:r>
    </w:p>
    <w:p w:rsidR="002A19B4" w:rsidRPr="002A19B4" w:rsidRDefault="002A19B4" w:rsidP="002A19B4">
      <w:pPr>
        <w:shd w:val="clear" w:color="auto" w:fill="FFFFFF"/>
        <w:spacing w:after="105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Прежде чем переходить к дальнейшим инновациям в области физики, следует определиться с характеристиками всех частиц. К наиболее известным, не считая массы и электрического заряда, относится также и спин. Данная величина называется иначе как «собственный момент импульса» и никоим образом не связана с перемещением субъядерного объекта как целого. Ученым удалось обнаружить частицы со спином 0, ½, 1, 3/2 и 2. Чтобы представить наглядно, хоть и упрощенно, спин, как свойство объекта, рассмотрим следующий пример.</w:t>
      </w:r>
    </w:p>
    <w:p w:rsidR="002A19B4" w:rsidRPr="002A19B4" w:rsidRDefault="002A19B4" w:rsidP="002A19B4">
      <w:pPr>
        <w:shd w:val="clear" w:color="auto" w:fill="FFFFFF"/>
        <w:spacing w:after="105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Пусть у предмета имеется спин равный 1. Тогда такой объект при повороте на 360 градусов возвратится в исходное положение. На плоскости этим предметом может быть карандаш, который после разворота на 360 градусов окажется в исходном положении. В случае с нулевым спином, при любом вращении объекта он будет выглядеть всегда одинаково, к примеру, одноцветный мячик.</w:t>
      </w:r>
    </w:p>
    <w:p w:rsidR="002A19B4" w:rsidRPr="002A19B4" w:rsidRDefault="002A19B4" w:rsidP="002A19B4">
      <w:pPr>
        <w:shd w:val="clear" w:color="auto" w:fill="FFFFFF"/>
        <w:spacing w:after="105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Для спина ½ потребуется предмет, сохраняющий свой вид при развороте на 180 градусов. Им может быть все тот же карандаш, только симметрично наточенный с обеих сторон. Спин равный 2 потребует сохранения формы при повороте на 720 градусов, а 3/2 – 540.</w:t>
      </w:r>
    </w:p>
    <w:p w:rsidR="002A19B4" w:rsidRPr="002A19B4" w:rsidRDefault="002A19B4" w:rsidP="002A19B4">
      <w:pPr>
        <w:shd w:val="clear" w:color="auto" w:fill="FFFFFF"/>
        <w:spacing w:after="10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Данная характеристика имеет очень большое значение для физики элементарных частиц.</w:t>
      </w:r>
    </w:p>
    <w:p w:rsidR="002A19B4" w:rsidRPr="002A19B4" w:rsidRDefault="002A19B4" w:rsidP="002A19B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9B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Стандартная модель частиц и взаимодействий</w:t>
      </w:r>
    </w:p>
    <w:p w:rsidR="002A19B4" w:rsidRPr="002A19B4" w:rsidRDefault="005F356E" w:rsidP="002A1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/>
            <w:b/>
            <w:noProof/>
            <w:color w:val="0771A3"/>
            <w:sz w:val="24"/>
            <w:szCs w:val="24"/>
            <w:bdr w:val="none" w:sz="0" w:space="0" w:color="auto" w:frame="1"/>
          </w:rPr>
          <w:pict>
            <v:shape id="Рисунок 2" o:spid="_x0000_i1026" type="#_x0000_t75" alt="Стандартная модель в физике" href="http://spacegid.com/wp-content/uploads/2015/11/Standartnaya-model-v-fizike.png" style="width:351.6pt;height:201.6pt;visibility:visible;mso-wrap-style:square" o:button="t">
              <v:fill o:detectmouseclick="t"/>
              <v:imagedata r:id="rId7" o:title="Стандартная модель в физике"/>
            </v:shape>
          </w:pict>
        </w:r>
      </w:hyperlink>
    </w:p>
    <w:p w:rsidR="002A19B4" w:rsidRPr="002A19B4" w:rsidRDefault="002A19B4" w:rsidP="002A19B4">
      <w:pPr>
        <w:pBdr>
          <w:top w:val="single" w:sz="6" w:space="9" w:color="DADCE1"/>
          <w:left w:val="single" w:sz="18" w:space="9" w:color="000000"/>
          <w:bottom w:val="single" w:sz="6" w:space="9" w:color="DADCE1"/>
          <w:right w:val="single" w:sz="6" w:space="9" w:color="DADCE1"/>
        </w:pBdr>
        <w:shd w:val="clear" w:color="auto" w:fill="FFFFFF"/>
        <w:spacing w:after="75" w:line="240" w:lineRule="auto"/>
        <w:jc w:val="center"/>
        <w:textAlignment w:val="baseline"/>
        <w:rPr>
          <w:rFonts w:ascii="Times New Roman" w:hAnsi="Times New Roman"/>
          <w:i/>
          <w:color w:val="000000"/>
          <w:sz w:val="18"/>
          <w:szCs w:val="18"/>
        </w:rPr>
      </w:pPr>
      <w:r w:rsidRPr="002A19B4">
        <w:rPr>
          <w:rFonts w:ascii="Times New Roman" w:hAnsi="Times New Roman"/>
          <w:i/>
          <w:color w:val="000000"/>
          <w:sz w:val="18"/>
          <w:szCs w:val="18"/>
        </w:rPr>
        <w:t>Стандартная модель в физике</w:t>
      </w:r>
    </w:p>
    <w:p w:rsidR="002A19B4" w:rsidRPr="002A19B4" w:rsidRDefault="002A19B4" w:rsidP="002A19B4">
      <w:pPr>
        <w:shd w:val="clear" w:color="auto" w:fill="FFFFFF"/>
        <w:spacing w:after="105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Имея внушительный набор микрообъектов, составляющих окружающий мир, ученые решили их структурировать, так образовалась известная всем теоретическая конструкция под названием «Стандартная модель». Она описывает три взаимодействия и 61 частицу при помощи 17-ти фундаментальных, некоторые из которых были ею предсказаны задолго до открытия.</w:t>
      </w:r>
    </w:p>
    <w:p w:rsidR="002A19B4" w:rsidRPr="002A19B4" w:rsidRDefault="002A19B4" w:rsidP="002A19B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9B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Три взаимодействия таковы:</w:t>
      </w:r>
    </w:p>
    <w:p w:rsidR="002A19B4" w:rsidRPr="002A19B4" w:rsidRDefault="002A19B4" w:rsidP="002A19B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Электромагнитное. Оно происходит между электрически заряженными частицами. В простом случае, известном со школы, — разноименно заряженные объекты притягиваются, а одноименно – отталкиваются. Происходит это посредством, так называемого переносчика электромагнитного взаимодействия – фотона.</w:t>
      </w:r>
    </w:p>
    <w:p w:rsidR="002A19B4" w:rsidRPr="002A19B4" w:rsidRDefault="002A19B4" w:rsidP="002A19B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Сильное, иначе – ядерное взаимодействие. Как ясно из названия, его действие распространяется на объекты порядка ядра атома, оно отвечает за притяжение протонов, нейтронов и прочих частиц, также состоящих из кварков. Сильное взаимодействие переносится при помощи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глюонов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>.</w:t>
      </w:r>
    </w:p>
    <w:p w:rsidR="002A19B4" w:rsidRPr="002A19B4" w:rsidRDefault="002A19B4" w:rsidP="002A19B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Слабое. Действует на расстояниях в тысячу меньших размера ядра. В таком взаимодействии принимают участия лептоны и кварки, а также их античастицы. При этом в случае слабого взаимодействия они могут перевоплощаться друг в друга. Переносчиками являются бозоны W+, W− и Z0.</w:t>
      </w:r>
    </w:p>
    <w:p w:rsidR="002A19B4" w:rsidRPr="002A19B4" w:rsidRDefault="005F356E" w:rsidP="002A1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/>
            <w:b/>
            <w:noProof/>
            <w:color w:val="0771A3"/>
            <w:sz w:val="24"/>
            <w:szCs w:val="24"/>
            <w:bdr w:val="none" w:sz="0" w:space="0" w:color="auto" w:frame="1"/>
          </w:rPr>
          <w:pict>
            <v:shape id="Рисунок 3" o:spid="_x0000_i1027" type="#_x0000_t75" alt="Краткий обзор различных семейств элементарных и составных частиц" href="http://spacegid.com/wp-content/uploads/2015/11/Kratkiy-obzor-razlichnyih-semeystv-e`lementarnyih-i-sostavnyih-chastits.jpg" style="width:378.6pt;height:212.4pt;visibility:visible;mso-wrap-style:square" o:button="t">
              <v:fill o:detectmouseclick="t"/>
              <v:imagedata r:id="rId9" o:title="Краткий обзор различных семейств элементарных и составных частиц"/>
            </v:shape>
          </w:pict>
        </w:r>
      </w:hyperlink>
    </w:p>
    <w:p w:rsidR="002A19B4" w:rsidRPr="002A19B4" w:rsidRDefault="002A19B4" w:rsidP="002A19B4">
      <w:pPr>
        <w:pBdr>
          <w:top w:val="single" w:sz="6" w:space="9" w:color="DADCE1"/>
          <w:left w:val="single" w:sz="18" w:space="9" w:color="000000"/>
          <w:bottom w:val="single" w:sz="6" w:space="9" w:color="DADCE1"/>
          <w:right w:val="single" w:sz="6" w:space="9" w:color="DADCE1"/>
        </w:pBdr>
        <w:shd w:val="clear" w:color="auto" w:fill="FFFFFF"/>
        <w:spacing w:after="75" w:line="240" w:lineRule="auto"/>
        <w:jc w:val="center"/>
        <w:textAlignment w:val="baseline"/>
        <w:rPr>
          <w:rFonts w:ascii="Times New Roman" w:hAnsi="Times New Roman"/>
          <w:i/>
          <w:color w:val="000000"/>
          <w:sz w:val="18"/>
          <w:szCs w:val="18"/>
        </w:rPr>
      </w:pPr>
      <w:r w:rsidRPr="002A19B4">
        <w:rPr>
          <w:rFonts w:ascii="Times New Roman" w:hAnsi="Times New Roman"/>
          <w:i/>
          <w:color w:val="000000"/>
          <w:sz w:val="18"/>
          <w:szCs w:val="18"/>
        </w:rPr>
        <w:t>Краткий обзор различных семейств элементарных и составных частиц</w:t>
      </w:r>
    </w:p>
    <w:p w:rsidR="002A19B4" w:rsidRPr="002A19B4" w:rsidRDefault="002A19B4" w:rsidP="002A19B4">
      <w:pPr>
        <w:shd w:val="clear" w:color="auto" w:fill="FFFFFF"/>
        <w:spacing w:after="105" w:line="240" w:lineRule="auto"/>
        <w:ind w:firstLine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Так Стандартная модель сформировалась следующим образом. Она включает шесть кварков, из которых состоят все адроны (частицы, подверженные сильному взаимодействию):</w:t>
      </w:r>
    </w:p>
    <w:p w:rsidR="002A19B4" w:rsidRPr="002A19B4" w:rsidRDefault="002A19B4" w:rsidP="002A19B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Верхний (u);</w:t>
      </w:r>
    </w:p>
    <w:p w:rsidR="002A19B4" w:rsidRPr="002A19B4" w:rsidRDefault="002A19B4" w:rsidP="002A19B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Очарованный (c);</w:t>
      </w:r>
    </w:p>
    <w:p w:rsidR="002A19B4" w:rsidRPr="002A19B4" w:rsidRDefault="002A19B4" w:rsidP="002A19B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Истинный (t);</w:t>
      </w:r>
    </w:p>
    <w:p w:rsidR="002A19B4" w:rsidRPr="002A19B4" w:rsidRDefault="002A19B4" w:rsidP="002A19B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Нижний (d);</w:t>
      </w:r>
    </w:p>
    <w:p w:rsidR="002A19B4" w:rsidRPr="002A19B4" w:rsidRDefault="002A19B4" w:rsidP="002A19B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Странный (s);</w:t>
      </w:r>
    </w:p>
    <w:p w:rsidR="002A19B4" w:rsidRPr="002A19B4" w:rsidRDefault="002A19B4" w:rsidP="002A19B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Прелестный (b).</w:t>
      </w:r>
    </w:p>
    <w:p w:rsidR="002A19B4" w:rsidRPr="002A19B4" w:rsidRDefault="002A19B4" w:rsidP="002A19B4">
      <w:pPr>
        <w:shd w:val="clear" w:color="auto" w:fill="FFFFFF"/>
        <w:spacing w:after="10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Видно, что эпитетов физикам не занимать. Другие 6 частиц – лептоны. Это фундаментальные частицы со </w:t>
      </w:r>
      <w:proofErr w:type="gramStart"/>
      <w:r w:rsidRPr="002A19B4">
        <w:rPr>
          <w:rFonts w:ascii="Times New Roman" w:hAnsi="Times New Roman"/>
          <w:color w:val="000000"/>
          <w:sz w:val="24"/>
          <w:szCs w:val="24"/>
        </w:rPr>
        <w:t>спином  ½</w:t>
      </w:r>
      <w:proofErr w:type="gramEnd"/>
      <w:r w:rsidRPr="002A19B4">
        <w:rPr>
          <w:rFonts w:ascii="Times New Roman" w:hAnsi="Times New Roman"/>
          <w:color w:val="000000"/>
          <w:sz w:val="24"/>
          <w:szCs w:val="24"/>
        </w:rPr>
        <w:t>, которые не принимают участие в сильном взаимодействии.</w:t>
      </w:r>
    </w:p>
    <w:p w:rsidR="002A19B4" w:rsidRPr="002A19B4" w:rsidRDefault="002A19B4" w:rsidP="002A19B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Электрон;</w:t>
      </w:r>
    </w:p>
    <w:p w:rsidR="002A19B4" w:rsidRPr="002A19B4" w:rsidRDefault="002A19B4" w:rsidP="002A19B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Электронное нейтрино;</w:t>
      </w:r>
    </w:p>
    <w:p w:rsidR="002A19B4" w:rsidRPr="002A19B4" w:rsidRDefault="002A19B4" w:rsidP="002A19B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Мюон;</w:t>
      </w:r>
    </w:p>
    <w:p w:rsidR="002A19B4" w:rsidRPr="002A19B4" w:rsidRDefault="002A19B4" w:rsidP="002A19B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Мюонное нейтрино;</w:t>
      </w:r>
    </w:p>
    <w:p w:rsidR="002A19B4" w:rsidRPr="002A19B4" w:rsidRDefault="002A19B4" w:rsidP="002A19B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Тау-лептон;</w:t>
      </w:r>
    </w:p>
    <w:p w:rsidR="002A19B4" w:rsidRPr="002A19B4" w:rsidRDefault="002A19B4" w:rsidP="002A19B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Тау-нейтрино.</w:t>
      </w:r>
    </w:p>
    <w:p w:rsidR="002A19B4" w:rsidRPr="002A19B4" w:rsidRDefault="002A19B4" w:rsidP="002A19B4">
      <w:pPr>
        <w:shd w:val="clear" w:color="auto" w:fill="FFFFFF"/>
        <w:spacing w:after="10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А третьей группой Стандартной модели являются калибровочные бозоны, которые имеют спин равный 1 и представляются переносчиками взаимодействий:</w:t>
      </w:r>
    </w:p>
    <w:p w:rsidR="002A19B4" w:rsidRPr="002A19B4" w:rsidRDefault="002A19B4" w:rsidP="002A19B4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Глюон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– сильное;</w:t>
      </w:r>
    </w:p>
    <w:p w:rsidR="002A19B4" w:rsidRPr="002A19B4" w:rsidRDefault="002A19B4" w:rsidP="002A19B4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Фотон – электромагнитное;</w:t>
      </w:r>
    </w:p>
    <w:p w:rsidR="002A19B4" w:rsidRPr="002A19B4" w:rsidRDefault="002A19B4" w:rsidP="002A19B4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Z-бозон — слабое;</w:t>
      </w:r>
    </w:p>
    <w:p w:rsidR="002A19B4" w:rsidRPr="002A19B4" w:rsidRDefault="002A19B4" w:rsidP="002A19B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W-бозон – слабое.</w:t>
      </w:r>
    </w:p>
    <w:p w:rsidR="002A19B4" w:rsidRPr="002A19B4" w:rsidRDefault="002A19B4" w:rsidP="002A19B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К ним также относится и недавно обнаруженный </w:t>
      </w:r>
      <w:hyperlink r:id="rId10" w:history="1">
        <w:r w:rsidRPr="002A19B4">
          <w:rPr>
            <w:rFonts w:ascii="Times New Roman" w:hAnsi="Times New Roman"/>
            <w:color w:val="0771A3"/>
            <w:sz w:val="24"/>
            <w:szCs w:val="24"/>
            <w:bdr w:val="none" w:sz="0" w:space="0" w:color="auto" w:frame="1"/>
          </w:rPr>
          <w:t xml:space="preserve">бозон </w:t>
        </w:r>
        <w:proofErr w:type="spellStart"/>
        <w:r w:rsidRPr="002A19B4">
          <w:rPr>
            <w:rFonts w:ascii="Times New Roman" w:hAnsi="Times New Roman"/>
            <w:color w:val="0771A3"/>
            <w:sz w:val="24"/>
            <w:szCs w:val="24"/>
            <w:bdr w:val="none" w:sz="0" w:space="0" w:color="auto" w:frame="1"/>
          </w:rPr>
          <w:t>Хиггса</w:t>
        </w:r>
        <w:proofErr w:type="spellEnd"/>
      </w:hyperlink>
      <w:r w:rsidRPr="002A19B4">
        <w:rPr>
          <w:rFonts w:ascii="Times New Roman" w:hAnsi="Times New Roman"/>
          <w:color w:val="000000"/>
          <w:sz w:val="24"/>
          <w:szCs w:val="24"/>
        </w:rPr>
        <w:t>, частица со спином 0, которая, упрощенно говоря, наделяет все другие субъядерные объекты инертной массой.</w:t>
      </w:r>
    </w:p>
    <w:p w:rsidR="002A19B4" w:rsidRPr="002A19B4" w:rsidRDefault="002A19B4" w:rsidP="002A19B4">
      <w:pPr>
        <w:shd w:val="clear" w:color="auto" w:fill="FFFFFF"/>
        <w:spacing w:after="10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В результате, согласно Стандартной модели, наш мир выглядит таким образом: все вещество состоит из 6 кварков, образующих адроны, и 6 лептонов; все эти частицы могут участвовать в трех взаимодействиях, переносчиками которых являются калибровочные бозоны.</w:t>
      </w:r>
    </w:p>
    <w:p w:rsidR="002A19B4" w:rsidRPr="002A19B4" w:rsidRDefault="002A19B4" w:rsidP="002A19B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9B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Недостатки Стандартной модели</w:t>
      </w:r>
    </w:p>
    <w:p w:rsidR="002A19B4" w:rsidRPr="002A19B4" w:rsidRDefault="002A19B4" w:rsidP="002A19B4">
      <w:pPr>
        <w:shd w:val="clear" w:color="auto" w:fill="FFFFFF"/>
        <w:spacing w:after="10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Однако, еще до открытия бозона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Хиггса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– последней частицы, предсказываемой Стандартной моделью, ученые вышли за ее пределы. Ярким примером тому есть т.н. «гравитационное взаимодействие», которое сегодня находится наравне с другими. Предположительно, переносчиком его есть частица со спином 2, которая не имеет массы, и которую физикам еще не удалось обнаружить — «гравитон».</w:t>
      </w:r>
    </w:p>
    <w:p w:rsidR="002A19B4" w:rsidRPr="002A19B4" w:rsidRDefault="002A19B4" w:rsidP="002A19B4">
      <w:pPr>
        <w:shd w:val="clear" w:color="auto" w:fill="FFFFFF"/>
        <w:spacing w:after="10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Мало того, Стандартная модель описывает 61 частицу, а на сегодняшний день человечеству известно уже более 350 частиц. Это означает, что на достигнутом работа физиков-теоретиков не окончена.</w:t>
      </w:r>
    </w:p>
    <w:p w:rsidR="002A19B4" w:rsidRPr="002A19B4" w:rsidRDefault="002A19B4" w:rsidP="002A19B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9B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Классификация частиц</w:t>
      </w:r>
    </w:p>
    <w:p w:rsidR="002A19B4" w:rsidRPr="002A19B4" w:rsidRDefault="002A19B4" w:rsidP="002A19B4">
      <w:pPr>
        <w:shd w:val="clear" w:color="auto" w:fill="FFFFFF"/>
        <w:spacing w:after="10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Чтобы упростить себе жизнь, физики сгруппировали все частицы в зависимости от особенностей их строения и прочих характеристик. Классификация бывает по следующим признакам:</w:t>
      </w:r>
    </w:p>
    <w:p w:rsidR="002A19B4" w:rsidRPr="002A19B4" w:rsidRDefault="002A19B4" w:rsidP="002A19B4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Время жизни.</w:t>
      </w:r>
    </w:p>
    <w:p w:rsidR="002A19B4" w:rsidRPr="002A19B4" w:rsidRDefault="002A19B4" w:rsidP="002A19B4">
      <w:pPr>
        <w:numPr>
          <w:ilvl w:val="1"/>
          <w:numId w:val="8"/>
        </w:numPr>
        <w:shd w:val="clear" w:color="auto" w:fill="FFFFFF"/>
        <w:spacing w:after="150" w:line="240" w:lineRule="auto"/>
        <w:ind w:left="12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Стабильные. В их числе протон и антипротон, электрон и позитрон, фотон, а также гравитон. Существование стабильных частиц не ограничено временем, до тех пор, пока они находятся в свободном состоянии, т.е. не взаимодействуют с чем-либо.</w:t>
      </w:r>
    </w:p>
    <w:p w:rsidR="002A19B4" w:rsidRPr="002A19B4" w:rsidRDefault="002A19B4" w:rsidP="002A19B4">
      <w:pPr>
        <w:numPr>
          <w:ilvl w:val="1"/>
          <w:numId w:val="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Нестабильные. Все остальные частицы спустя некоторое время распадаются на свои составные части, потому называются нестабильными. Например, мюон живет всего лишь 2,2 микросекунды, а протон — 2,9•10*29 лет, после чего может распасться на позитрон и нейтральный пион.</w:t>
      </w:r>
    </w:p>
    <w:p w:rsidR="002A19B4" w:rsidRPr="002A19B4" w:rsidRDefault="002A19B4" w:rsidP="002A19B4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Масса.</w:t>
      </w:r>
    </w:p>
    <w:p w:rsidR="002A19B4" w:rsidRPr="002A19B4" w:rsidRDefault="002A19B4" w:rsidP="002A19B4">
      <w:pPr>
        <w:numPr>
          <w:ilvl w:val="1"/>
          <w:numId w:val="8"/>
        </w:numPr>
        <w:shd w:val="clear" w:color="auto" w:fill="FFFFFF"/>
        <w:spacing w:after="150" w:line="240" w:lineRule="auto"/>
        <w:ind w:left="12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Безмассовые элементарные частицы, которых всего три: фотон,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глюон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и гравитон.</w:t>
      </w:r>
    </w:p>
    <w:p w:rsidR="002A19B4" w:rsidRPr="002A19B4" w:rsidRDefault="002A19B4" w:rsidP="002A19B4">
      <w:pPr>
        <w:numPr>
          <w:ilvl w:val="1"/>
          <w:numId w:val="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Массивные частицы – все остальные.</w:t>
      </w:r>
    </w:p>
    <w:p w:rsidR="002A19B4" w:rsidRPr="002A19B4" w:rsidRDefault="002A19B4" w:rsidP="002A19B4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Значение спина.</w:t>
      </w:r>
    </w:p>
    <w:p w:rsidR="002A19B4" w:rsidRPr="002A19B4" w:rsidRDefault="002A19B4" w:rsidP="002A19B4">
      <w:pPr>
        <w:numPr>
          <w:ilvl w:val="1"/>
          <w:numId w:val="8"/>
        </w:numPr>
        <w:shd w:val="clear" w:color="auto" w:fill="FFFFFF"/>
        <w:spacing w:after="150" w:line="240" w:lineRule="auto"/>
        <w:ind w:left="12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Целый спин, в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>. нулевой, имеют частицы, которые называются бозоны.</w:t>
      </w:r>
    </w:p>
    <w:p w:rsidR="002A19B4" w:rsidRPr="002A19B4" w:rsidRDefault="002A19B4" w:rsidP="002A19B4">
      <w:pPr>
        <w:numPr>
          <w:ilvl w:val="1"/>
          <w:numId w:val="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Частицы с полуцелым спином — фермионы.</w:t>
      </w:r>
    </w:p>
    <w:p w:rsidR="002A19B4" w:rsidRPr="002A19B4" w:rsidRDefault="002A19B4" w:rsidP="002A19B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Участие во взаимодействиях.</w:t>
      </w:r>
    </w:p>
    <w:p w:rsidR="002A19B4" w:rsidRPr="002A19B4" w:rsidRDefault="002A19B4" w:rsidP="002A19B4">
      <w:pPr>
        <w:numPr>
          <w:ilvl w:val="1"/>
          <w:numId w:val="8"/>
        </w:numPr>
        <w:shd w:val="clear" w:color="auto" w:fill="FFFFFF"/>
        <w:spacing w:after="150" w:line="240" w:lineRule="auto"/>
        <w:ind w:left="12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Адроны (структурные частицы) – субъядерные объекты, что принимают участие во всех четырех типах взаимодействий. Ранее упоминалось, что они складываются с кварков. Адроны делятся на два подтипа: мезоны (целый спин, являются бозонами) и барионы (полуцелый спин — фермионы).</w:t>
      </w:r>
    </w:p>
    <w:p w:rsidR="002A19B4" w:rsidRPr="002A19B4" w:rsidRDefault="002A19B4" w:rsidP="002A19B4">
      <w:pPr>
        <w:numPr>
          <w:ilvl w:val="1"/>
          <w:numId w:val="8"/>
        </w:numPr>
        <w:shd w:val="clear" w:color="auto" w:fill="FFFFFF"/>
        <w:spacing w:after="0" w:line="240" w:lineRule="auto"/>
        <w:ind w:left="12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Фундаментальные (бесструктурные частицы). К ним относятся лептоны, кварки и калибровочные бозоны (читайте ранее – «Стандартная </w:t>
      </w:r>
      <w:proofErr w:type="gramStart"/>
      <w:r w:rsidRPr="002A19B4">
        <w:rPr>
          <w:rFonts w:ascii="Times New Roman" w:hAnsi="Times New Roman"/>
          <w:color w:val="000000"/>
          <w:sz w:val="24"/>
          <w:szCs w:val="24"/>
        </w:rPr>
        <w:t>модель..</w:t>
      </w:r>
      <w:proofErr w:type="gramEnd"/>
      <w:r w:rsidRPr="002A19B4">
        <w:rPr>
          <w:rFonts w:ascii="Times New Roman" w:hAnsi="Times New Roman"/>
          <w:color w:val="000000"/>
          <w:sz w:val="24"/>
          <w:szCs w:val="24"/>
        </w:rPr>
        <w:t>»).</w:t>
      </w:r>
    </w:p>
    <w:p w:rsidR="002A19B4" w:rsidRPr="002A19B4" w:rsidRDefault="002A19B4" w:rsidP="002A19B4">
      <w:pPr>
        <w:shd w:val="clear" w:color="auto" w:fill="FFFFFF"/>
        <w:spacing w:after="105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Ознакомившись с классификацией всех частиц, можно, к примеру, точно определить некоторые из них. Так нейтрон является фермионом, адроном, а точнее барионом, и нуклоном, то есть имеет полуцелый спин, состоит из кварков и участвует в 4-х взаимодействиях. Нуклон же – это общее название для протонов и нейтронов.</w:t>
      </w:r>
    </w:p>
    <w:p w:rsidR="002A19B4" w:rsidRPr="002A19B4" w:rsidRDefault="002A19B4" w:rsidP="002A19B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9B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Интересные факты</w:t>
      </w:r>
    </w:p>
    <w:p w:rsidR="002A19B4" w:rsidRPr="002A19B4" w:rsidRDefault="002A19B4" w:rsidP="002A19B4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Интересно, что противники атомизма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Демокрита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>, который предсказывал существование атомов, заявляли, что любое вещество в мире делится до бесконечности. В какой-то мере они могут оказаться правыми, так как ученым уже удалось разделить атом на ядро и электрон, ядро на протон и нейтрон, а их в свою очередь на кварки.</w:t>
      </w:r>
    </w:p>
    <w:p w:rsidR="002A19B4" w:rsidRPr="002A19B4" w:rsidRDefault="002A19B4" w:rsidP="002A19B4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Демокрит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предполагал, что атомы имеют четкую геометрическую форму, и потому «острые» атомы огня – обжигают, шершавые атомы твердых тел крепко скрепляются своими выступами, а гладкие атомы воды проскальзывают при взаимодействии, иначе – текут.</w:t>
      </w:r>
    </w:p>
    <w:p w:rsidR="002A19B4" w:rsidRPr="002A19B4" w:rsidRDefault="002A19B4" w:rsidP="002A19B4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Джозеф Томсон составил собственную модель атома, который представлялся ему как положительно заряженное тело, в которое как бы «воткнуты» электроны. Его модель получила название «пудинг с изюмом» (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Plum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pudding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model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>).</w:t>
      </w:r>
    </w:p>
    <w:p w:rsidR="002A19B4" w:rsidRPr="002A19B4" w:rsidRDefault="002A19B4" w:rsidP="002A19B4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Кварки получили свое название благодаря американскому физику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Мюррею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Гелл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>-Манну. Ученый хотел использовать слово, похожее на звук кряканья утки (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kwork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). Но в романе Джеймса Джойса «Поминки по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Финнегану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>» встретил слово «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quark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», в строке «Три кварка для мистера Марка!», смысл которого точно не определен и возможно, что Джойс использовал его просто для рифмы.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Мюррей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решил назвать частицы этим словом, так как на то время было известно лишь три кварка.</w:t>
      </w:r>
    </w:p>
    <w:p w:rsidR="002A19B4" w:rsidRPr="002A19B4" w:rsidRDefault="002A19B4" w:rsidP="002A19B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>Хотя фотоны, частицы света, являются безмассовыми, вблизи черной дыры, кажется, что они меняют свою траекторию, притягиваясь к ней при помощи гравитационного взаимодействия. На самом же деле сверхмассивное тело искривляет пространство-время, из-за чего любые частицы, в том числе и не имеющие массы, меняют свою траекторию в сторону черной дыры (см. </w:t>
      </w:r>
      <w:hyperlink r:id="rId11" w:anchor="i-8" w:history="1">
        <w:r w:rsidRPr="002A19B4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интересные эффекты гравитации</w:t>
        </w:r>
      </w:hyperlink>
      <w:r w:rsidRPr="002A19B4">
        <w:rPr>
          <w:rFonts w:ascii="Times New Roman" w:hAnsi="Times New Roman"/>
          <w:color w:val="000000"/>
          <w:sz w:val="24"/>
          <w:szCs w:val="24"/>
        </w:rPr>
        <w:t>).</w:t>
      </w:r>
    </w:p>
    <w:p w:rsidR="002A19B4" w:rsidRPr="002A19B4" w:rsidRDefault="002A19B4" w:rsidP="002A19B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19B4">
        <w:rPr>
          <w:rFonts w:ascii="Times New Roman" w:hAnsi="Times New Roman"/>
          <w:color w:val="000000"/>
          <w:sz w:val="24"/>
          <w:szCs w:val="24"/>
        </w:rPr>
        <w:t xml:space="preserve">Большой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адронный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коллайдер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 xml:space="preserve"> именно потому «</w:t>
      </w:r>
      <w:proofErr w:type="spellStart"/>
      <w:r w:rsidRPr="002A19B4">
        <w:rPr>
          <w:rFonts w:ascii="Times New Roman" w:hAnsi="Times New Roman"/>
          <w:color w:val="000000"/>
          <w:sz w:val="24"/>
          <w:szCs w:val="24"/>
        </w:rPr>
        <w:t>адронный</w:t>
      </w:r>
      <w:proofErr w:type="spellEnd"/>
      <w:r w:rsidRPr="002A19B4">
        <w:rPr>
          <w:rFonts w:ascii="Times New Roman" w:hAnsi="Times New Roman"/>
          <w:color w:val="000000"/>
          <w:sz w:val="24"/>
          <w:szCs w:val="24"/>
        </w:rPr>
        <w:t>», что сталкивает два направленных пучка адронов, частиц размерами порядка ядра атома, которые участвуют во всех взаимодействиях.</w:t>
      </w:r>
    </w:p>
    <w:p w:rsidR="002A19B4" w:rsidRPr="002A19B4" w:rsidRDefault="002A19B4" w:rsidP="002A19B4">
      <w:pPr>
        <w:pStyle w:val="a3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b/>
          <w:bCs/>
          <w:color w:val="1D1D1B"/>
        </w:rPr>
        <w:t>Элементарные частицы</w:t>
      </w:r>
      <w:r w:rsidRPr="002A19B4">
        <w:rPr>
          <w:color w:val="1D1D1B"/>
        </w:rPr>
        <w:t> — это первичные, неразложимые далее частицы, из которых построена вся материя. Элементарные частицы не остаются неизменными.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color w:val="1D1D1B"/>
        </w:rPr>
        <w:t>Все элементарные частицы способны превращаться друг в друга, и эти </w:t>
      </w:r>
      <w:r w:rsidRPr="002A19B4">
        <w:rPr>
          <w:b/>
          <w:bCs/>
          <w:color w:val="1D1D1B"/>
        </w:rPr>
        <w:t>взаимные превращения — главный факт их существования.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b/>
          <w:bCs/>
          <w:color w:val="1D1D1B"/>
        </w:rPr>
        <w:t>Все частицы имеют двойников — античастицы</w:t>
      </w:r>
      <w:r w:rsidRPr="002A19B4">
        <w:rPr>
          <w:color w:val="1D1D1B"/>
        </w:rPr>
        <w:t>. Например, по отношению к электрону античастицей является позитрон. Частица и античастица имеют одинаковые массы, а их заряды противоположны по знаку. При столкновении частицы с античастицей они исчезают (аннигилируют), превращаясь в другие частицы.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b/>
          <w:bCs/>
          <w:color w:val="1D1D1B"/>
        </w:rPr>
        <w:t>Кварки – </w:t>
      </w:r>
      <w:r w:rsidRPr="002A19B4">
        <w:rPr>
          <w:color w:val="1D1D1B"/>
        </w:rPr>
        <w:t>более фундаментальные частицы</w:t>
      </w:r>
      <w:r w:rsidRPr="002A19B4">
        <w:rPr>
          <w:b/>
          <w:bCs/>
          <w:color w:val="1D1D1B"/>
        </w:rPr>
        <w:t>,</w:t>
      </w:r>
      <w:r w:rsidRPr="002A19B4">
        <w:rPr>
          <w:color w:val="1D1D1B"/>
        </w:rPr>
        <w:t> были обнаружены внутри протонов и нейтронов при наблюдении рассеяния электронов и нейтрино больших энергий на нуклонах.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color w:val="1D1D1B"/>
        </w:rPr>
        <w:t>Сильное взаимодействие кварков осуществляется при обмене </w:t>
      </w:r>
      <w:proofErr w:type="spellStart"/>
      <w:r w:rsidRPr="002A19B4">
        <w:rPr>
          <w:b/>
          <w:bCs/>
          <w:color w:val="1D1D1B"/>
        </w:rPr>
        <w:t>глюонами</w:t>
      </w:r>
      <w:proofErr w:type="spellEnd"/>
      <w:r w:rsidRPr="002A19B4">
        <w:rPr>
          <w:color w:val="1D1D1B"/>
        </w:rPr>
        <w:t>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b/>
          <w:bCs/>
          <w:color w:val="1D1D1B"/>
        </w:rPr>
        <w:t>Принцип Паули:</w:t>
      </w:r>
      <w:r w:rsidRPr="002A19B4">
        <w:rPr>
          <w:color w:val="1D1D1B"/>
        </w:rPr>
        <w:t> в системе одинаковых фермионов любые два из них не могут одновременно находиться в одном и том же состоянии.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b/>
          <w:bCs/>
          <w:color w:val="1D1D1B"/>
        </w:rPr>
        <w:t>Фермионы</w:t>
      </w:r>
      <w:r w:rsidRPr="002A19B4">
        <w:rPr>
          <w:color w:val="1D1D1B"/>
        </w:rPr>
        <w:t> – электрон, протон, нейтрон и электронное нейтрино.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b/>
          <w:bCs/>
          <w:color w:val="1D1D1B"/>
        </w:rPr>
        <w:t>Бозоны</w:t>
      </w:r>
      <w:r w:rsidRPr="002A19B4">
        <w:rPr>
          <w:color w:val="1D1D1B"/>
        </w:rPr>
        <w:t> - фотон, π- мезон и ряд других частиц.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</w:rPr>
      </w:pPr>
    </w:p>
    <w:p w:rsidR="00A310CD" w:rsidRPr="002A19B4" w:rsidRDefault="00B92BCF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</w:rPr>
      </w:pPr>
      <w:bookmarkStart w:id="0" w:name="_GoBack"/>
      <w:r w:rsidRPr="005F356E">
        <w:rPr>
          <w:b/>
          <w:bCs/>
          <w:color w:val="FF0000"/>
        </w:rPr>
        <w:t>Контрольное задание</w:t>
      </w:r>
      <w:bookmarkEnd w:id="0"/>
      <w:r w:rsidR="00A310CD" w:rsidRPr="002A19B4">
        <w:rPr>
          <w:b/>
          <w:bCs/>
          <w:color w:val="1D1D1B"/>
        </w:rPr>
        <w:t>: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</w:rPr>
      </w:pPr>
    </w:p>
    <w:p w:rsidR="00A310CD" w:rsidRPr="002A19B4" w:rsidRDefault="00A310CD" w:rsidP="00B92BCF">
      <w:pPr>
        <w:pStyle w:val="a3"/>
        <w:shd w:val="clear" w:color="auto" w:fill="FFFFFF"/>
        <w:spacing w:before="0" w:beforeAutospacing="0" w:after="0" w:afterAutospacing="0"/>
        <w:jc w:val="both"/>
      </w:pPr>
      <w:r w:rsidRPr="002A19B4">
        <w:t xml:space="preserve">Закончите утверждения, впишите ответы. 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</w:pPr>
      <w:r w:rsidRPr="002A19B4">
        <w:t>Главный факт существования элементарных частиц – их взаимные ___________.</w:t>
      </w:r>
    </w:p>
    <w:p w:rsidR="00A310CD" w:rsidRPr="002A19B4" w:rsidRDefault="00A310CD" w:rsidP="002A19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2A19B4">
        <w:rPr>
          <w:rFonts w:ascii="Times New Roman" w:hAnsi="Times New Roman"/>
          <w:color w:val="1D1D1B"/>
          <w:sz w:val="24"/>
          <w:szCs w:val="24"/>
        </w:rPr>
        <w:t xml:space="preserve">В результате электромагнитного взаимодействия из элементарных частиц </w:t>
      </w:r>
      <w:proofErr w:type="spellStart"/>
      <w:r w:rsidRPr="002A19B4">
        <w:rPr>
          <w:rFonts w:ascii="Times New Roman" w:hAnsi="Times New Roman"/>
          <w:color w:val="1D1D1B"/>
          <w:sz w:val="24"/>
          <w:szCs w:val="24"/>
        </w:rPr>
        <w:t>образуются_______и</w:t>
      </w:r>
      <w:proofErr w:type="spellEnd"/>
      <w:r w:rsidRPr="002A19B4">
        <w:rPr>
          <w:rFonts w:ascii="Times New Roman" w:hAnsi="Times New Roman"/>
          <w:color w:val="1D1D1B"/>
          <w:sz w:val="24"/>
          <w:szCs w:val="24"/>
        </w:rPr>
        <w:t xml:space="preserve"> _________.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color w:val="1D1D1B"/>
        </w:rPr>
        <w:t>Частицы с массами, превышающими массу нуклонов называются ________.</w:t>
      </w:r>
    </w:p>
    <w:p w:rsidR="00A310CD" w:rsidRPr="002A19B4" w:rsidRDefault="00A310CD" w:rsidP="002A19B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2A19B4">
        <w:rPr>
          <w:color w:val="1D1D1B"/>
        </w:rPr>
        <w:t>Из скольких частиц состоит вся материя?</w:t>
      </w:r>
    </w:p>
    <w:p w:rsidR="00A310CD" w:rsidRPr="002A19B4" w:rsidRDefault="00A310CD" w:rsidP="002A19B4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0CD" w:rsidRPr="002A19B4" w:rsidRDefault="00A310CD" w:rsidP="002A19B4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0CD" w:rsidRPr="002A19B4" w:rsidRDefault="00A310CD" w:rsidP="002A19B4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9B4">
        <w:rPr>
          <w:rFonts w:ascii="Times New Roman" w:hAnsi="Times New Roman"/>
          <w:sz w:val="24"/>
          <w:szCs w:val="24"/>
        </w:rPr>
        <w:t xml:space="preserve">Преподаватель: </w:t>
      </w:r>
      <w:proofErr w:type="spellStart"/>
      <w:r w:rsidRPr="002A19B4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2A1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4">
        <w:rPr>
          <w:rFonts w:ascii="Times New Roman" w:hAnsi="Times New Roman"/>
          <w:sz w:val="24"/>
          <w:szCs w:val="24"/>
        </w:rPr>
        <w:t>Зарема</w:t>
      </w:r>
      <w:proofErr w:type="spellEnd"/>
      <w:r w:rsidRPr="002A19B4">
        <w:rPr>
          <w:rFonts w:ascii="Times New Roman" w:hAnsi="Times New Roman"/>
          <w:sz w:val="24"/>
          <w:szCs w:val="24"/>
        </w:rPr>
        <w:t xml:space="preserve"> Исаевна</w:t>
      </w:r>
    </w:p>
    <w:sectPr w:rsidR="00A310CD" w:rsidRPr="002A19B4" w:rsidSect="001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89D"/>
    <w:multiLevelType w:val="multilevel"/>
    <w:tmpl w:val="E3B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84CB7"/>
    <w:multiLevelType w:val="multilevel"/>
    <w:tmpl w:val="7910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425C28"/>
    <w:multiLevelType w:val="multilevel"/>
    <w:tmpl w:val="8CA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4224B"/>
    <w:multiLevelType w:val="multilevel"/>
    <w:tmpl w:val="881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47018"/>
    <w:multiLevelType w:val="hybridMultilevel"/>
    <w:tmpl w:val="78D4F1E0"/>
    <w:lvl w:ilvl="0" w:tplc="B176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0373EC"/>
    <w:multiLevelType w:val="multilevel"/>
    <w:tmpl w:val="DC4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F685B"/>
    <w:multiLevelType w:val="multilevel"/>
    <w:tmpl w:val="E2F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23E3A"/>
    <w:multiLevelType w:val="multilevel"/>
    <w:tmpl w:val="E7D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66405"/>
    <w:multiLevelType w:val="multilevel"/>
    <w:tmpl w:val="9D7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D1"/>
    <w:rsid w:val="0000233D"/>
    <w:rsid w:val="00170754"/>
    <w:rsid w:val="00182B0C"/>
    <w:rsid w:val="00186719"/>
    <w:rsid w:val="0020685E"/>
    <w:rsid w:val="00264826"/>
    <w:rsid w:val="002A19B4"/>
    <w:rsid w:val="005F356E"/>
    <w:rsid w:val="0062314E"/>
    <w:rsid w:val="006232C8"/>
    <w:rsid w:val="00666D4D"/>
    <w:rsid w:val="0081598C"/>
    <w:rsid w:val="00827CA3"/>
    <w:rsid w:val="009A4B04"/>
    <w:rsid w:val="00A21605"/>
    <w:rsid w:val="00A310CD"/>
    <w:rsid w:val="00B37EEC"/>
    <w:rsid w:val="00B92BCF"/>
    <w:rsid w:val="00BA51E6"/>
    <w:rsid w:val="00CC64C6"/>
    <w:rsid w:val="00DC2F44"/>
    <w:rsid w:val="00E842D1"/>
    <w:rsid w:val="00E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C563EA2-F4D7-45FF-80C7-51A05D8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2160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1605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A2160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A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16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6232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752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5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8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gid.com/wp-content/uploads/2015/11/Kratkiy-obzor-razlichnyih-semeystv-e%60lementarnyih-i-sostavnyih-chastit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cegid.com/wp-content/uploads/2015/11/Standartnaya-model-v-fizike.png" TargetMode="External"/><Relationship Id="rId11" Type="http://schemas.openxmlformats.org/officeDocument/2006/relationships/hyperlink" Target="http://spacegid.com/gravitatsiy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pacegid.com/bozon-higgs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1995</Words>
  <Characters>11375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10</cp:revision>
  <dcterms:created xsi:type="dcterms:W3CDTF">2020-12-05T12:54:00Z</dcterms:created>
  <dcterms:modified xsi:type="dcterms:W3CDTF">2020-12-14T09:55:00Z</dcterms:modified>
</cp:coreProperties>
</file>