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44" w:rsidRDefault="00AD4444" w:rsidP="00AD444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Дата:1</w:t>
      </w:r>
      <w:r w:rsidR="005267C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.12.2020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4444" w:rsidRDefault="00AD4444" w:rsidP="00AD44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Группа:20-ЭК-2д </w:t>
      </w:r>
    </w:p>
    <w:p w:rsidR="00AD4444" w:rsidRDefault="00AD4444" w:rsidP="00AD44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дисциплины: Обществознание</w:t>
      </w:r>
    </w:p>
    <w:p w:rsidR="00AD4444" w:rsidRDefault="00AD4444" w:rsidP="00AD4444">
      <w:pPr>
        <w:pStyle w:val="a3"/>
        <w:shd w:val="clear" w:color="auto" w:fill="FFFFFF"/>
        <w:spacing w:before="0" w:beforeAutospacing="0" w:after="150" w:afterAutospacing="0"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AD4444" w:rsidRDefault="00AD4444" w:rsidP="00AD444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sz w:val="32"/>
          <w:szCs w:val="32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</w:t>
      </w:r>
      <w:r w:rsidRPr="00AD4444">
        <w:rPr>
          <w:b/>
          <w:sz w:val="32"/>
          <w:szCs w:val="32"/>
        </w:rPr>
        <w:t>Тема:</w:t>
      </w:r>
      <w:r>
        <w:rPr>
          <w:b/>
          <w:sz w:val="32"/>
          <w:szCs w:val="32"/>
        </w:rPr>
        <w:t xml:space="preserve"> Понятие религии</w:t>
      </w:r>
      <w:r w:rsidRPr="00AD4444">
        <w:rPr>
          <w:b/>
          <w:bCs/>
          <w:sz w:val="32"/>
          <w:szCs w:val="32"/>
        </w:rPr>
        <w:t xml:space="preserve"> </w:t>
      </w:r>
    </w:p>
    <w:p w:rsidR="00AD4444" w:rsidRDefault="00AD4444" w:rsidP="00AD444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sz w:val="32"/>
          <w:szCs w:val="32"/>
        </w:rPr>
      </w:pPr>
    </w:p>
    <w:p w:rsidR="00AD4444" w:rsidRDefault="00AD4444" w:rsidP="00AD444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939790" cy="5939790"/>
            <wp:effectExtent l="0" t="0" r="3810" b="3810"/>
            <wp:docPr id="3" name="Рисунок 3" descr="Pin on My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on My Pi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44" w:rsidRDefault="00AD4444" w:rsidP="00AD444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sz w:val="32"/>
          <w:szCs w:val="32"/>
        </w:rPr>
      </w:pPr>
    </w:p>
    <w:p w:rsidR="00AD4444" w:rsidRDefault="00AD4444" w:rsidP="00AD444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39790" cy="2651670"/>
            <wp:effectExtent l="0" t="0" r="3810" b="0"/>
            <wp:docPr id="2" name="Рисунок 2" descr="Религия как социальный институт – кратко о функ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лигия как социальный институт – кратко о функция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5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44" w:rsidRPr="00AD4444" w:rsidRDefault="00AD4444" w:rsidP="00AD4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Религия (от лат. </w:t>
      </w:r>
      <w:proofErr w:type="spellStart"/>
      <w:r w:rsidRPr="00AD4444">
        <w:rPr>
          <w:rFonts w:ascii="Times New Roman" w:hAnsi="Times New Roman" w:cs="Times New Roman"/>
          <w:sz w:val="28"/>
          <w:szCs w:val="28"/>
        </w:rPr>
        <w:t>religare</w:t>
      </w:r>
      <w:proofErr w:type="spellEnd"/>
      <w:r w:rsidRPr="00AD4444">
        <w:rPr>
          <w:rFonts w:ascii="Times New Roman" w:hAnsi="Times New Roman" w:cs="Times New Roman"/>
          <w:sz w:val="28"/>
          <w:szCs w:val="28"/>
        </w:rPr>
        <w:t> — связывать, </w:t>
      </w:r>
      <w:proofErr w:type="spellStart"/>
      <w:r w:rsidRPr="00AD4444">
        <w:rPr>
          <w:rFonts w:ascii="Times New Roman" w:hAnsi="Times New Roman" w:cs="Times New Roman"/>
          <w:sz w:val="28"/>
          <w:szCs w:val="28"/>
        </w:rPr>
        <w:t>reeligere</w:t>
      </w:r>
      <w:proofErr w:type="spellEnd"/>
      <w:r w:rsidRPr="00AD4444">
        <w:rPr>
          <w:rFonts w:ascii="Times New Roman" w:hAnsi="Times New Roman" w:cs="Times New Roman"/>
          <w:sz w:val="28"/>
          <w:szCs w:val="28"/>
        </w:rPr>
        <w:t> — воссоединять, </w:t>
      </w:r>
      <w:proofErr w:type="spellStart"/>
      <w:r w:rsidRPr="00AD4444">
        <w:rPr>
          <w:rFonts w:ascii="Times New Roman" w:hAnsi="Times New Roman" w:cs="Times New Roman"/>
          <w:sz w:val="28"/>
          <w:szCs w:val="28"/>
        </w:rPr>
        <w:t>religio</w:t>
      </w:r>
      <w:proofErr w:type="spellEnd"/>
      <w:r w:rsidRPr="00AD4444">
        <w:rPr>
          <w:rFonts w:ascii="Times New Roman" w:hAnsi="Times New Roman" w:cs="Times New Roman"/>
          <w:sz w:val="28"/>
          <w:szCs w:val="28"/>
        </w:rPr>
        <w:t> — благочестие, набожность, предмет культа) — это:</w:t>
      </w:r>
    </w:p>
    <w:p w:rsidR="00AD4444" w:rsidRPr="00AD4444" w:rsidRDefault="00AD4444" w:rsidP="00AD4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мировоззрение и определяемое им поведение людей на основе веры в существование какой-либо сверхъестественной силы;</w:t>
      </w:r>
    </w:p>
    <w:p w:rsidR="00AD4444" w:rsidRPr="00AD4444" w:rsidRDefault="00AD4444" w:rsidP="00AD4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вера в сверхъестественное (в Бога);</w:t>
      </w:r>
    </w:p>
    <w:p w:rsidR="00AD4444" w:rsidRPr="00AD4444" w:rsidRDefault="00AD4444" w:rsidP="00AD4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совокупность взглядов и представлений, система верований и обрядов, объединяющая признающих их людей в единую общность;</w:t>
      </w:r>
    </w:p>
    <w:p w:rsidR="00AD4444" w:rsidRPr="00AD4444" w:rsidRDefault="00AD4444" w:rsidP="00AD4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одна из свойственных культуре форм приспособления человека к окружающему миру, удовлетворения его духовных потребностей.</w:t>
      </w:r>
    </w:p>
    <w:p w:rsidR="00AD4444" w:rsidRPr="00AD4444" w:rsidRDefault="00AD4444" w:rsidP="00AD4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Ранние формы религии</w:t>
      </w:r>
    </w:p>
    <w:p w:rsidR="00AD4444" w:rsidRPr="00AD4444" w:rsidRDefault="00AD4444" w:rsidP="00AD4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Тотемизм (от англ. </w:t>
      </w:r>
      <w:proofErr w:type="spellStart"/>
      <w:r w:rsidRPr="00AD4444">
        <w:rPr>
          <w:rFonts w:ascii="Times New Roman" w:hAnsi="Times New Roman" w:cs="Times New Roman"/>
          <w:sz w:val="28"/>
          <w:szCs w:val="28"/>
        </w:rPr>
        <w:t>totem</w:t>
      </w:r>
      <w:proofErr w:type="spellEnd"/>
      <w:r w:rsidRPr="00AD4444">
        <w:rPr>
          <w:rFonts w:ascii="Times New Roman" w:hAnsi="Times New Roman" w:cs="Times New Roman"/>
          <w:sz w:val="28"/>
          <w:szCs w:val="28"/>
        </w:rPr>
        <w:t xml:space="preserve">, что на языке </w:t>
      </w:r>
      <w:proofErr w:type="spellStart"/>
      <w:r w:rsidRPr="00AD4444">
        <w:rPr>
          <w:rFonts w:ascii="Times New Roman" w:hAnsi="Times New Roman" w:cs="Times New Roman"/>
          <w:sz w:val="28"/>
          <w:szCs w:val="28"/>
        </w:rPr>
        <w:t>североамер</w:t>
      </w:r>
      <w:proofErr w:type="spellEnd"/>
      <w:r w:rsidRPr="00AD4444">
        <w:rPr>
          <w:rFonts w:ascii="Times New Roman" w:hAnsi="Times New Roman" w:cs="Times New Roman"/>
          <w:sz w:val="28"/>
          <w:szCs w:val="28"/>
        </w:rPr>
        <w:t>. индейцев буквально «его род») — поклонение какого-либо рода, племени животному или растению как своему мифическому предку и защитнику.</w:t>
      </w:r>
    </w:p>
    <w:p w:rsidR="00AD4444" w:rsidRPr="00AD4444" w:rsidRDefault="00AD4444" w:rsidP="00AD4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Фетишизм (от порт. </w:t>
      </w:r>
      <w:proofErr w:type="spellStart"/>
      <w:r w:rsidRPr="00AD4444">
        <w:rPr>
          <w:rFonts w:ascii="Times New Roman" w:hAnsi="Times New Roman" w:cs="Times New Roman"/>
          <w:sz w:val="28"/>
          <w:szCs w:val="28"/>
        </w:rPr>
        <w:t>feitico</w:t>
      </w:r>
      <w:proofErr w:type="spellEnd"/>
      <w:r w:rsidRPr="00AD4444">
        <w:rPr>
          <w:rFonts w:ascii="Times New Roman" w:hAnsi="Times New Roman" w:cs="Times New Roman"/>
          <w:sz w:val="28"/>
          <w:szCs w:val="28"/>
        </w:rPr>
        <w:t> — идол, амулет, талисман) — религиозное поклонение, суть которого сводится к приписыванию отдельным предметам (амулетам, фигуркам и т. п.) магической силы, способной влиять на ход событий и получение желаемого результата.</w:t>
      </w:r>
    </w:p>
    <w:p w:rsidR="00AD4444" w:rsidRPr="00AD4444" w:rsidRDefault="00AD4444" w:rsidP="00AD4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Анимизм (от лат. </w:t>
      </w:r>
      <w:proofErr w:type="spellStart"/>
      <w:r w:rsidRPr="00AD4444">
        <w:rPr>
          <w:rFonts w:ascii="Times New Roman" w:hAnsi="Times New Roman" w:cs="Times New Roman"/>
          <w:sz w:val="28"/>
          <w:szCs w:val="28"/>
        </w:rPr>
        <w:t>anima</w:t>
      </w:r>
      <w:proofErr w:type="spellEnd"/>
      <w:r w:rsidRPr="00AD4444">
        <w:rPr>
          <w:rFonts w:ascii="Times New Roman" w:hAnsi="Times New Roman" w:cs="Times New Roman"/>
          <w:sz w:val="28"/>
          <w:szCs w:val="28"/>
        </w:rPr>
        <w:t> — душа, дух) — выражение веры в духов и душу или всеобщую одухотворённость природы.</w:t>
      </w:r>
    </w:p>
    <w:p w:rsidR="00AD4444" w:rsidRPr="00AD4444" w:rsidRDefault="00AD4444" w:rsidP="00AD4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Элементы религии</w:t>
      </w:r>
    </w:p>
    <w:p w:rsidR="00AD4444" w:rsidRPr="00AD4444" w:rsidRDefault="00AD4444" w:rsidP="00AD4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Вера — религиозные чувства, настроения, эмоции.</w:t>
      </w:r>
    </w:p>
    <w:p w:rsidR="00AD4444" w:rsidRPr="00AD4444" w:rsidRDefault="00AD4444" w:rsidP="00AD4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Учение — систематизированная, специально разработанная для данной религии совокупность принципов, идей, понятий.</w:t>
      </w:r>
    </w:p>
    <w:p w:rsidR="00AD4444" w:rsidRPr="00AD4444" w:rsidRDefault="00AD4444" w:rsidP="00AD4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Религиозный культ (от лат. </w:t>
      </w:r>
      <w:proofErr w:type="spellStart"/>
      <w:r w:rsidRPr="00AD4444">
        <w:rPr>
          <w:rFonts w:ascii="Times New Roman" w:hAnsi="Times New Roman" w:cs="Times New Roman"/>
          <w:sz w:val="28"/>
          <w:szCs w:val="28"/>
        </w:rPr>
        <w:t>cultus</w:t>
      </w:r>
      <w:proofErr w:type="spellEnd"/>
      <w:r w:rsidRPr="00AD4444">
        <w:rPr>
          <w:rFonts w:ascii="Times New Roman" w:hAnsi="Times New Roman" w:cs="Times New Roman"/>
          <w:sz w:val="28"/>
          <w:szCs w:val="28"/>
        </w:rPr>
        <w:t> — возделывание, уход, поклонение) — совокупность действий, которые совершают верующие: обряды, молитвы, проповеди и т. п.</w:t>
      </w:r>
    </w:p>
    <w:p w:rsidR="00AD4444" w:rsidRPr="00AD4444" w:rsidRDefault="00AD4444" w:rsidP="00AD4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Церковь (от греч. </w:t>
      </w:r>
      <w:proofErr w:type="spellStart"/>
      <w:r w:rsidRPr="00AD4444">
        <w:rPr>
          <w:rFonts w:ascii="Times New Roman" w:hAnsi="Times New Roman" w:cs="Times New Roman"/>
          <w:sz w:val="28"/>
          <w:szCs w:val="28"/>
        </w:rPr>
        <w:t>kyriakon</w:t>
      </w:r>
      <w:proofErr w:type="spellEnd"/>
      <w:r w:rsidRPr="00AD4444">
        <w:rPr>
          <w:rFonts w:ascii="Times New Roman" w:hAnsi="Times New Roman" w:cs="Times New Roman"/>
          <w:sz w:val="28"/>
          <w:szCs w:val="28"/>
        </w:rPr>
        <w:t> — дом Господний) — социальный институт, упорядочивающий и направляющий жизнь религиозной общины.</w:t>
      </w:r>
    </w:p>
    <w:p w:rsidR="00AD4444" w:rsidRPr="00AD4444" w:rsidRDefault="00AD4444" w:rsidP="00AD4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Религии в современном мире</w:t>
      </w:r>
    </w:p>
    <w:p w:rsidR="00AD4444" w:rsidRPr="00AD4444" w:rsidRDefault="00AD4444" w:rsidP="00AD4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lastRenderedPageBreak/>
        <w:t>Все современные религии можно разделить на три группы:</w:t>
      </w:r>
    </w:p>
    <w:p w:rsidR="00AD4444" w:rsidRPr="00AD4444" w:rsidRDefault="00AD4444" w:rsidP="00AD4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Родоплеменные примитивные религии, сохранившиеся по сей день (языческие культы народов Крайнего Севера, центральной Африки, североамериканских и южноамериканских индейцев, народов Океании и пр.).</w:t>
      </w:r>
    </w:p>
    <w:p w:rsidR="00AD4444" w:rsidRPr="00AD4444" w:rsidRDefault="00AD4444" w:rsidP="00AD4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Национально-государственные религии, составляющие основу религиозной жизни отдельных наций (например, синтоизм, конфуцианство, индуизм, иудаизм и др.).</w:t>
      </w:r>
    </w:p>
    <w:p w:rsidR="00AD4444" w:rsidRPr="00AD4444" w:rsidRDefault="00AD4444" w:rsidP="00AD4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Мировые религии: христианство, буддизм и ислам.</w:t>
      </w:r>
    </w:p>
    <w:p w:rsidR="00AD4444" w:rsidRDefault="00AD4444" w:rsidP="00AD4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444" w:rsidRPr="00AD4444" w:rsidRDefault="00AD4444" w:rsidP="00AD4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Признаки мировых религий:</w:t>
      </w:r>
    </w:p>
    <w:p w:rsidR="00AD4444" w:rsidRPr="00AD4444" w:rsidRDefault="00AD4444" w:rsidP="00AD4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огромное число последователей во всем мире;</w:t>
      </w:r>
    </w:p>
    <w:p w:rsidR="00AD4444" w:rsidRPr="00AD4444" w:rsidRDefault="00AD4444" w:rsidP="00AD4444">
      <w:pPr>
        <w:spacing w:after="0"/>
        <w:ind w:left="708" w:firstLine="1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444">
        <w:rPr>
          <w:rFonts w:ascii="Times New Roman" w:hAnsi="Times New Roman" w:cs="Times New Roman"/>
          <w:sz w:val="28"/>
          <w:szCs w:val="28"/>
        </w:rPr>
        <w:t>космополитичность</w:t>
      </w:r>
      <w:proofErr w:type="spellEnd"/>
      <w:r w:rsidRPr="00AD4444">
        <w:rPr>
          <w:rFonts w:ascii="Times New Roman" w:hAnsi="Times New Roman" w:cs="Times New Roman"/>
          <w:sz w:val="28"/>
          <w:szCs w:val="28"/>
        </w:rPr>
        <w:t xml:space="preserve">, носят </w:t>
      </w:r>
      <w:proofErr w:type="gramStart"/>
      <w:r w:rsidRPr="00AD4444">
        <w:rPr>
          <w:rFonts w:ascii="Times New Roman" w:hAnsi="Times New Roman" w:cs="Times New Roman"/>
          <w:sz w:val="28"/>
          <w:szCs w:val="28"/>
        </w:rPr>
        <w:t>меж- и</w:t>
      </w:r>
      <w:proofErr w:type="gramEnd"/>
      <w:r w:rsidRPr="00AD4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444">
        <w:rPr>
          <w:rFonts w:ascii="Times New Roman" w:hAnsi="Times New Roman" w:cs="Times New Roman"/>
          <w:sz w:val="28"/>
          <w:szCs w:val="28"/>
        </w:rPr>
        <w:t>надэтнический</w:t>
      </w:r>
      <w:proofErr w:type="spellEnd"/>
      <w:r w:rsidRPr="00AD4444">
        <w:rPr>
          <w:rFonts w:ascii="Times New Roman" w:hAnsi="Times New Roman" w:cs="Times New Roman"/>
          <w:sz w:val="28"/>
          <w:szCs w:val="28"/>
        </w:rPr>
        <w:t xml:space="preserve"> характер, выходя за пределы наций и государств;</w:t>
      </w:r>
    </w:p>
    <w:p w:rsidR="00AD4444" w:rsidRPr="00AD4444" w:rsidRDefault="00AD4444" w:rsidP="00AD4444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444">
        <w:rPr>
          <w:rFonts w:ascii="Times New Roman" w:hAnsi="Times New Roman" w:cs="Times New Roman"/>
          <w:sz w:val="28"/>
          <w:szCs w:val="28"/>
        </w:rPr>
        <w:t>эгалитарность</w:t>
      </w:r>
      <w:proofErr w:type="spellEnd"/>
      <w:r w:rsidRPr="00AD4444">
        <w:rPr>
          <w:rFonts w:ascii="Times New Roman" w:hAnsi="Times New Roman" w:cs="Times New Roman"/>
          <w:sz w:val="28"/>
          <w:szCs w:val="28"/>
        </w:rPr>
        <w:t> (проповедуют равенство всех людей, обращены к представителям всех социальных групп);</w:t>
      </w:r>
    </w:p>
    <w:p w:rsidR="00AD4444" w:rsidRPr="00AD4444" w:rsidRDefault="00AD4444" w:rsidP="00AD444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пропагандистская активность и прозелитизм (стремление обратить в свою веру лиц другого исповедания).</w:t>
      </w:r>
    </w:p>
    <w:p w:rsidR="00AD4444" w:rsidRDefault="00AD4444" w:rsidP="00AD4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444" w:rsidRPr="00AD4444" w:rsidRDefault="00AD4444" w:rsidP="00AD444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D4444">
        <w:rPr>
          <w:rFonts w:ascii="Times New Roman" w:hAnsi="Times New Roman" w:cs="Times New Roman"/>
          <w:sz w:val="28"/>
          <w:szCs w:val="28"/>
        </w:rPr>
        <w:t>Сравнение мировых религий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2239"/>
        <w:gridCol w:w="2480"/>
        <w:gridCol w:w="2373"/>
      </w:tblGrid>
      <w:tr w:rsidR="00AD4444" w:rsidRPr="00AD4444" w:rsidTr="00AD44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Линии сравнения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Буддизм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Христианство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Ислам</w:t>
            </w:r>
          </w:p>
        </w:tc>
      </w:tr>
      <w:tr w:rsidR="00AD4444" w:rsidRPr="00AD4444" w:rsidTr="00AD44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1. Этимология (происхождение термина)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От санскр. «</w:t>
            </w:r>
            <w:proofErr w:type="spellStart"/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будх</w:t>
            </w:r>
            <w:proofErr w:type="spellEnd"/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», обозначающего переход от спящего состояния к пробуждению, просветлённому сознанию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От гр. </w:t>
            </w:r>
            <w:proofErr w:type="spellStart"/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Christos</w:t>
            </w:r>
            <w:proofErr w:type="spellEnd"/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 — Мессия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Арабское — буквально, предание себя воле Бога, покорность</w:t>
            </w:r>
          </w:p>
        </w:tc>
      </w:tr>
      <w:tr w:rsidR="00AD4444" w:rsidRPr="00AD4444" w:rsidTr="00AD44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2. Время и место зарождения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VI−V вв. до н. э. — Индия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I в. н. э. — восточные провинции Римской империи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Начало VII в. н. э. — Азия, Аравийский полуостров</w:t>
            </w:r>
          </w:p>
        </w:tc>
      </w:tr>
      <w:tr w:rsidR="00AD4444" w:rsidRPr="00AD4444" w:rsidTr="00AD44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 xml:space="preserve">3. Территория, на которой сейчас </w:t>
            </w:r>
            <w:r w:rsidRPr="00AD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проживают исповедующие религию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Южная, Юго-Восточная и Восточная </w:t>
            </w:r>
            <w:r w:rsidRPr="00AD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Азия. В России — Тува, Бурятия и Калмыкия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Преимущественно Европа и </w:t>
            </w:r>
            <w:r w:rsidRPr="00AD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Северная Америка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Ближний Восток, Северная </w:t>
            </w:r>
            <w:r w:rsidRPr="00AD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Африка. В России — Татарстан, Башкортостан, республики Кавказа</w:t>
            </w:r>
          </w:p>
        </w:tc>
      </w:tr>
      <w:tr w:rsidR="00AD4444" w:rsidRPr="00AD4444" w:rsidTr="00AD44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Источники вероучения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Типитака</w:t>
            </w:r>
            <w:proofErr w:type="spellEnd"/>
            <w:r w:rsidRPr="00AD4444">
              <w:rPr>
                <w:rFonts w:ascii="Times New Roman" w:hAnsi="Times New Roman" w:cs="Times New Roman"/>
                <w:sz w:val="28"/>
                <w:szCs w:val="28"/>
              </w:rPr>
              <w:t xml:space="preserve"> («Три корзины»)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Библия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Коран, Сунна, Шариат — мусульманское законодательство</w:t>
            </w:r>
          </w:p>
        </w:tc>
      </w:tr>
      <w:tr w:rsidR="00AD4444" w:rsidRPr="00AD4444" w:rsidTr="00AD44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Основы учения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 xml:space="preserve">Через размышление и созерцание человек может достичь истины, найти правильный путь к спасению и, соблюдая заповеди святого учения, прийти к совершенству. Одна из важнейших заповедей — любовь и милосердие ко всем живым существам, независимо от того, добрые они или злые. Нельзя платить злом за зло, ибо в </w:t>
            </w:r>
            <w:r w:rsidRPr="00AD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противном случае возрастают вражда и страдание.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Идея греховности человека как причина всех его несчастий и учение об избавлении от грехов путем молитвы и покаяния. Проповедь терпения, смирения, прощения обид.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 xml:space="preserve">Человек — «существо слабое», склонное к греху, он не в состоянии ничего добиться в жизни самостоятельно. Ему остается уповать на милосердие и помощь Аллаха. Если человек будет верить в Бога, выполнять предписания мусульманской </w:t>
            </w:r>
            <w:proofErr w:type="spellStart"/>
            <w:proofErr w:type="gramStart"/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религии,то</w:t>
            </w:r>
            <w:proofErr w:type="spellEnd"/>
            <w:proofErr w:type="gramEnd"/>
            <w:r w:rsidRPr="00AD4444">
              <w:rPr>
                <w:rFonts w:ascii="Times New Roman" w:hAnsi="Times New Roman" w:cs="Times New Roman"/>
                <w:sz w:val="28"/>
                <w:szCs w:val="28"/>
              </w:rPr>
              <w:t xml:space="preserve"> заслужит вечную жизнь в раю. Требуя от верующих покорности Аллаху, предписывает </w:t>
            </w:r>
            <w:r w:rsidRPr="00AD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такую же покорность земным властям.</w:t>
            </w:r>
          </w:p>
        </w:tc>
      </w:tr>
      <w:tr w:rsidR="00AD4444" w:rsidRPr="00AD4444" w:rsidTr="00AD44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Количество последователей религии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Около 500 млн человек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2 млрд человек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D4444" w:rsidRPr="00AD4444" w:rsidRDefault="00AD4444" w:rsidP="00AD44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44">
              <w:rPr>
                <w:rFonts w:ascii="Times New Roman" w:hAnsi="Times New Roman" w:cs="Times New Roman"/>
                <w:sz w:val="28"/>
                <w:szCs w:val="28"/>
              </w:rPr>
              <w:t>Около 1,5 млрд человек</w:t>
            </w:r>
          </w:p>
        </w:tc>
      </w:tr>
    </w:tbl>
    <w:p w:rsidR="00AD4444" w:rsidRPr="00AD4444" w:rsidRDefault="00AD4444" w:rsidP="00AD4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444" w:rsidRDefault="00AD4444" w:rsidP="00AD444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sz w:val="32"/>
          <w:szCs w:val="32"/>
        </w:rPr>
      </w:pPr>
    </w:p>
    <w:p w:rsidR="00AD4444" w:rsidRDefault="00AD4444" w:rsidP="00AD4444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ТЕСТЫ:</w:t>
      </w:r>
    </w:p>
    <w:p w:rsidR="00AD4444" w:rsidRPr="00AD4444" w:rsidRDefault="00AD4444" w:rsidP="00AD4444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44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 Найдите понятие, которое является обобщающим для всех остальных понятий представленного ниже ряда, и запишите данное слово (словосочетание).</w:t>
      </w:r>
    </w:p>
    <w:p w:rsidR="00AD4444" w:rsidRPr="00AD4444" w:rsidRDefault="00AD4444" w:rsidP="00AD4444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444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Вера; культ; обряды; религия; совершение богослужений.</w:t>
      </w:r>
    </w:p>
    <w:p w:rsidR="00AD4444" w:rsidRPr="00AD4444" w:rsidRDefault="00AD4444" w:rsidP="00AD4444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44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Установите соответствие между названием религии и её характеристикой: к каждой позиции, данной в первом столбце, подберите соответствующую позицию из второго столбца.</w:t>
      </w:r>
    </w:p>
    <w:tbl>
      <w:tblPr>
        <w:tblW w:w="692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3817"/>
      </w:tblGrid>
      <w:tr w:rsidR="00AD4444" w:rsidRPr="00AD4444" w:rsidTr="00AD4444">
        <w:tc>
          <w:tcPr>
            <w:tcW w:w="2903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4444" w:rsidRPr="00AD4444" w:rsidRDefault="00AD4444" w:rsidP="00AD44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44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570" w:type="dxa"/>
            <w:tcBorders>
              <w:left w:val="single" w:sz="6" w:space="0" w:color="BFBFBF"/>
              <w:bottom w:val="single" w:sz="6" w:space="0" w:color="BFBFBF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4444" w:rsidRPr="00AD4444" w:rsidRDefault="00AD4444" w:rsidP="00AD44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44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AD4444" w:rsidRPr="00AD4444" w:rsidTr="00AD4444">
        <w:trPr>
          <w:trHeight w:val="1167"/>
        </w:trPr>
        <w:tc>
          <w:tcPr>
            <w:tcW w:w="2903" w:type="dxa"/>
            <w:tcBorders>
              <w:top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4444" w:rsidRPr="00AD4444" w:rsidRDefault="00AD4444" w:rsidP="00AD44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44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А) иудаизм           Г) христианство</w:t>
            </w:r>
          </w:p>
          <w:p w:rsidR="00AD4444" w:rsidRPr="00AD4444" w:rsidRDefault="00AD4444" w:rsidP="00AD44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44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Б) индуизм           Д) тотемизм</w:t>
            </w:r>
          </w:p>
          <w:p w:rsidR="00AD4444" w:rsidRPr="00AD4444" w:rsidRDefault="00AD4444" w:rsidP="00AD44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44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В) буддизм</w:t>
            </w:r>
          </w:p>
        </w:tc>
        <w:tc>
          <w:tcPr>
            <w:tcW w:w="357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D4444" w:rsidRPr="00AD4444" w:rsidRDefault="00AD4444" w:rsidP="00AD44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44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1) первобытная</w:t>
            </w:r>
          </w:p>
          <w:p w:rsidR="00AD4444" w:rsidRPr="00AD4444" w:rsidRDefault="00AD4444" w:rsidP="00AD44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44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2) мировая</w:t>
            </w:r>
          </w:p>
          <w:p w:rsidR="00AD4444" w:rsidRPr="00AD4444" w:rsidRDefault="00AD4444" w:rsidP="00AD44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44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3) национальная</w:t>
            </w:r>
          </w:p>
        </w:tc>
      </w:tr>
    </w:tbl>
    <w:p w:rsidR="00AD4444" w:rsidRPr="00AD4444" w:rsidRDefault="00AD4444" w:rsidP="00AD4444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44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3. Выберите верные суждения о религии и запишите цифры, под которыми они указаны.</w:t>
      </w:r>
    </w:p>
    <w:p w:rsidR="00AD4444" w:rsidRPr="00AD4444" w:rsidRDefault="00AD4444" w:rsidP="00AD4444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4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К мировым религиям относятся христианство и иудаизм.</w:t>
      </w:r>
    </w:p>
    <w:p w:rsidR="00AD4444" w:rsidRPr="00AD4444" w:rsidRDefault="00AD4444" w:rsidP="00AD4444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4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Древнейшей мировой религией является буддизм.</w:t>
      </w:r>
    </w:p>
    <w:p w:rsidR="00AD4444" w:rsidRPr="00AD4444" w:rsidRDefault="00AD4444" w:rsidP="00AD4444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4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Компенсаторная функция религии проявляется в том, что религия даёт верующему человеку облегчение в страданиях, показывает выход из трудных, кажущихся безвыходными ситуаций.</w:t>
      </w:r>
    </w:p>
    <w:p w:rsidR="00AD4444" w:rsidRPr="00AD4444" w:rsidRDefault="00AD4444" w:rsidP="00AD4444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4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4) Одним из признаков национальных религий является </w:t>
      </w:r>
      <w:proofErr w:type="spellStart"/>
      <w:r w:rsidRPr="00AD4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эгалитарность</w:t>
      </w:r>
      <w:proofErr w:type="spellEnd"/>
      <w:r w:rsidRPr="00AD4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D4444" w:rsidRPr="00AD4444" w:rsidRDefault="00AD4444" w:rsidP="00AD4444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4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5) Воспитательная функция религии заключается в том, что она способствует социализации индивида, прививая определённые правила и навыки поведения в обществе.</w:t>
      </w:r>
    </w:p>
    <w:p w:rsidR="00AD4444" w:rsidRPr="00AD4444" w:rsidRDefault="00AD4444" w:rsidP="00AD4444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44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4. Выберите верные суждения о религии и запишите цифры, под которыми они указаны.</w:t>
      </w:r>
    </w:p>
    <w:p w:rsidR="00AD4444" w:rsidRPr="00AD4444" w:rsidRDefault="00AD4444" w:rsidP="00AD4444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4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Религиозная вера включает в себя нормы морали, нарушение которых считается грехом.</w:t>
      </w:r>
    </w:p>
    <w:p w:rsidR="00AD4444" w:rsidRPr="00AD4444" w:rsidRDefault="00AD4444" w:rsidP="00AD4444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4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К мировым религиям относится иудаизм.</w:t>
      </w:r>
    </w:p>
    <w:p w:rsidR="00AD4444" w:rsidRPr="00AD4444" w:rsidRDefault="00AD4444" w:rsidP="00AD4444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4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Одним из признаков мировой религии является </w:t>
      </w:r>
      <w:proofErr w:type="spellStart"/>
      <w:r w:rsidRPr="00AD4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эгалитарность</w:t>
      </w:r>
      <w:proofErr w:type="spellEnd"/>
      <w:r w:rsidRPr="00AD4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D4444" w:rsidRPr="00AD4444" w:rsidRDefault="00AD4444" w:rsidP="00AD4444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4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Регулятивная функция религии обеспечивает сохранение и развитие ценностей религиозной культуры.</w:t>
      </w:r>
    </w:p>
    <w:p w:rsidR="00AD4444" w:rsidRPr="00AD4444" w:rsidRDefault="00AD4444" w:rsidP="00AD4444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4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К ранним формам религии относятся тотемизм и анимизм.</w:t>
      </w:r>
    </w:p>
    <w:p w:rsidR="00AD4444" w:rsidRPr="00AD4444" w:rsidRDefault="00AD4444" w:rsidP="00AD4444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44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5. Используя обществоведческие знания, составьте сложный план, позволяющий раскрыть по существу тему «Религия как социальный институт». План должен содержать не менее трёх пунктов, из которых два или более детализированы в подпунктах.</w:t>
      </w:r>
    </w:p>
    <w:p w:rsidR="00AD4444" w:rsidRPr="00AD4444" w:rsidRDefault="00AD4444" w:rsidP="00AD4444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4444" w:rsidRPr="00AD4444" w:rsidRDefault="00AD4444" w:rsidP="00AD4444">
      <w:pPr>
        <w:tabs>
          <w:tab w:val="left" w:pos="8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4444" w:rsidRDefault="00AD4444" w:rsidP="00AD4444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AD4444" w:rsidRDefault="00AD4444" w:rsidP="00AD4444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Преподаватель________________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AD4444" w:rsidRDefault="00AD4444" w:rsidP="00AD4444"/>
    <w:bookmarkEnd w:id="0"/>
    <w:p w:rsidR="00C94A91" w:rsidRDefault="00C94A91" w:rsidP="00AD4444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A1A86"/>
    <w:multiLevelType w:val="multilevel"/>
    <w:tmpl w:val="6566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12D93"/>
    <w:multiLevelType w:val="multilevel"/>
    <w:tmpl w:val="490E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C4EEE"/>
    <w:multiLevelType w:val="multilevel"/>
    <w:tmpl w:val="7F4C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412A4"/>
    <w:multiLevelType w:val="multilevel"/>
    <w:tmpl w:val="B8EA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57"/>
    <w:rsid w:val="005267C9"/>
    <w:rsid w:val="008B6A57"/>
    <w:rsid w:val="00AD4444"/>
    <w:rsid w:val="00C94A91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B57D3-0B2A-41DE-A7CC-2D5BCB25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44"/>
    <w:pPr>
      <w:spacing w:line="252" w:lineRule="auto"/>
    </w:pPr>
  </w:style>
  <w:style w:type="paragraph" w:styleId="4">
    <w:name w:val="heading 4"/>
    <w:basedOn w:val="a"/>
    <w:link w:val="40"/>
    <w:uiPriority w:val="9"/>
    <w:qFormat/>
    <w:rsid w:val="00AD44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44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444"/>
    <w:rPr>
      <w:b/>
      <w:bCs/>
    </w:rPr>
  </w:style>
  <w:style w:type="character" w:styleId="a5">
    <w:name w:val="Emphasis"/>
    <w:basedOn w:val="a0"/>
    <w:uiPriority w:val="20"/>
    <w:qFormat/>
    <w:rsid w:val="00AD4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0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914</Words>
  <Characters>5212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2020-12-14T17:20:00Z</dcterms:created>
  <dcterms:modified xsi:type="dcterms:W3CDTF">2020-12-14T17:32:00Z</dcterms:modified>
</cp:coreProperties>
</file>