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3" w:rsidRPr="00673954" w:rsidRDefault="00687C33" w:rsidP="006739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54">
        <w:rPr>
          <w:rFonts w:ascii="Times New Roman" w:hAnsi="Times New Roman" w:cs="Times New Roman"/>
          <w:b/>
          <w:sz w:val="28"/>
          <w:szCs w:val="28"/>
        </w:rPr>
        <w:t>Дата: 07.12.2020</w:t>
      </w:r>
    </w:p>
    <w:p w:rsidR="00687C33" w:rsidRPr="00673954" w:rsidRDefault="00687C33" w:rsidP="006739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54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bookmarkStart w:id="0" w:name="_GoBack"/>
      <w:r w:rsidRPr="00673954">
        <w:rPr>
          <w:rFonts w:ascii="Times New Roman" w:hAnsi="Times New Roman" w:cs="Times New Roman"/>
          <w:b/>
          <w:sz w:val="28"/>
          <w:szCs w:val="28"/>
        </w:rPr>
        <w:t>18-ПСО-3д</w:t>
      </w:r>
    </w:p>
    <w:bookmarkEnd w:id="0"/>
    <w:p w:rsidR="00687C33" w:rsidRPr="00673954" w:rsidRDefault="00687C33" w:rsidP="006739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54">
        <w:rPr>
          <w:rFonts w:ascii="Times New Roman" w:hAnsi="Times New Roman" w:cs="Times New Roman"/>
          <w:b/>
          <w:sz w:val="28"/>
          <w:szCs w:val="28"/>
        </w:rPr>
        <w:t>Наименование дисциплины (МДК) физическая культура</w:t>
      </w:r>
    </w:p>
    <w:p w:rsidR="00687C33" w:rsidRPr="00673954" w:rsidRDefault="00687C33" w:rsidP="006739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54">
        <w:rPr>
          <w:rFonts w:ascii="Times New Roman" w:hAnsi="Times New Roman" w:cs="Times New Roman"/>
          <w:b/>
          <w:sz w:val="28"/>
          <w:szCs w:val="28"/>
        </w:rPr>
        <w:t>Тема: Комбинация из спортивно-гимнастических и акробатических элементов.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Акробатика</w:t>
      </w:r>
      <w:r w:rsidRPr="0067395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исторически сложившаяся совокупность специфических средств и методов гармонического физического воспитания людей.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Спортивная акробатика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вид спорта, включающий выполнение акробатических упражнений (балансирование, вращения с опорой и без).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Комбинация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совокупность элементов и соединений с чётко выраженным начальным и конечным элементами.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Акробатическая комбинация</w:t>
      </w:r>
      <w:r w:rsidRPr="00673954">
        <w:rPr>
          <w:rStyle w:val="apple-converted-space"/>
          <w:iCs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</w:t>
      </w:r>
      <w:r w:rsidRPr="00673954">
        <w:rPr>
          <w:rStyle w:val="apple-converted-space"/>
          <w:iCs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это последовательно связанное выполнение акробатических упражнений.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Элемент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кратчайшее гимнастическое упражнение, характеризующееся законченностью и невозможностью расчленения на составляющие элементы.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Связка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согласование упражнений между собой.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Группировка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 xml:space="preserve">– </w:t>
      </w:r>
      <w:proofErr w:type="gramStart"/>
      <w:r w:rsidRPr="00673954">
        <w:rPr>
          <w:color w:val="1D1D1B"/>
          <w:sz w:val="28"/>
          <w:szCs w:val="28"/>
        </w:rPr>
        <w:t>положение</w:t>
      </w:r>
      <w:proofErr w:type="gramEnd"/>
      <w:r w:rsidRPr="00673954">
        <w:rPr>
          <w:color w:val="1D1D1B"/>
          <w:sz w:val="28"/>
          <w:szCs w:val="28"/>
        </w:rPr>
        <w:t xml:space="preserve"> согнувшись с захватом согнутых ног, подготовительное упражнение для выполнения перекатов, кувырков, сальто.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Перекат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вращательное движение тела с последовательным касанием опоры без переворачивания через голову.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Кувырок</w:t>
      </w:r>
      <w:r w:rsidRPr="0067395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</w:t>
      </w:r>
      <w:r w:rsidRPr="0067395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вращательное движение тела с последовательным касанием опоры и переворачивания через голову.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b/>
          <w:bCs/>
          <w:color w:val="1D1D1B"/>
          <w:sz w:val="28"/>
          <w:szCs w:val="28"/>
        </w:rPr>
        <w:t>Мост</w:t>
      </w:r>
      <w:r w:rsidRPr="00673954">
        <w:rPr>
          <w:rStyle w:val="apple-converted-space"/>
          <w:color w:val="1D1D1B"/>
          <w:sz w:val="28"/>
          <w:szCs w:val="28"/>
        </w:rPr>
        <w:t> </w:t>
      </w:r>
      <w:r w:rsidRPr="00673954">
        <w:rPr>
          <w:color w:val="1D1D1B"/>
          <w:sz w:val="28"/>
          <w:szCs w:val="28"/>
        </w:rPr>
        <w:t>— максимально прогнутое положение тела с опорой ногами и поднятыми вверх руками.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Исходное положение — основная стойка упор присев, перекат назад в стойку на лопатках, перекат вперёд в упор присев, два последовательных кувырка вперед в упор присев, основная стойка.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Техника выполнения: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1. Из положения упор присев переход назад в стойку на лопатках.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lastRenderedPageBreak/>
        <w:t>2. Из стойки на лопатках перекат вперёд в упор присев.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3. Из упора присев два кувырка вперёд в упор присев.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 xml:space="preserve">Переходить к каждому следующему упражнению можно лишь тогда, когда предыдущее упражнение хорошо освоено. Освоение всей комбинации начинается в медленном темпе. После выполнения каждого упражнения необходимо сделать паузу 3-5 сек., фиксируя положение тела, в котором закончилось упражнение. По мере освоения комбинации темп её выполнения увеличивают, а паузы </w:t>
      </w:r>
      <w:proofErr w:type="gramStart"/>
      <w:r w:rsidRPr="00673954">
        <w:rPr>
          <w:color w:val="1D1D1B"/>
          <w:sz w:val="28"/>
          <w:szCs w:val="28"/>
        </w:rPr>
        <w:t>уменьшают до 1-2 сек</w:t>
      </w:r>
      <w:proofErr w:type="gramEnd"/>
      <w:r w:rsidRPr="00673954">
        <w:rPr>
          <w:color w:val="1D1D1B"/>
          <w:sz w:val="28"/>
          <w:szCs w:val="28"/>
        </w:rPr>
        <w:t>. При этом необходимо обращать внимание на технику выполнения связок, перехода одного упражнения в другое.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Учебная комбинация № 2.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 xml:space="preserve">Исходное положение — </w:t>
      </w:r>
      <w:proofErr w:type="gramStart"/>
      <w:r w:rsidRPr="00673954">
        <w:rPr>
          <w:color w:val="1D1D1B"/>
          <w:sz w:val="28"/>
          <w:szCs w:val="28"/>
        </w:rPr>
        <w:t>упор</w:t>
      </w:r>
      <w:proofErr w:type="gramEnd"/>
      <w:r w:rsidRPr="00673954">
        <w:rPr>
          <w:color w:val="1D1D1B"/>
          <w:sz w:val="28"/>
          <w:szCs w:val="28"/>
        </w:rPr>
        <w:t xml:space="preserve"> лёжа, толчком двух ног в упор присев, перекат в стойку на лопатках, в стойке на лопатках развести и свести ноги, группировка и переворот назад через голову в упор присев, кувырок вперед в упор присев, основная стойка.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Техника выполнения: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1. Из упора лёжа толчком двумя ногами в упор присев.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2. Из упора присев перекат назад в стойку на лопатки.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3. В стойке на лопатках развести и свести ноги.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4. Из стойки на лопатках группировка и переворот назад через голову в упор присев.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5. Из упора присев кувырок вперёд в упор присев, основная стойка.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В данной комбинации присутствуют два новых элемента.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 xml:space="preserve">Первый — переход из упора лёжа в упор присед: </w:t>
      </w:r>
      <w:proofErr w:type="gramStart"/>
      <w:r w:rsidRPr="00673954">
        <w:rPr>
          <w:color w:val="1D1D1B"/>
          <w:sz w:val="28"/>
          <w:szCs w:val="28"/>
        </w:rPr>
        <w:t>упор</w:t>
      </w:r>
      <w:proofErr w:type="gramEnd"/>
      <w:r w:rsidRPr="00673954">
        <w:rPr>
          <w:color w:val="1D1D1B"/>
          <w:sz w:val="28"/>
          <w:szCs w:val="28"/>
        </w:rPr>
        <w:t xml:space="preserve"> лёжа, слегка прогибая спину и опираясь на руки, толчок ногами в упор.</w:t>
      </w:r>
    </w:p>
    <w:p w:rsidR="00687C33" w:rsidRPr="00673954" w:rsidRDefault="00687C33" w:rsidP="00673954">
      <w:pPr>
        <w:pStyle w:val="a4"/>
        <w:shd w:val="clear" w:color="auto" w:fill="FFFFFF"/>
        <w:spacing w:after="300" w:afterAutospacing="0"/>
        <w:ind w:firstLine="709"/>
        <w:jc w:val="both"/>
        <w:rPr>
          <w:color w:val="1D1D1B"/>
          <w:sz w:val="28"/>
          <w:szCs w:val="28"/>
        </w:rPr>
      </w:pPr>
      <w:r w:rsidRPr="00673954">
        <w:rPr>
          <w:color w:val="1D1D1B"/>
          <w:sz w:val="28"/>
          <w:szCs w:val="28"/>
        </w:rPr>
        <w:t>Второй — разведение ног в стойке на лопатках: из стойки на лопатках, развести ноги как можно шире, носки оттянуть.</w:t>
      </w:r>
    </w:p>
    <w:p w:rsidR="00673954" w:rsidRPr="00673954" w:rsidRDefault="00673954" w:rsidP="00673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54">
        <w:rPr>
          <w:rFonts w:ascii="Times New Roman" w:hAnsi="Times New Roman" w:cs="Times New Roman"/>
          <w:sz w:val="28"/>
          <w:szCs w:val="28"/>
        </w:rPr>
        <w:t>Преподаватель</w:t>
      </w:r>
      <w:r w:rsidRPr="00673954">
        <w:rPr>
          <w:rFonts w:ascii="Times New Roman" w:hAnsi="Times New Roman" w:cs="Times New Roman"/>
          <w:sz w:val="28"/>
          <w:szCs w:val="28"/>
        </w:rPr>
        <w:tab/>
      </w:r>
      <w:r w:rsidRPr="00673954">
        <w:rPr>
          <w:rFonts w:ascii="Times New Roman" w:hAnsi="Times New Roman" w:cs="Times New Roman"/>
          <w:sz w:val="28"/>
          <w:szCs w:val="28"/>
        </w:rPr>
        <w:tab/>
      </w:r>
      <w:r w:rsidRPr="00673954">
        <w:rPr>
          <w:rFonts w:ascii="Times New Roman" w:hAnsi="Times New Roman" w:cs="Times New Roman"/>
          <w:sz w:val="28"/>
          <w:szCs w:val="28"/>
        </w:rPr>
        <w:tab/>
      </w:r>
      <w:r w:rsidRPr="00673954">
        <w:rPr>
          <w:rFonts w:ascii="Times New Roman" w:hAnsi="Times New Roman" w:cs="Times New Roman"/>
          <w:sz w:val="28"/>
          <w:szCs w:val="28"/>
        </w:rPr>
        <w:tab/>
      </w:r>
      <w:r w:rsidRPr="00673954">
        <w:rPr>
          <w:rFonts w:ascii="Times New Roman" w:hAnsi="Times New Roman" w:cs="Times New Roman"/>
          <w:sz w:val="28"/>
          <w:szCs w:val="28"/>
        </w:rPr>
        <w:tab/>
      </w:r>
      <w:r w:rsidRPr="00673954">
        <w:rPr>
          <w:rFonts w:ascii="Times New Roman" w:hAnsi="Times New Roman" w:cs="Times New Roman"/>
          <w:sz w:val="28"/>
          <w:szCs w:val="28"/>
        </w:rPr>
        <w:tab/>
        <w:t xml:space="preserve">С. З. </w:t>
      </w:r>
      <w:proofErr w:type="spellStart"/>
      <w:r w:rsidRPr="00673954">
        <w:rPr>
          <w:rFonts w:ascii="Times New Roman" w:hAnsi="Times New Roman" w:cs="Times New Roman"/>
          <w:sz w:val="28"/>
          <w:szCs w:val="28"/>
        </w:rPr>
        <w:t>Радуев</w:t>
      </w:r>
      <w:proofErr w:type="spellEnd"/>
      <w:r w:rsidRPr="0067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A8" w:rsidRPr="00673954" w:rsidRDefault="00930FA8" w:rsidP="00673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FA8" w:rsidRPr="00673954" w:rsidSect="00F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33"/>
    <w:rsid w:val="003511D1"/>
    <w:rsid w:val="00673954"/>
    <w:rsid w:val="00687C33"/>
    <w:rsid w:val="00930FA8"/>
    <w:rsid w:val="00FD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Комп04</cp:lastModifiedBy>
  <cp:revision>2</cp:revision>
  <dcterms:created xsi:type="dcterms:W3CDTF">2020-12-05T15:12:00Z</dcterms:created>
  <dcterms:modified xsi:type="dcterms:W3CDTF">2020-12-07T07:27:00Z</dcterms:modified>
</cp:coreProperties>
</file>