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53" w:rsidRDefault="00F6610B" w:rsidP="001334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11.12.2020</w:t>
      </w:r>
    </w:p>
    <w:p w:rsidR="00F6610B" w:rsidRDefault="00F6610B" w:rsidP="001334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</w:p>
    <w:p w:rsidR="00F6610B" w:rsidRDefault="00F6610B" w:rsidP="001334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Обществознание</w:t>
      </w:r>
      <w:bookmarkStart w:id="0" w:name="_GoBack"/>
      <w:bookmarkEnd w:id="0"/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453">
        <w:rPr>
          <w:rFonts w:ascii="Times New Roman" w:hAnsi="Times New Roman" w:cs="Times New Roman"/>
          <w:sz w:val="28"/>
          <w:szCs w:val="28"/>
        </w:rPr>
        <w:t>ПЗ№3 Роль средств массовой информации в развитии общества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массовой информации (СМИ)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Отличительные признаки СМИ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 СМИ: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Удовлетворение потребности населения в информировании о событиях через газеты, радио, телевидение.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общественного мнения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33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идеологическая</w:t>
      </w:r>
      <w:proofErr w:type="gram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рассказа о событиях оценками и комментариями, которые могут быть скрытыми, неочевидными и которые сильно влияют на восприятие происходящего населением.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социализация граждан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33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образовательная</w:t>
      </w:r>
      <w:proofErr w:type="gramEnd"/>
      <w:r w:rsidRPr="00133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социализирующая</w:t>
      </w:r>
      <w:proofErr w:type="gram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населению таких сведений (о политической жизни в России и иностранных государствах, о мировых ценностях, конфликтах и т. д.), которые позволяют ему ориентироваться в сфере политики, понимать суть происходящих процессов, оценивать те или иные события.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общественного контроля за действиями власти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33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критическая</w:t>
      </w:r>
      <w:proofErr w:type="gram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Информируя население о злоупотреблениях власти, осуществляют контроль за ней, предотвращая, возможно, ещё большие злоупотребления. Реализация этой функции возможна при существовании независимых СМИ, т. е. неподконтрольных государству.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общественных интересов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актуальных проблем, формулирование интересов различных слоёв населения, их потребностей и оценок, что даёт власти возможность получать информацию о реальных настроениях населения.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Объединение граждан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33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мобилизационная</w:t>
      </w:r>
      <w:proofErr w:type="gram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Мобилизация граждан на единые действия, поскольку гражданин информируется о том, что его интересы и потребности разделяются и другими людьми и что существует возможность объединиться с целью их достижения.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интегрирующая</w:t>
      </w:r>
      <w:proofErr w:type="gramEnd"/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сплачивание</w:t>
      </w:r>
      <w:proofErr w:type="gram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едиными целями, задачами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  <w:proofErr w:type="gramEnd"/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proofErr w:type="gram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связь граждан с представителями власти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Задания: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 современной политологии СМИ характеризуют такими пышными титулами, как «великий арбитр», «четвертая ветвь власти» (наряду с законодательной, исполнительной и судебной) и т. д. Вера во всемогущество телевидения настолько велика, что иные политические деятели считают: тот, кто контролирует телевидение, контролирует всю страну. Чем обусловлено превращение СМИ в один из важнейших инструментов реализации политического процесса? Приведите четыре соответствующих аргумента.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Ответ: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СМИ в один из важнейших инструментов реализации политического процесса обусловлено тем, что СМИ обладают способностью </w:t>
      </w:r>
      <w:r w:rsidRPr="00133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прямо</w:t>
      </w: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обратиться к общественности, минуя такие традиционные институты, как церковь, школа, семья, политические партии и организации и т. д.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 выступают активным субъектом политической жизни: многие СМИ задают тон в публичных дискуссиях и спорах; доводят наиболее актуальные проблемы и темы, скандалы и аферы до общественности;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 способны мобилизовать значительные слои населения в поддержку тех или иных акций правящих кругов или отдельных заинтересованных групп; в СМИ утвердился своего рода новый вид профессиональной деятельности – «политический маркетинг»;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СМИ создают тот или иной имидж политического лидера; формируют общественное мнение и др.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По словам одного известного издателя, «газета без сенсаций годится только на то, чтобы в нее заворачивать рыбу».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какой аудитории обращена это газета? Исходя из этого, назовите категорию средств массовой информации, к которой она относится. Назовите любые две другие особенности средств массовой информации данной категории, не указанные в задании.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Ответ: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-указана аудитория, к которой обращена газета, «массовая аудитория», «широкий круг читателей»,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-указана категория, к которой относится газета,- «желтая пресса» или «бульварная пресса» или «массовая пресса»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-акцент на развлекательность; -отказ от серьезной аналитики; -преобладание информации, относящейся к частой жизни знаменитостей, криминальной хронике, спорту и пр.;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-приоритет интересов коллектива перед интересами личности.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 Проиллюстрируйте двумя примерами возрастание роли средств массовой информации в политической жизни общества.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СМИ в государстве характеризует степень демократизации общества.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являются гарантом прав и свобод человека и гражданина.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 отражают идеологию государства, легитимность власти и плюрализм и др.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Доходы печатных средств массовой информации складываются из поступлений от размещения рекламы и реализации типажа. Сегодня первые более чем вдвое превосходят вторые. На телевидении преобладают однотипные развлекательные сериалы, подтвердившие свою коммерческую эффективность.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Какой вывод о связи современных СМИ и массовой культуры вы можете сделать на основе приведенных данных? Поясните этот вывод, приведя </w:t>
      </w: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не менее двух положений. Приведите еще один пример, подтверждающий вами вывод.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Ответ: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 стали важнейшими каналами распространения массовой культуры.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Обоснованием этого вывода могут служить следующие положения: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СМИ активно распространяют рекламу, а она типичный продукт массовой культуры;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художественная продукция, преобладающая на телевидении, также отвечает всем признакам массовой культуры: упрощенность, коммерческая эффективность.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 примером, иллюстрирующим главным выводом, может служить активное проникновение в СМИ еще одного вида массовой культуры – шоу-бизнеса (трансляция эстрадных выступлений, освещение различных сторон жизни «звезд»).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Что понимается в законе под средством массовой информации? Приведите пример печатного и электронного средства массовой информации.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под средством массовой информации понимается форма ее распространения, в частности, периодическое печатное издание, радио-, теле-, видеопрограмма, хроникальная программа</w:t>
      </w:r>
      <w:r w:rsidRPr="00133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Примерами печатных СМИ могут служить газеты «Известия», «Комсомольская правда» и т.п.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 электронных СМИ могут выступать телевизионные программы «Время», «Сегодня» и т.п.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Укажите любые две причины возрастания роли средств массовой информации в политической жизни демократического общества.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предвыборных кампаний средства массовой информации становятся важнейшим источником сведений о кандидатах, партиях, их программах;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благодаря</w:t>
      </w:r>
      <w:proofErr w:type="gram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 техническим возможностям, средства массовой информации широко доступны гражданам, для получателя информации она стоит недорого;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proofErr w:type="gram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политического плюрализма наиболее зримо проявляется в многообразии СМИ, которые отстаивают различные позиции, подходы, интересы;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свободе СМИ воплощаются важнейшие принципы демократии – свобода слова и печати, по наличию свободы позиций, отображенных в СМИ, оценивается демократизм общества.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Гражданин П. переехал на новое место жительства в другую область накануне выборов губернатора. Чтобы понять происходящее в регионе, он просмотрел телепередачу об одном из кандидатов и проголосовал на выборах под влиянием увиденного и услышанного. Какова роль СМИ в современном обществе? Можно ли подобный выбор назвать свободным и осознанным? Как гражданам в условиях массированного воздействия СМИ осуществлять своё право на свободное волеизъявление?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Ответ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оценена позиция СМИ как четвёртой власти (основного источника информации);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степень свободы и осознанности подобного выбора, например, отмечено, что свобода всегда предполагает осознанный выбор среди нескольких альтернатив; поэтому если гражданин руководствуется только односторонней информацией, полученной на основании телепередачи об одном из кандидатов, то такой выбор не является вполне свободным и осознанным;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возможность осуществлять право на свободное волеизъявление в условиях массированного воздействия СМИ, например, подчёркнуто, что только знакомство с различными материалами СМИ, программами кандидатов, наблюдение за предвыборной борьбой позволит осуществить осознанный выбор при условии альтернатив.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Укажите основную цель деятельности «четвертой власти», средств массовой информации, в политической жизни современного демократического государства и проиллюстрируйте её тремя примерами</w:t>
      </w: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ОТВЕТ: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деятельности СМИ - информирование граждан о событиях и фактах политической жизни, предоставление широкого спектра оценок этих событий и фактов специалистами-</w:t>
      </w:r>
      <w:proofErr w:type="spellStart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политолагами</w:t>
      </w:r>
      <w:proofErr w:type="spell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обществом.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2.: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массой информации размещают материал о форумах политических партий, принимаемых программах, основных событиях партийной жизни;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массовой информации публикуют выступления и интервью государственных лидеров и оценки этих выступлений профессиональным сообществом политологов и гражданами;</w:t>
      </w:r>
    </w:p>
    <w:p w:rsidR="00133453" w:rsidRPr="00133453" w:rsidRDefault="00133453" w:rsidP="0013345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массовой информации публикуют материалы о выборах, выборных компаниях, дают информацию о результатах выборов.</w:t>
      </w:r>
    </w:p>
    <w:p w:rsidR="00133453" w:rsidRDefault="00133453" w:rsidP="001334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53" w:rsidRDefault="00133453" w:rsidP="001334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133453" w:rsidRDefault="00133453" w:rsidP="0013345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общество?</w:t>
      </w:r>
    </w:p>
    <w:p w:rsidR="00133453" w:rsidRDefault="00133453" w:rsidP="0013345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обществ вы знаете?</w:t>
      </w:r>
    </w:p>
    <w:p w:rsidR="00133453" w:rsidRDefault="00133453" w:rsidP="0013345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информационное общество?</w:t>
      </w:r>
    </w:p>
    <w:p w:rsidR="00133453" w:rsidRDefault="00133453" w:rsidP="001334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53" w:rsidRDefault="00133453" w:rsidP="001334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53" w:rsidRPr="00133453" w:rsidRDefault="00133453" w:rsidP="001334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А.С-Э.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sectPr w:rsidR="00133453" w:rsidRPr="0013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D97"/>
    <w:multiLevelType w:val="multilevel"/>
    <w:tmpl w:val="B0A6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501C2"/>
    <w:multiLevelType w:val="hybridMultilevel"/>
    <w:tmpl w:val="8382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F383D"/>
    <w:multiLevelType w:val="multilevel"/>
    <w:tmpl w:val="5688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82A47"/>
    <w:multiLevelType w:val="multilevel"/>
    <w:tmpl w:val="21F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31F00"/>
    <w:multiLevelType w:val="multilevel"/>
    <w:tmpl w:val="123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C6F97"/>
    <w:multiLevelType w:val="multilevel"/>
    <w:tmpl w:val="E5D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51304"/>
    <w:multiLevelType w:val="multilevel"/>
    <w:tmpl w:val="4AF6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11B3A"/>
    <w:multiLevelType w:val="multilevel"/>
    <w:tmpl w:val="5FBC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5369DF"/>
    <w:multiLevelType w:val="multilevel"/>
    <w:tmpl w:val="CE1A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A01DE"/>
    <w:multiLevelType w:val="multilevel"/>
    <w:tmpl w:val="C616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B4"/>
    <w:rsid w:val="00085F01"/>
    <w:rsid w:val="00133453"/>
    <w:rsid w:val="004E1FB4"/>
    <w:rsid w:val="00A2165A"/>
    <w:rsid w:val="00F6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59202-5711-4E09-B462-959FE24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2020-12-10T08:22:00Z</dcterms:created>
  <dcterms:modified xsi:type="dcterms:W3CDTF">2020-12-10T08:47:00Z</dcterms:modified>
</cp:coreProperties>
</file>