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1BA" w:rsidRDefault="009231BA" w:rsidP="0036321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/>
          <w:bCs/>
        </w:rPr>
      </w:pPr>
      <w:r>
        <w:rPr>
          <w:b/>
          <w:bCs/>
        </w:rPr>
        <w:t xml:space="preserve">              </w:t>
      </w:r>
      <w:r w:rsidRPr="009231BA">
        <w:rPr>
          <w:b/>
          <w:bCs/>
        </w:rPr>
        <w:t>Порядок составления налоговой декларации, сроки её подачи</w:t>
      </w:r>
    </w:p>
    <w:p w:rsidR="009231BA" w:rsidRPr="009231BA" w:rsidRDefault="009231BA" w:rsidP="0036321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rStyle w:val="a6"/>
          <w:rFonts w:eastAsiaTheme="majorEastAsia"/>
          <w:b w:val="0"/>
        </w:rPr>
      </w:pPr>
    </w:p>
    <w:p w:rsidR="00363210" w:rsidRPr="00363210" w:rsidRDefault="00363210" w:rsidP="0036321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</w:pPr>
      <w:r w:rsidRPr="00363210">
        <w:rPr>
          <w:rStyle w:val="a6"/>
          <w:rFonts w:eastAsiaTheme="majorEastAsia"/>
        </w:rPr>
        <w:t>Налоговая декларация</w:t>
      </w:r>
      <w:r w:rsidRPr="00363210">
        <w:t> - это письменное заявление налогоплательщика об объектах налогообложения, о полученных доходах и произведенных расходах, об источниках доходов, о налоговой базе, налоговых льготах, об исчисленной сумме налога и (или) о других данных, служащих основанием для исчисления и уплаты налога.</w:t>
      </w:r>
    </w:p>
    <w:p w:rsidR="00363210" w:rsidRPr="00363210" w:rsidRDefault="00363210" w:rsidP="0036321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</w:pPr>
      <w:r w:rsidRPr="00363210">
        <w:t>Налоговая декларация представляется каждым налогоплательщиком по каждому налогу, подлежащему уплате этим налогоплательщиком.</w:t>
      </w:r>
    </w:p>
    <w:p w:rsidR="00363210" w:rsidRPr="00363210" w:rsidRDefault="00363210" w:rsidP="0036321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</w:pPr>
      <w:r w:rsidRPr="00363210">
        <w:t>На основе налоговой декларации и действующих налоговых ставок налоговый орган осуществляет контроль за величиной налога, подлежащего уплате.</w:t>
      </w:r>
    </w:p>
    <w:p w:rsidR="00363210" w:rsidRPr="00363210" w:rsidRDefault="00363210" w:rsidP="00363210">
      <w:pPr>
        <w:pStyle w:val="2"/>
        <w:shd w:val="clear" w:color="auto" w:fill="FFFFFF"/>
        <w:spacing w:before="0"/>
        <w:ind w:right="-850" w:firstLine="851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63210">
        <w:rPr>
          <w:rFonts w:ascii="Times New Roman" w:hAnsi="Times New Roman" w:cs="Times New Roman"/>
          <w:b w:val="0"/>
          <w:color w:val="auto"/>
          <w:sz w:val="24"/>
          <w:szCs w:val="24"/>
        </w:rPr>
        <w:t>Виды налоговых деклараций</w:t>
      </w:r>
    </w:p>
    <w:p w:rsidR="00363210" w:rsidRPr="00363210" w:rsidRDefault="00363210" w:rsidP="0036321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</w:pPr>
      <w:r w:rsidRPr="00363210">
        <w:t>По видам декларируемых налогов различают следующие виды деклараций:</w:t>
      </w:r>
    </w:p>
    <w:p w:rsidR="00363210" w:rsidRPr="00363210" w:rsidRDefault="00363210" w:rsidP="0036321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45" w:right="-850" w:firstLine="851"/>
        <w:jc w:val="both"/>
        <w:textAlignment w:val="baseline"/>
      </w:pPr>
      <w:r w:rsidRPr="00363210">
        <w:t>Декларация по НДС;</w:t>
      </w:r>
    </w:p>
    <w:p w:rsidR="00363210" w:rsidRPr="00363210" w:rsidRDefault="00363210" w:rsidP="0036321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45" w:right="-850" w:firstLine="851"/>
        <w:jc w:val="both"/>
        <w:textAlignment w:val="baseline"/>
      </w:pPr>
      <w:r w:rsidRPr="00363210">
        <w:t>Декларация по налогу на прибыль;</w:t>
      </w:r>
    </w:p>
    <w:p w:rsidR="00363210" w:rsidRPr="00363210" w:rsidRDefault="00363210" w:rsidP="0036321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45" w:right="-850" w:firstLine="851"/>
        <w:jc w:val="both"/>
        <w:textAlignment w:val="baseline"/>
      </w:pPr>
      <w:r w:rsidRPr="00363210">
        <w:t>Декларация по НДФЛ;</w:t>
      </w:r>
    </w:p>
    <w:p w:rsidR="00363210" w:rsidRPr="00363210" w:rsidRDefault="00363210" w:rsidP="0036321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45" w:right="-850" w:firstLine="851"/>
        <w:jc w:val="both"/>
        <w:textAlignment w:val="baseline"/>
      </w:pPr>
      <w:r w:rsidRPr="00363210">
        <w:t>Декларация по налогу, уплачиваемому в связи с применением упрощенной системы налогообложения;</w:t>
      </w:r>
    </w:p>
    <w:p w:rsidR="00363210" w:rsidRPr="00363210" w:rsidRDefault="00363210" w:rsidP="0036321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45" w:right="-850" w:firstLine="851"/>
        <w:jc w:val="both"/>
        <w:textAlignment w:val="baseline"/>
      </w:pPr>
      <w:r w:rsidRPr="00363210">
        <w:t>Декларация по налогу на вмененный доход для отдельных видов деятельности (ЕНВД);</w:t>
      </w:r>
    </w:p>
    <w:p w:rsidR="00363210" w:rsidRPr="00363210" w:rsidRDefault="00363210" w:rsidP="0036321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45" w:right="-850" w:firstLine="851"/>
        <w:jc w:val="both"/>
        <w:textAlignment w:val="baseline"/>
      </w:pPr>
      <w:r w:rsidRPr="00363210">
        <w:t>Декларация по единому сельхозналогу;</w:t>
      </w:r>
    </w:p>
    <w:p w:rsidR="00363210" w:rsidRPr="00363210" w:rsidRDefault="00363210" w:rsidP="0036321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45" w:right="-850" w:firstLine="851"/>
        <w:jc w:val="both"/>
        <w:textAlignment w:val="baseline"/>
      </w:pPr>
      <w:r w:rsidRPr="00363210">
        <w:t>Декларация по налогу на имущество;</w:t>
      </w:r>
    </w:p>
    <w:p w:rsidR="00363210" w:rsidRPr="00363210" w:rsidRDefault="00363210" w:rsidP="0036321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45" w:right="-850" w:firstLine="851"/>
        <w:jc w:val="both"/>
        <w:textAlignment w:val="baseline"/>
      </w:pPr>
      <w:r w:rsidRPr="00363210">
        <w:t>Декларация по транспортному налогу;</w:t>
      </w:r>
    </w:p>
    <w:p w:rsidR="00363210" w:rsidRPr="00363210" w:rsidRDefault="00363210" w:rsidP="0036321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45" w:right="-850" w:firstLine="851"/>
        <w:jc w:val="both"/>
        <w:textAlignment w:val="baseline"/>
      </w:pPr>
      <w:r w:rsidRPr="00363210">
        <w:t>Декларация по земельному налогу;</w:t>
      </w:r>
    </w:p>
    <w:p w:rsidR="00363210" w:rsidRPr="00363210" w:rsidRDefault="00363210" w:rsidP="0036321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45" w:right="-850" w:firstLine="851"/>
        <w:jc w:val="both"/>
        <w:textAlignment w:val="baseline"/>
      </w:pPr>
      <w:r w:rsidRPr="00363210">
        <w:t>Декларация по налогу на добычу полезных ископаемых (НДПИ);</w:t>
      </w:r>
    </w:p>
    <w:p w:rsidR="00363210" w:rsidRPr="00363210" w:rsidRDefault="00363210" w:rsidP="0036321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45" w:right="-850" w:firstLine="851"/>
        <w:jc w:val="both"/>
        <w:textAlignment w:val="baseline"/>
      </w:pPr>
      <w:r w:rsidRPr="00363210">
        <w:t>Декларация по водному налогу;</w:t>
      </w:r>
    </w:p>
    <w:p w:rsidR="00363210" w:rsidRPr="00363210" w:rsidRDefault="00363210" w:rsidP="0036321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45" w:right="-850" w:firstLine="851"/>
        <w:jc w:val="both"/>
        <w:textAlignment w:val="baseline"/>
      </w:pPr>
      <w:r w:rsidRPr="00363210">
        <w:t>Декларация по акцизам и т.д.</w:t>
      </w:r>
    </w:p>
    <w:p w:rsidR="00363210" w:rsidRPr="00363210" w:rsidRDefault="00363210" w:rsidP="00363210">
      <w:pPr>
        <w:pStyle w:val="2"/>
        <w:shd w:val="clear" w:color="auto" w:fill="FFFFFF"/>
        <w:spacing w:before="0"/>
        <w:ind w:right="-850" w:firstLine="851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363210">
        <w:rPr>
          <w:rFonts w:ascii="Times New Roman" w:hAnsi="Times New Roman" w:cs="Times New Roman"/>
          <w:color w:val="auto"/>
          <w:sz w:val="24"/>
          <w:szCs w:val="24"/>
        </w:rPr>
        <w:t>Сроки представления налоговых деклараций</w:t>
      </w:r>
    </w:p>
    <w:p w:rsidR="00363210" w:rsidRPr="00363210" w:rsidRDefault="00363210" w:rsidP="0036321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</w:pPr>
      <w:r w:rsidRPr="00363210">
        <w:t>В Российской Федерации, в соответствии с Налоговым Кодексом, налогоплательщики должны представлять декларацию не позднее 28 марта года, следующего за истекшим налоговым периодом.</w:t>
      </w:r>
    </w:p>
    <w:p w:rsidR="00363210" w:rsidRPr="00363210" w:rsidRDefault="00363210" w:rsidP="0036321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</w:pPr>
      <w:r w:rsidRPr="00363210">
        <w:t>Декларации по некоторым налогам (в частности, налогу на прибыль организаций) необходимо предоставлять не только за </w:t>
      </w:r>
      <w:hyperlink r:id="rId5" w:tooltip="налоговый период (определение, описание, подробности)" w:history="1">
        <w:r w:rsidRPr="00363210">
          <w:rPr>
            <w:rStyle w:val="a5"/>
            <w:color w:val="auto"/>
            <w:bdr w:val="none" w:sz="0" w:space="0" w:color="auto" w:frame="1"/>
          </w:rPr>
          <w:t>налоговый период</w:t>
        </w:r>
      </w:hyperlink>
      <w:r w:rsidRPr="00363210">
        <w:t>, но и за отчетные периоды. Некоторые декларации (такие как, декларация по НДС) предоставляются ежеквартально, т.е. за каждые три месяца.</w:t>
      </w:r>
    </w:p>
    <w:p w:rsidR="00363210" w:rsidRPr="00363210" w:rsidRDefault="00363210" w:rsidP="00363210">
      <w:pPr>
        <w:pStyle w:val="2"/>
        <w:shd w:val="clear" w:color="auto" w:fill="FFFFFF"/>
        <w:spacing w:before="0"/>
        <w:ind w:right="-850" w:firstLine="851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363210">
        <w:rPr>
          <w:rFonts w:ascii="Times New Roman" w:hAnsi="Times New Roman" w:cs="Times New Roman"/>
          <w:color w:val="auto"/>
          <w:sz w:val="24"/>
          <w:szCs w:val="24"/>
        </w:rPr>
        <w:t>Способы представления налоговых деклараций</w:t>
      </w:r>
    </w:p>
    <w:p w:rsidR="00363210" w:rsidRPr="00363210" w:rsidRDefault="00363210" w:rsidP="0036321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</w:pPr>
      <w:r w:rsidRPr="00363210">
        <w:t>Налоговая декларация (расчет) может быть представлена налогоплательщиком (плательщиком сбора, налоговым агентом) в налоговый орган лично или через представителя, направлена в виде почтового отправления с описью вложения, передана в электронной форме по телекоммуникационным каналам связи или через </w:t>
      </w:r>
      <w:hyperlink r:id="rId6" w:tooltip="личный кабинет налогоплательщика (определение, описание, подробности)" w:history="1">
        <w:r w:rsidRPr="00363210">
          <w:rPr>
            <w:rStyle w:val="a5"/>
            <w:color w:val="auto"/>
            <w:bdr w:val="none" w:sz="0" w:space="0" w:color="auto" w:frame="1"/>
          </w:rPr>
          <w:t>личный кабинет налогоплательщика</w:t>
        </w:r>
      </w:hyperlink>
      <w:r w:rsidRPr="00363210">
        <w:t>.</w:t>
      </w:r>
    </w:p>
    <w:p w:rsidR="00363210" w:rsidRPr="00363210" w:rsidRDefault="00363210" w:rsidP="0036321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</w:pPr>
      <w:r w:rsidRPr="00363210">
        <w:t>При отправке налоговой декларации (расчета) по почте днем ее представления считается дата отправки почтового отправления с описью вложения.</w:t>
      </w:r>
    </w:p>
    <w:p w:rsidR="00363210" w:rsidRPr="00363210" w:rsidRDefault="00363210" w:rsidP="0036321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</w:pPr>
      <w:r w:rsidRPr="00363210">
        <w:t>При передаче налоговой декларации (расчета) по телекоммуникационным каналам связи или через личный кабинет налогоплательщика днем ее представления считается дата ее отправки.</w:t>
      </w:r>
    </w:p>
    <w:p w:rsidR="00363210" w:rsidRPr="00363210" w:rsidRDefault="00363210" w:rsidP="00363210">
      <w:pPr>
        <w:pStyle w:val="2"/>
        <w:shd w:val="clear" w:color="auto" w:fill="FFFFFF"/>
        <w:spacing w:before="0"/>
        <w:ind w:right="-850" w:firstLine="851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63210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Штрафы за несвоевременную сдачу налоговых деклараций</w:t>
      </w:r>
    </w:p>
    <w:p w:rsidR="00363210" w:rsidRDefault="00363210" w:rsidP="0036321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</w:pPr>
      <w:r w:rsidRPr="00363210">
        <w:t>Непредставление в установленный законодательством о налогах и сборах срок налоговой декларации в налоговый орган по месту учета влечет взыскание штрафа в размере 5 процентов не уплаченной в установленный законодательством о налогах и сборах срок суммы налога, подлежащей уплате (доплате) на основании этой декларации, за каждый полный или неполный месяц со дня, установленного для ее представления, но не более 30 процентов указанной суммы и не менее 1000 рублей.</w:t>
      </w:r>
    </w:p>
    <w:p w:rsidR="009231BA" w:rsidRDefault="009231BA" w:rsidP="0036321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</w:pPr>
    </w:p>
    <w:p w:rsidR="009231BA" w:rsidRPr="009231BA" w:rsidRDefault="009231BA" w:rsidP="009231BA">
      <w:pPr>
        <w:pStyle w:val="a4"/>
        <w:shd w:val="clear" w:color="auto" w:fill="FFFFFF"/>
        <w:spacing w:before="0" w:beforeAutospacing="0" w:after="0" w:afterAutospacing="0" w:line="276" w:lineRule="auto"/>
        <w:ind w:right="-850"/>
        <w:jc w:val="both"/>
        <w:textAlignment w:val="baseline"/>
        <w:rPr>
          <w:b/>
        </w:rPr>
      </w:pPr>
      <w:r w:rsidRPr="009231BA">
        <w:rPr>
          <w:b/>
        </w:rPr>
        <w:t>Контрольные вопросы по теме</w:t>
      </w:r>
      <w:r>
        <w:rPr>
          <w:b/>
        </w:rPr>
        <w:t>:</w:t>
      </w:r>
    </w:p>
    <w:p w:rsidR="00363210" w:rsidRPr="00363210" w:rsidRDefault="00363210" w:rsidP="00363210">
      <w:pPr>
        <w:spacing w:after="0"/>
        <w:ind w:right="-85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363210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363210">
        <w:rPr>
          <w:rStyle w:val="10"/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Что такое </w:t>
      </w:r>
      <w:r w:rsidRPr="00363210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налоговая </w:t>
      </w:r>
      <w:proofErr w:type="gramStart"/>
      <w:r w:rsidRPr="00363210">
        <w:rPr>
          <w:rStyle w:val="a6"/>
          <w:rFonts w:ascii="Times New Roman" w:hAnsi="Times New Roman" w:cs="Times New Roman"/>
          <w:b w:val="0"/>
          <w:sz w:val="24"/>
          <w:szCs w:val="24"/>
        </w:rPr>
        <w:t>декларация</w:t>
      </w:r>
      <w:r w:rsidRPr="00363210">
        <w:rPr>
          <w:rFonts w:ascii="Times New Roman" w:hAnsi="Times New Roman" w:cs="Times New Roman"/>
          <w:sz w:val="24"/>
          <w:szCs w:val="24"/>
        </w:rPr>
        <w:t> </w:t>
      </w:r>
      <w:r w:rsidRPr="00363210">
        <w:rPr>
          <w:rStyle w:val="10"/>
          <w:rFonts w:ascii="Times New Roman" w:hAnsi="Times New Roman" w:cs="Times New Roman"/>
          <w:iCs/>
          <w:color w:val="000000" w:themeColor="text1"/>
          <w:sz w:val="24"/>
          <w:szCs w:val="24"/>
        </w:rPr>
        <w:t>?</w:t>
      </w:r>
      <w:proofErr w:type="gramEnd"/>
    </w:p>
    <w:p w:rsidR="00363210" w:rsidRPr="00363210" w:rsidRDefault="00363210" w:rsidP="00363210">
      <w:pPr>
        <w:pStyle w:val="2"/>
        <w:shd w:val="clear" w:color="auto" w:fill="FFFFFF"/>
        <w:spacing w:before="0"/>
        <w:ind w:right="-850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63210">
        <w:rPr>
          <w:b w:val="0"/>
          <w:color w:val="000000" w:themeColor="text1"/>
          <w:sz w:val="24"/>
          <w:szCs w:val="24"/>
        </w:rPr>
        <w:t>2.</w:t>
      </w:r>
      <w:r w:rsidRPr="00363210">
        <w:rPr>
          <w:rStyle w:val="10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   Назовите</w:t>
      </w:r>
      <w:r w:rsidRPr="00363210">
        <w:rPr>
          <w:rStyle w:val="10"/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63210">
        <w:rPr>
          <w:rFonts w:ascii="Times New Roman" w:hAnsi="Times New Roman" w:cs="Times New Roman"/>
          <w:b w:val="0"/>
          <w:color w:val="auto"/>
          <w:sz w:val="24"/>
          <w:szCs w:val="24"/>
        </w:rPr>
        <w:t>виды налоговых деклараций</w:t>
      </w:r>
      <w:r w:rsidRPr="00363210">
        <w:rPr>
          <w:color w:val="1F1F1F"/>
          <w:sz w:val="24"/>
          <w:szCs w:val="24"/>
        </w:rPr>
        <w:t xml:space="preserve">? </w:t>
      </w:r>
    </w:p>
    <w:p w:rsidR="00363210" w:rsidRPr="00363210" w:rsidRDefault="00363210" w:rsidP="00363210">
      <w:pPr>
        <w:pStyle w:val="2"/>
        <w:shd w:val="clear" w:color="auto" w:fill="FFFFFF"/>
        <w:spacing w:before="0"/>
        <w:ind w:right="-850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63210">
        <w:rPr>
          <w:b w:val="0"/>
          <w:color w:val="000000" w:themeColor="text1"/>
          <w:sz w:val="24"/>
          <w:szCs w:val="24"/>
        </w:rPr>
        <w:t>3.</w:t>
      </w:r>
      <w:r w:rsidRPr="00363210">
        <w:rPr>
          <w:rStyle w:val="10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 Назовите  </w:t>
      </w:r>
      <w:r w:rsidRPr="00363210">
        <w:rPr>
          <w:rFonts w:ascii="Times New Roman" w:hAnsi="Times New Roman" w:cs="Times New Roman"/>
          <w:b w:val="0"/>
          <w:color w:val="auto"/>
          <w:sz w:val="24"/>
          <w:szCs w:val="24"/>
        </w:rPr>
        <w:t>сроки представления налоговых деклараций</w:t>
      </w:r>
    </w:p>
    <w:p w:rsidR="00363210" w:rsidRPr="00363210" w:rsidRDefault="00363210" w:rsidP="00363210">
      <w:pPr>
        <w:ind w:right="-850"/>
        <w:rPr>
          <w:sz w:val="24"/>
          <w:szCs w:val="24"/>
        </w:rPr>
      </w:pPr>
    </w:p>
    <w:p w:rsidR="00846639" w:rsidRDefault="00846639"/>
    <w:sectPr w:rsidR="00846639" w:rsidSect="00363210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A5B8F"/>
    <w:multiLevelType w:val="multilevel"/>
    <w:tmpl w:val="B196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3210"/>
    <w:rsid w:val="00363210"/>
    <w:rsid w:val="00846639"/>
    <w:rsid w:val="0092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4917C"/>
  <w15:docId w15:val="{A1643AC6-7F23-4E29-A058-2A440295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32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63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2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63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3632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6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63210"/>
    <w:rPr>
      <w:color w:val="0000FF"/>
      <w:u w:val="single"/>
    </w:rPr>
  </w:style>
  <w:style w:type="character" w:styleId="a6">
    <w:name w:val="Strong"/>
    <w:basedOn w:val="a0"/>
    <w:uiPriority w:val="22"/>
    <w:qFormat/>
    <w:rsid w:val="003632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dit-it.ru/terms/taxation/lichnyy_kabinet_nalogoplatelshchika_fizicheskogo_litsa.html" TargetMode="External"/><Relationship Id="rId5" Type="http://schemas.openxmlformats.org/officeDocument/2006/relationships/hyperlink" Target="https://www.audit-it.ru/terms/taxation/nalogovyy_peri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2920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2020-12-05T12:37:00Z</dcterms:created>
  <dcterms:modified xsi:type="dcterms:W3CDTF">2020-12-05T12:46:00Z</dcterms:modified>
</cp:coreProperties>
</file>