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33F1" w14:textId="77777777" w:rsidR="00E04184" w:rsidRDefault="00E04184" w:rsidP="00611ECF">
      <w:pPr>
        <w:spacing w:after="200" w:line="276" w:lineRule="auto"/>
        <w:ind w:left="0" w:firstLine="0"/>
        <w:jc w:val="center"/>
        <w:rPr>
          <w:b/>
          <w:color w:val="auto"/>
          <w:szCs w:val="24"/>
        </w:rPr>
      </w:pPr>
    </w:p>
    <w:p w14:paraId="55CC8FBD" w14:textId="7E8CAAD6" w:rsidR="00E04184" w:rsidRPr="00E04184" w:rsidRDefault="00E04184" w:rsidP="00E04184">
      <w:pPr>
        <w:spacing w:after="0" w:line="276" w:lineRule="auto"/>
        <w:ind w:left="0" w:firstLine="0"/>
        <w:rPr>
          <w:rFonts w:eastAsiaTheme="minorEastAsia"/>
          <w:color w:val="auto"/>
          <w:sz w:val="28"/>
          <w:szCs w:val="28"/>
        </w:rPr>
      </w:pPr>
      <w:r w:rsidRPr="00E04184">
        <w:rPr>
          <w:rFonts w:eastAsiaTheme="minorEastAsia"/>
          <w:color w:val="auto"/>
          <w:sz w:val="28"/>
          <w:szCs w:val="28"/>
        </w:rPr>
        <w:t>Дата: 0</w:t>
      </w:r>
      <w:r>
        <w:rPr>
          <w:rFonts w:eastAsiaTheme="minorEastAsia"/>
          <w:color w:val="auto"/>
          <w:sz w:val="28"/>
          <w:szCs w:val="28"/>
        </w:rPr>
        <w:t>8</w:t>
      </w:r>
      <w:r w:rsidRPr="00E04184">
        <w:rPr>
          <w:rFonts w:eastAsiaTheme="minorEastAsia"/>
          <w:color w:val="auto"/>
          <w:sz w:val="28"/>
          <w:szCs w:val="28"/>
        </w:rPr>
        <w:t>.12.2020г</w:t>
      </w:r>
    </w:p>
    <w:p w14:paraId="23B320DA" w14:textId="15AC33D5" w:rsidR="00E04184" w:rsidRPr="00E04184" w:rsidRDefault="00E04184" w:rsidP="00E04184">
      <w:pPr>
        <w:spacing w:after="0" w:line="276" w:lineRule="auto"/>
        <w:ind w:left="0" w:firstLine="0"/>
        <w:rPr>
          <w:rFonts w:eastAsiaTheme="minorEastAsia"/>
          <w:color w:val="auto"/>
          <w:sz w:val="28"/>
          <w:szCs w:val="28"/>
        </w:rPr>
      </w:pPr>
      <w:r w:rsidRPr="00E04184">
        <w:rPr>
          <w:rFonts w:eastAsiaTheme="minorEastAsia"/>
          <w:color w:val="auto"/>
          <w:sz w:val="28"/>
          <w:szCs w:val="28"/>
        </w:rPr>
        <w:t>Группа: 20-</w:t>
      </w:r>
      <w:r w:rsidR="00420E61">
        <w:rPr>
          <w:rFonts w:eastAsiaTheme="minorEastAsia"/>
          <w:color w:val="auto"/>
          <w:sz w:val="28"/>
          <w:szCs w:val="28"/>
        </w:rPr>
        <w:t>ЭК</w:t>
      </w:r>
      <w:r w:rsidRPr="00E04184">
        <w:rPr>
          <w:rFonts w:eastAsiaTheme="minorEastAsia"/>
          <w:color w:val="auto"/>
          <w:sz w:val="28"/>
          <w:szCs w:val="28"/>
        </w:rPr>
        <w:t>-1д</w:t>
      </w:r>
      <w:bookmarkStart w:id="0" w:name="_GoBack"/>
      <w:bookmarkEnd w:id="0"/>
    </w:p>
    <w:p w14:paraId="2A0000D8" w14:textId="77777777" w:rsidR="00E04184" w:rsidRPr="00E04184" w:rsidRDefault="00E04184" w:rsidP="00E04184">
      <w:pPr>
        <w:spacing w:after="0" w:line="276" w:lineRule="auto"/>
        <w:ind w:left="0" w:firstLine="0"/>
        <w:rPr>
          <w:rFonts w:eastAsiaTheme="minorEastAsia"/>
          <w:color w:val="auto"/>
          <w:sz w:val="28"/>
          <w:szCs w:val="28"/>
        </w:rPr>
      </w:pPr>
      <w:r w:rsidRPr="00E04184">
        <w:rPr>
          <w:rFonts w:eastAsiaTheme="minorEastAsia"/>
          <w:color w:val="auto"/>
          <w:sz w:val="28"/>
          <w:szCs w:val="28"/>
        </w:rPr>
        <w:t>Наименование дисциплины: Математика</w:t>
      </w:r>
    </w:p>
    <w:p w14:paraId="5D2D3A68" w14:textId="77777777" w:rsidR="00E04184" w:rsidRPr="00E04184" w:rsidRDefault="00E04184" w:rsidP="00E04184">
      <w:pPr>
        <w:spacing w:after="0" w:line="240" w:lineRule="auto"/>
        <w:ind w:left="0" w:firstLine="0"/>
        <w:jc w:val="center"/>
        <w:rPr>
          <w:rFonts w:eastAsiaTheme="minorEastAsia"/>
          <w:color w:val="auto"/>
          <w:sz w:val="28"/>
          <w:szCs w:val="28"/>
        </w:rPr>
      </w:pPr>
    </w:p>
    <w:p w14:paraId="0421CC0B" w14:textId="77777777" w:rsidR="00E04184" w:rsidRDefault="00E04184" w:rsidP="00611ECF">
      <w:pPr>
        <w:spacing w:after="200" w:line="276" w:lineRule="auto"/>
        <w:ind w:left="0" w:firstLine="0"/>
        <w:jc w:val="center"/>
        <w:rPr>
          <w:b/>
          <w:color w:val="auto"/>
          <w:szCs w:val="24"/>
        </w:rPr>
      </w:pPr>
    </w:p>
    <w:p w14:paraId="7582A235" w14:textId="77777777" w:rsidR="00E04184" w:rsidRDefault="00E04184" w:rsidP="00611ECF">
      <w:pPr>
        <w:spacing w:after="200" w:line="276" w:lineRule="auto"/>
        <w:ind w:left="0" w:firstLine="0"/>
        <w:jc w:val="center"/>
        <w:rPr>
          <w:b/>
          <w:color w:val="auto"/>
          <w:szCs w:val="24"/>
        </w:rPr>
      </w:pPr>
    </w:p>
    <w:p w14:paraId="7F9B9C6A" w14:textId="1F9D6D9B" w:rsidR="00611ECF" w:rsidRPr="00D44EE6" w:rsidRDefault="00611ECF" w:rsidP="00611ECF">
      <w:pPr>
        <w:spacing w:after="200" w:line="276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Cs w:val="24"/>
        </w:rPr>
        <w:t>Практическое занятие</w:t>
      </w:r>
      <w:r w:rsidRPr="00D44EE6">
        <w:rPr>
          <w:b/>
          <w:color w:val="auto"/>
          <w:szCs w:val="24"/>
        </w:rPr>
        <w:t xml:space="preserve"> №17.</w:t>
      </w:r>
      <w:r w:rsidRPr="00D44EE6">
        <w:rPr>
          <w:rFonts w:eastAsia="Calibri"/>
          <w:b/>
          <w:color w:val="auto"/>
          <w:szCs w:val="24"/>
        </w:rPr>
        <w:t xml:space="preserve"> Исследование и построение графиков логарифмических функций</w:t>
      </w:r>
    </w:p>
    <w:p w14:paraId="0FCC86FF" w14:textId="77777777" w:rsidR="00611ECF" w:rsidRPr="00D44EE6" w:rsidRDefault="00611ECF" w:rsidP="00611ECF">
      <w:pPr>
        <w:spacing w:before="60" w:after="60" w:line="240" w:lineRule="auto"/>
        <w:ind w:left="0" w:firstLine="0"/>
        <w:rPr>
          <w:rFonts w:eastAsia="TimesNewRoman"/>
          <w:b/>
          <w:color w:val="auto"/>
          <w:sz w:val="28"/>
          <w:szCs w:val="28"/>
        </w:rPr>
      </w:pPr>
      <w:r w:rsidRPr="00D44EE6">
        <w:rPr>
          <w:rFonts w:eastAsia="TimesNewRoman"/>
          <w:b/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11ECF" w:rsidRPr="0025452D" w14:paraId="48F7F045" w14:textId="77777777" w:rsidTr="00082D47">
        <w:tc>
          <w:tcPr>
            <w:tcW w:w="4785" w:type="dxa"/>
            <w:shd w:val="clear" w:color="auto" w:fill="auto"/>
          </w:tcPr>
          <w:p w14:paraId="34639B1C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jc w:val="center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>Вариант 1</w:t>
            </w:r>
          </w:p>
        </w:tc>
        <w:tc>
          <w:tcPr>
            <w:tcW w:w="4786" w:type="dxa"/>
            <w:shd w:val="clear" w:color="auto" w:fill="auto"/>
          </w:tcPr>
          <w:p w14:paraId="6C425D08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jc w:val="center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>Вариант 2</w:t>
            </w:r>
          </w:p>
        </w:tc>
      </w:tr>
      <w:tr w:rsidR="00611ECF" w:rsidRPr="0025452D" w14:paraId="10A3B53B" w14:textId="77777777" w:rsidTr="00082D47">
        <w:tc>
          <w:tcPr>
            <w:tcW w:w="4785" w:type="dxa"/>
            <w:shd w:val="clear" w:color="auto" w:fill="auto"/>
          </w:tcPr>
          <w:p w14:paraId="6AC9645A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>№ 1.  Сравнить значения выражений</w:t>
            </w:r>
          </w:p>
          <w:p w14:paraId="4B1BB001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 xml:space="preserve">а)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3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7  и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3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15</w:t>
            </w:r>
          </w:p>
          <w:p w14:paraId="003BF201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 xml:space="preserve">б)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1/2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3  и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1/2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5</w:t>
            </w:r>
          </w:p>
        </w:tc>
        <w:tc>
          <w:tcPr>
            <w:tcW w:w="4786" w:type="dxa"/>
            <w:shd w:val="clear" w:color="auto" w:fill="auto"/>
          </w:tcPr>
          <w:p w14:paraId="16BFC976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>№ 1.  Сравнить значения выражений</w:t>
            </w:r>
          </w:p>
          <w:p w14:paraId="56A07714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 xml:space="preserve">а)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4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9  и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4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7</w:t>
            </w:r>
          </w:p>
          <w:p w14:paraId="65051FD9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 xml:space="preserve">б)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1/3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11  и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1/3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9</w:t>
            </w:r>
          </w:p>
        </w:tc>
      </w:tr>
      <w:tr w:rsidR="00611ECF" w:rsidRPr="0025452D" w14:paraId="2B49FB9A" w14:textId="77777777" w:rsidTr="00082D47">
        <w:tc>
          <w:tcPr>
            <w:tcW w:w="4785" w:type="dxa"/>
            <w:shd w:val="clear" w:color="auto" w:fill="auto"/>
          </w:tcPr>
          <w:p w14:paraId="736C5366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>№ 2 Построить график функции и описать свойства</w:t>
            </w:r>
          </w:p>
          <w:p w14:paraId="1DC86E63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b/>
                <w:color w:val="auto"/>
                <w:szCs w:val="24"/>
              </w:rPr>
            </w:pPr>
            <w:r w:rsidRPr="0025452D">
              <w:rPr>
                <w:rFonts w:eastAsia="TimesNewRoman"/>
                <w:b/>
                <w:color w:val="auto"/>
                <w:szCs w:val="24"/>
              </w:rPr>
              <w:t xml:space="preserve">у =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>
              <w:rPr>
                <w:rFonts w:eastAsia="TimesNewRoman"/>
                <w:color w:val="auto"/>
                <w:szCs w:val="24"/>
                <w:vertAlign w:val="subscript"/>
              </w:rPr>
              <w:t>3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х - 2  </w:t>
            </w:r>
          </w:p>
        </w:tc>
        <w:tc>
          <w:tcPr>
            <w:tcW w:w="4786" w:type="dxa"/>
            <w:shd w:val="clear" w:color="auto" w:fill="auto"/>
          </w:tcPr>
          <w:p w14:paraId="2D3F8908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>№ 2 Построить график функции и описать свойства</w:t>
            </w:r>
          </w:p>
          <w:p w14:paraId="7978D32A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b/>
                <w:color w:val="auto"/>
                <w:szCs w:val="24"/>
              </w:rPr>
            </w:pPr>
            <w:r w:rsidRPr="0025452D">
              <w:rPr>
                <w:rFonts w:eastAsia="TimesNewRoman"/>
                <w:b/>
                <w:color w:val="auto"/>
                <w:szCs w:val="24"/>
              </w:rPr>
              <w:t xml:space="preserve">у = </w:t>
            </w: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 xml:space="preserve">3 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(х – 1)  </w:t>
            </w:r>
          </w:p>
        </w:tc>
      </w:tr>
      <w:tr w:rsidR="00611ECF" w:rsidRPr="0025452D" w14:paraId="0870CE35" w14:textId="77777777" w:rsidTr="00082D47">
        <w:tc>
          <w:tcPr>
            <w:tcW w:w="4785" w:type="dxa"/>
            <w:shd w:val="clear" w:color="auto" w:fill="auto"/>
          </w:tcPr>
          <w:p w14:paraId="50461AD6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>№ 3 Решить графически уравнение</w:t>
            </w:r>
          </w:p>
          <w:p w14:paraId="2C80600E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1/6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х = х - 6</w:t>
            </w:r>
          </w:p>
        </w:tc>
        <w:tc>
          <w:tcPr>
            <w:tcW w:w="4786" w:type="dxa"/>
            <w:shd w:val="clear" w:color="auto" w:fill="auto"/>
          </w:tcPr>
          <w:p w14:paraId="53F1CA88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</w:rPr>
              <w:t>№ 3 Решить графически уравнение</w:t>
            </w:r>
          </w:p>
          <w:p w14:paraId="7DF3AE40" w14:textId="77777777" w:rsidR="00611ECF" w:rsidRPr="0025452D" w:rsidRDefault="00611ECF" w:rsidP="00082D47">
            <w:pPr>
              <w:spacing w:before="60" w:after="60" w:line="240" w:lineRule="auto"/>
              <w:ind w:left="0" w:firstLine="0"/>
              <w:rPr>
                <w:rFonts w:eastAsia="TimesNewRoman"/>
                <w:b/>
                <w:color w:val="auto"/>
                <w:szCs w:val="24"/>
              </w:rPr>
            </w:pPr>
            <w:r w:rsidRPr="0025452D">
              <w:rPr>
                <w:rFonts w:eastAsia="TimesNewRoman"/>
                <w:color w:val="auto"/>
                <w:szCs w:val="24"/>
                <w:lang w:val="en-US"/>
              </w:rPr>
              <w:t>log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</w:t>
            </w:r>
            <w:r w:rsidRPr="0025452D">
              <w:rPr>
                <w:rFonts w:eastAsia="TimesNewRoman"/>
                <w:color w:val="auto"/>
                <w:szCs w:val="24"/>
                <w:vertAlign w:val="subscript"/>
              </w:rPr>
              <w:t>1/3</w:t>
            </w:r>
            <w:r w:rsidRPr="0025452D">
              <w:rPr>
                <w:rFonts w:eastAsia="TimesNewRoman"/>
                <w:color w:val="auto"/>
                <w:szCs w:val="24"/>
              </w:rPr>
              <w:t xml:space="preserve"> х = х - 4</w:t>
            </w:r>
          </w:p>
        </w:tc>
      </w:tr>
    </w:tbl>
    <w:p w14:paraId="5AAD89A2" w14:textId="77777777" w:rsidR="00C02796" w:rsidRDefault="00C02796"/>
    <w:sectPr w:rsidR="00C0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54"/>
    <w:rsid w:val="00420E61"/>
    <w:rsid w:val="00611ECF"/>
    <w:rsid w:val="00850554"/>
    <w:rsid w:val="00C02796"/>
    <w:rsid w:val="00E0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B235"/>
  <w15:chartTrackingRefBased/>
  <w15:docId w15:val="{6488B78E-F19F-48F4-9DCC-F28B6679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ECF"/>
    <w:pPr>
      <w:spacing w:after="84" w:line="243" w:lineRule="auto"/>
      <w:ind w:left="-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4</cp:revision>
  <dcterms:created xsi:type="dcterms:W3CDTF">2020-12-06T20:47:00Z</dcterms:created>
  <dcterms:modified xsi:type="dcterms:W3CDTF">2020-12-06T20:59:00Z</dcterms:modified>
</cp:coreProperties>
</file>