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2CB5" w:rsidRDefault="004C2CB5" w:rsidP="004C2CB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Дата: 09</w:t>
      </w:r>
      <w:r>
        <w:rPr>
          <w:rFonts w:ascii="Times New Roman" w:eastAsia="Times New Roman" w:hAnsi="Times New Roman" w:cs="Times New Roman"/>
          <w:color w:val="000000"/>
          <w:sz w:val="24"/>
          <w:szCs w:val="24"/>
          <w:shd w:val="clear" w:color="auto" w:fill="FFFFFF"/>
          <w:lang w:eastAsia="ru-RU"/>
        </w:rPr>
        <w:t>.12.20</w:t>
      </w:r>
    </w:p>
    <w:p w:rsidR="004C2CB5" w:rsidRDefault="004C2CB5" w:rsidP="004C2CB5">
      <w:pPr>
        <w:spacing w:after="0" w:line="240" w:lineRule="auto"/>
        <w:jc w:val="both"/>
        <w:rPr>
          <w:rFonts w:ascii="Times New Roman" w:eastAsia="Times New Roman" w:hAnsi="Times New Roman" w:cs="Times New Roman"/>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Группа: 18-ПСО-1д</w:t>
      </w:r>
    </w:p>
    <w:p w:rsidR="004C2CB5" w:rsidRDefault="004C2CB5" w:rsidP="004C2CB5">
      <w:pPr>
        <w:spacing w:after="0" w:line="240" w:lineRule="auto"/>
        <w:jc w:val="both"/>
        <w:rPr>
          <w:rFonts w:ascii="Times New Roman" w:eastAsia="Times New Roman" w:hAnsi="Times New Roman" w:cs="Times New Roman"/>
          <w:b/>
          <w:color w:val="000000"/>
          <w:sz w:val="24"/>
          <w:szCs w:val="24"/>
          <w:shd w:val="clear" w:color="auto" w:fill="FFFFFF"/>
          <w:lang w:eastAsia="ru-RU"/>
        </w:rPr>
      </w:pPr>
      <w:r>
        <w:rPr>
          <w:rFonts w:ascii="Times New Roman" w:eastAsia="Times New Roman" w:hAnsi="Times New Roman" w:cs="Times New Roman"/>
          <w:color w:val="000000"/>
          <w:sz w:val="24"/>
          <w:szCs w:val="24"/>
          <w:shd w:val="clear" w:color="auto" w:fill="FFFFFF"/>
          <w:lang w:eastAsia="ru-RU"/>
        </w:rPr>
        <w:t xml:space="preserve">Дисциплина: </w:t>
      </w:r>
      <w:r>
        <w:rPr>
          <w:rFonts w:ascii="Times New Roman" w:eastAsia="Times New Roman" w:hAnsi="Times New Roman" w:cs="Times New Roman"/>
          <w:b/>
          <w:color w:val="000000"/>
          <w:sz w:val="24"/>
          <w:szCs w:val="24"/>
          <w:shd w:val="clear" w:color="auto" w:fill="FFFFFF"/>
          <w:lang w:eastAsia="ru-RU"/>
        </w:rPr>
        <w:t>Гражданский процесс</w:t>
      </w:r>
    </w:p>
    <w:p w:rsidR="004C2CB5" w:rsidRDefault="004C2CB5" w:rsidP="004C2CB5">
      <w:pPr>
        <w:rPr>
          <w:rFonts w:ascii="Times New Roman" w:hAnsi="Times New Roman" w:cs="Times New Roman"/>
          <w:sz w:val="24"/>
          <w:szCs w:val="24"/>
        </w:rPr>
      </w:pPr>
      <w:r>
        <w:rPr>
          <w:rFonts w:ascii="Times New Roman" w:hAnsi="Times New Roman" w:cs="Times New Roman"/>
          <w:sz w:val="24"/>
          <w:szCs w:val="24"/>
        </w:rPr>
        <w:t>Тема:</w:t>
      </w:r>
      <w:r w:rsidRPr="004C2CB5">
        <w:rPr>
          <w:rFonts w:ascii="Times New Roman" w:hAnsi="Times New Roman" w:cs="Times New Roman"/>
          <w:bCs/>
          <w:sz w:val="24"/>
          <w:szCs w:val="24"/>
        </w:rPr>
        <w:t xml:space="preserve"> </w:t>
      </w:r>
      <w:r>
        <w:rPr>
          <w:rFonts w:ascii="Times New Roman" w:hAnsi="Times New Roman" w:cs="Times New Roman"/>
          <w:bCs/>
          <w:sz w:val="24"/>
          <w:szCs w:val="24"/>
        </w:rPr>
        <w:t>Апелляционное производство в гражданском судопроизводстве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Апелляционное производство - предусмотренный нормами гражданского процессуального права порядок обжалования решений и определений мировых судей.</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Апелляцией (апелляционной жалобой) называется заявление, содержащее просьбу отменить решение мирового судьи, она подается лицом, участвующим в деле, на решение или определение мирового судьи в районный суд. Это стадия проверки решений мировых судей, не вступивших в законную силу.</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Срок апелляции (срок обжалования) - 10 дней, как для граждан, юридических лиц, так и для прокурора, как по решениям, так и по определениям мирового судьи.</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Предмет рассмотрения апелляции - постановления мирового судьи, не вступившие в законную силу.</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Инициатива возникновения производства зависит от лиц, участвующих в деле.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Прокурор подает апелляцию (апелляционное представление) в зависимости от соблюдения норм закона.</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Он обязан опротестовать незаконное решение, но при этом апелляционная инстанция может и не принять доводы прокурора, т.е. апелляционное производство не обязательная, но возможная стадия процесса.</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Суды, рассматривающие дела по апелляционным жалобам, представлениям прокуроров, - это районные суды. Апелляции единолично рассматривает федеральный судья. По правилам рассматриваются дела в суде первой инстанции (ст. 327 ГПК).</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По форме апелляционная жалоба аналогична кассационной (ст. 322 ГПК). Но могут быть представлены дополнительные доказательства.</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Срок рассмотрения дела - два месяца или месяц, т.к. иное не определено законом, согласно ст. 154 ГПК.</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Суд вправе исследовать и устанавливать новые факты и доказательства (ч. 3 ст. 327 ГПК).</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Рассмотрение дела судом апелляционной инстанции происходит по схеме: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Извещение лиц, участвующих в деле, о месте и времени судебного заседания.</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Рассмотрение дела по апелляционной жалобе (представлению) по правилам судебного разбирательства в первой инстанции.</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При этом возможна и подготовка к рассмотрению дела в апелляционной инстанции в районном суде.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Мировой судья проверяет сроки подачи и правильность оформления апелляционной жалобы, представления и лишь после этого направляет дело в районный суд.</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 xml:space="preserve">Возможны три варианта исхода рассмотрения дела </w:t>
      </w:r>
      <w:proofErr w:type="spellStart"/>
      <w:r w:rsidRPr="004C2CB5">
        <w:rPr>
          <w:rFonts w:ascii="Times New Roman" w:eastAsia="Times New Roman" w:hAnsi="Times New Roman" w:cs="Times New Roman"/>
          <w:sz w:val="24"/>
          <w:szCs w:val="24"/>
          <w:lang w:eastAsia="ru-RU"/>
        </w:rPr>
        <w:t>поапелляции</w:t>
      </w:r>
      <w:proofErr w:type="spellEnd"/>
      <w:r w:rsidRPr="004C2CB5">
        <w:rPr>
          <w:rFonts w:ascii="Times New Roman" w:eastAsia="Times New Roman" w:hAnsi="Times New Roman" w:cs="Times New Roman"/>
          <w:sz w:val="24"/>
          <w:szCs w:val="24"/>
          <w:lang w:eastAsia="ru-RU"/>
        </w:rPr>
        <w:t>:</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Решение мирового судьи остается без изменения, апелляция - без удовлетворения. Суд выносит апелляционное определение.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Изменение в части или полностью решения мирового судьи и принятие нового решения. Суд принимает новое решение.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Решение мирового судьи отменяется, и дело производством прекращается или остается без изменения (ст. 328, 329 ГПК). Суд выносит апелляционное определение.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Определения мирового судьи могут быть по апелляционной жалобе оставлены без изменения либо отменены полностью или в части, и вопрос разрешается по существу районным судом.</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Постановления суда апелляционной инстанции вступают в законную силу после их вынесения и не подлежат обжалованию в кассационном порядке, могут быть лишь предметом надзорного обжалования.</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Дело мировому судье для разбирательства в любом случае не возвращается.</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lastRenderedPageBreak/>
        <w:t>Значение данной стадии состоит в том, что любое решение мирового судьи может быть обжаловано (т.е.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Внимание!</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Если вам нужна помощь в написании работы, то рекомендуем обратиться к профессионалам. Более 70 000 авторов готовы помочь вам прямо сейчас. Бесплатные корректировки и доработки.</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 xml:space="preserve">сторона пишет жалобу, а прокурор приносит представление). Это гарантия того, что решение законно и обоснованно, так как судья, вынося решение, знает, что оно может быть обжаловано, и в случае оставления решения </w:t>
      </w:r>
      <w:proofErr w:type="gramStart"/>
      <w:r w:rsidRPr="004C2CB5">
        <w:rPr>
          <w:rFonts w:ascii="Times New Roman" w:eastAsia="Times New Roman" w:hAnsi="Times New Roman" w:cs="Times New Roman"/>
          <w:sz w:val="24"/>
          <w:szCs w:val="24"/>
          <w:lang w:eastAsia="ru-RU"/>
        </w:rPr>
        <w:t>в силе это</w:t>
      </w:r>
      <w:proofErr w:type="gramEnd"/>
      <w:r w:rsidRPr="004C2CB5">
        <w:rPr>
          <w:rFonts w:ascii="Times New Roman" w:eastAsia="Times New Roman" w:hAnsi="Times New Roman" w:cs="Times New Roman"/>
          <w:sz w:val="24"/>
          <w:szCs w:val="24"/>
          <w:lang w:eastAsia="ru-RU"/>
        </w:rPr>
        <w:t xml:space="preserve"> подтверждение, что в отношении его дела все было постановлено правильно. Для граждан это еще одна реализация права на судебную защиту, от произвола судьи.</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При апелляционном производстве дело рассматривается, по существу, второй раз. Порядок в процессе такой же, как при рассмотрении дела первый раз, то есть всегда первым выступает истец, независимо от того, кто подал апелляционную жалобу. Ошибки мирового судьи должны быть исправлены районным судьей. При этом менять заявленные требования истец уже не вправе (принцип экономии судопроизводства).</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Основания к отмене судебных постановлений такие же, как и в кассационном порядке (ст. 330, 362-364 ГПК).</w:t>
      </w: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От жалобы можно отказаться (ст. 326 ГПК), и дело по апелляционной жалобе может быть оставлено без рассмотрения.</w:t>
      </w:r>
    </w:p>
    <w:p w:rsid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 xml:space="preserve">Госпошлина при подаче апелляционной жалобы - 50 рублей для граждан; 1000 </w:t>
      </w:r>
    </w:p>
    <w:p w:rsid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r w:rsidRPr="004C2CB5">
        <w:rPr>
          <w:rFonts w:ascii="Times New Roman" w:eastAsia="Times New Roman" w:hAnsi="Times New Roman" w:cs="Times New Roman"/>
          <w:sz w:val="24"/>
          <w:szCs w:val="24"/>
          <w:lang w:eastAsia="ru-RU"/>
        </w:rPr>
        <w:t>рублей для организаций.</w:t>
      </w:r>
    </w:p>
    <w:p w:rsid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p>
    <w:p w:rsidR="004C2CB5" w:rsidRPr="004C2CB5" w:rsidRDefault="004C2CB5" w:rsidP="004C2CB5">
      <w:pPr>
        <w:spacing w:after="0" w:line="240" w:lineRule="auto"/>
        <w:ind w:firstLine="709"/>
        <w:jc w:val="both"/>
        <w:rPr>
          <w:rFonts w:ascii="Times New Roman" w:eastAsia="Times New Roman" w:hAnsi="Times New Roman" w:cs="Times New Roman"/>
          <w:sz w:val="24"/>
          <w:szCs w:val="24"/>
          <w:lang w:eastAsia="ru-RU"/>
        </w:rPr>
      </w:pPr>
      <w:bookmarkStart w:id="0" w:name="_GoBack"/>
      <w:bookmarkEnd w:id="0"/>
    </w:p>
    <w:p w:rsidR="004C2CB5" w:rsidRDefault="004C2CB5" w:rsidP="004C2CB5">
      <w:pPr>
        <w:shd w:val="clear" w:color="auto" w:fill="FFFFFF"/>
        <w:spacing w:after="0" w:line="240" w:lineRule="auto"/>
        <w:jc w:val="both"/>
        <w:rPr>
          <w:rFonts w:ascii="Arial" w:eastAsia="Times New Roman" w:hAnsi="Arial" w:cs="Arial"/>
          <w:color w:val="000000"/>
          <w:sz w:val="24"/>
          <w:szCs w:val="24"/>
          <w:lang w:eastAsia="ru-RU"/>
        </w:rPr>
      </w:pPr>
      <w:r>
        <w:rPr>
          <w:rFonts w:ascii="Times New Roman" w:eastAsia="Times New Roman" w:hAnsi="Times New Roman" w:cs="Times New Roman"/>
          <w:b/>
          <w:bCs/>
          <w:color w:val="000000"/>
          <w:sz w:val="24"/>
          <w:szCs w:val="24"/>
          <w:lang w:eastAsia="ru-RU"/>
        </w:rPr>
        <w:t>Преподаватель ____________________________</w:t>
      </w:r>
      <w:proofErr w:type="spellStart"/>
      <w:r>
        <w:rPr>
          <w:rFonts w:ascii="Times New Roman" w:eastAsia="Times New Roman" w:hAnsi="Times New Roman" w:cs="Times New Roman"/>
          <w:b/>
          <w:bCs/>
          <w:color w:val="000000"/>
          <w:sz w:val="24"/>
          <w:szCs w:val="24"/>
          <w:lang w:eastAsia="ru-RU"/>
        </w:rPr>
        <w:t>Л.Э.Байсултанова</w:t>
      </w:r>
      <w:proofErr w:type="spellEnd"/>
    </w:p>
    <w:p w:rsidR="00223F52" w:rsidRPr="004C2CB5" w:rsidRDefault="00223F52" w:rsidP="004C2CB5">
      <w:pPr>
        <w:rPr>
          <w:rFonts w:ascii="Times New Roman" w:hAnsi="Times New Roman" w:cs="Times New Roman"/>
          <w:sz w:val="24"/>
          <w:szCs w:val="24"/>
        </w:rPr>
      </w:pPr>
    </w:p>
    <w:sectPr w:rsidR="00223F52" w:rsidRPr="004C2C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CB5"/>
    <w:rsid w:val="00223F52"/>
    <w:rsid w:val="004C2C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C7866"/>
  <w15:chartTrackingRefBased/>
  <w15:docId w15:val="{D31FB8E3-EDC0-4C12-8714-60F344ED2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2CB5"/>
    <w:rPr>
      <w:color w:val="0563C1" w:themeColor="hyperlink"/>
      <w:u w:val="single"/>
    </w:rPr>
  </w:style>
  <w:style w:type="paragraph" w:styleId="a4">
    <w:name w:val="Normal (Web)"/>
    <w:basedOn w:val="a"/>
    <w:uiPriority w:val="99"/>
    <w:semiHidden/>
    <w:unhideWhenUsed/>
    <w:rsid w:val="004C2C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616782">
      <w:bodyDiv w:val="1"/>
      <w:marLeft w:val="0"/>
      <w:marRight w:val="0"/>
      <w:marTop w:val="0"/>
      <w:marBottom w:val="0"/>
      <w:divBdr>
        <w:top w:val="none" w:sz="0" w:space="0" w:color="auto"/>
        <w:left w:val="none" w:sz="0" w:space="0" w:color="auto"/>
        <w:bottom w:val="none" w:sz="0" w:space="0" w:color="auto"/>
        <w:right w:val="none" w:sz="0" w:space="0" w:color="auto"/>
      </w:divBdr>
    </w:div>
    <w:div w:id="240145058">
      <w:bodyDiv w:val="1"/>
      <w:marLeft w:val="0"/>
      <w:marRight w:val="0"/>
      <w:marTop w:val="0"/>
      <w:marBottom w:val="0"/>
      <w:divBdr>
        <w:top w:val="none" w:sz="0" w:space="0" w:color="auto"/>
        <w:left w:val="none" w:sz="0" w:space="0" w:color="auto"/>
        <w:bottom w:val="none" w:sz="0" w:space="0" w:color="auto"/>
        <w:right w:val="none" w:sz="0" w:space="0" w:color="auto"/>
      </w:divBdr>
      <w:divsChild>
        <w:div w:id="1795437585">
          <w:marLeft w:val="75"/>
          <w:marRight w:val="75"/>
          <w:marTop w:val="150"/>
          <w:marBottom w:val="150"/>
          <w:divBdr>
            <w:top w:val="none" w:sz="0" w:space="0" w:color="auto"/>
            <w:left w:val="none" w:sz="0" w:space="0" w:color="auto"/>
            <w:bottom w:val="none" w:sz="0" w:space="0" w:color="auto"/>
            <w:right w:val="none" w:sz="0" w:space="0" w:color="auto"/>
          </w:divBdr>
          <w:divsChild>
            <w:div w:id="1221331281">
              <w:marLeft w:val="0"/>
              <w:marRight w:val="0"/>
              <w:marTop w:val="0"/>
              <w:marBottom w:val="0"/>
              <w:divBdr>
                <w:top w:val="none" w:sz="0" w:space="0" w:color="auto"/>
                <w:left w:val="none" w:sz="0" w:space="0" w:color="auto"/>
                <w:bottom w:val="none" w:sz="0" w:space="0" w:color="auto"/>
                <w:right w:val="none" w:sz="0" w:space="0" w:color="auto"/>
              </w:divBdr>
              <w:divsChild>
                <w:div w:id="1561595267">
                  <w:marLeft w:val="0"/>
                  <w:marRight w:val="0"/>
                  <w:marTop w:val="0"/>
                  <w:marBottom w:val="0"/>
                  <w:divBdr>
                    <w:top w:val="none" w:sz="0" w:space="0" w:color="auto"/>
                    <w:left w:val="none" w:sz="0" w:space="0" w:color="auto"/>
                    <w:bottom w:val="none" w:sz="0" w:space="0" w:color="auto"/>
                    <w:right w:val="none" w:sz="0" w:space="0" w:color="auto"/>
                  </w:divBdr>
                </w:div>
                <w:div w:id="189064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579896">
      <w:bodyDiv w:val="1"/>
      <w:marLeft w:val="0"/>
      <w:marRight w:val="0"/>
      <w:marTop w:val="0"/>
      <w:marBottom w:val="0"/>
      <w:divBdr>
        <w:top w:val="none" w:sz="0" w:space="0" w:color="auto"/>
        <w:left w:val="none" w:sz="0" w:space="0" w:color="auto"/>
        <w:bottom w:val="none" w:sz="0" w:space="0" w:color="auto"/>
        <w:right w:val="none" w:sz="0" w:space="0" w:color="auto"/>
      </w:divBdr>
    </w:div>
    <w:div w:id="11374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Усман</dc:creator>
  <cp:keywords/>
  <dc:description/>
  <cp:lastModifiedBy>Усман</cp:lastModifiedBy>
  <cp:revision>1</cp:revision>
  <dcterms:created xsi:type="dcterms:W3CDTF">2020-12-07T19:25:00Z</dcterms:created>
  <dcterms:modified xsi:type="dcterms:W3CDTF">2020-12-07T19:33:00Z</dcterms:modified>
</cp:coreProperties>
</file>