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FD" w:rsidRPr="000C25FD" w:rsidRDefault="000C25FD" w:rsidP="000C25FD">
      <w:pPr>
        <w:spacing w:line="276" w:lineRule="auto"/>
        <w:jc w:val="both"/>
        <w:rPr>
          <w:rFonts w:ascii="Times New Roman" w:hAnsi="Times New Roman" w:cs="Times New Roman"/>
          <w:b/>
          <w:sz w:val="28"/>
          <w:szCs w:val="28"/>
        </w:rPr>
      </w:pPr>
      <w:r w:rsidRPr="000C25FD">
        <w:rPr>
          <w:rFonts w:ascii="Times New Roman" w:hAnsi="Times New Roman" w:cs="Times New Roman"/>
          <w:b/>
          <w:sz w:val="28"/>
          <w:szCs w:val="28"/>
        </w:rPr>
        <w:t>Дата: 13.01.2021</w:t>
      </w:r>
    </w:p>
    <w:p w:rsidR="000C25FD" w:rsidRPr="000C25FD" w:rsidRDefault="000C25FD" w:rsidP="000C25FD">
      <w:pPr>
        <w:spacing w:line="276" w:lineRule="auto"/>
        <w:jc w:val="both"/>
        <w:rPr>
          <w:rFonts w:ascii="Times New Roman" w:hAnsi="Times New Roman" w:cs="Times New Roman"/>
          <w:b/>
          <w:sz w:val="28"/>
          <w:szCs w:val="28"/>
        </w:rPr>
      </w:pPr>
      <w:r w:rsidRPr="000C25FD">
        <w:rPr>
          <w:rFonts w:ascii="Times New Roman" w:hAnsi="Times New Roman" w:cs="Times New Roman"/>
          <w:b/>
          <w:sz w:val="28"/>
          <w:szCs w:val="28"/>
        </w:rPr>
        <w:t>Группа: 20-ПСО-1дк</w:t>
      </w:r>
    </w:p>
    <w:p w:rsidR="000C25FD" w:rsidRPr="000C25FD" w:rsidRDefault="000C25FD" w:rsidP="000C25FD">
      <w:pPr>
        <w:spacing w:line="276" w:lineRule="auto"/>
        <w:jc w:val="both"/>
        <w:rPr>
          <w:rFonts w:ascii="Times New Roman" w:hAnsi="Times New Roman" w:cs="Times New Roman"/>
          <w:b/>
          <w:sz w:val="28"/>
          <w:szCs w:val="28"/>
        </w:rPr>
      </w:pPr>
      <w:r w:rsidRPr="000C25FD">
        <w:rPr>
          <w:rFonts w:ascii="Times New Roman" w:hAnsi="Times New Roman" w:cs="Times New Roman"/>
          <w:b/>
          <w:sz w:val="28"/>
          <w:szCs w:val="28"/>
        </w:rPr>
        <w:t>Наименование дисциплины: Общ. (Право)</w:t>
      </w:r>
    </w:p>
    <w:p w:rsidR="00DF2CDD" w:rsidRPr="000C25FD" w:rsidRDefault="000C25FD" w:rsidP="000C25FD">
      <w:pPr>
        <w:spacing w:line="276" w:lineRule="auto"/>
        <w:jc w:val="both"/>
        <w:rPr>
          <w:rFonts w:ascii="Times New Roman" w:hAnsi="Times New Roman" w:cs="Times New Roman"/>
          <w:b/>
          <w:sz w:val="28"/>
          <w:szCs w:val="28"/>
        </w:rPr>
      </w:pPr>
      <w:r w:rsidRPr="000C25FD">
        <w:rPr>
          <w:rFonts w:ascii="Times New Roman" w:hAnsi="Times New Roman" w:cs="Times New Roman"/>
          <w:b/>
          <w:sz w:val="28"/>
          <w:szCs w:val="28"/>
        </w:rPr>
        <w:t xml:space="preserve">Тема: </w:t>
      </w:r>
      <w:r w:rsidR="004A315E" w:rsidRPr="000C25FD">
        <w:rPr>
          <w:rFonts w:ascii="Times New Roman" w:hAnsi="Times New Roman" w:cs="Times New Roman"/>
          <w:b/>
          <w:sz w:val="28"/>
          <w:szCs w:val="28"/>
        </w:rPr>
        <w:t>Правовая норма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b/>
          <w:bCs/>
          <w:color w:val="333333"/>
          <w:sz w:val="28"/>
          <w:szCs w:val="28"/>
          <w:lang w:eastAsia="ru-RU"/>
        </w:rPr>
        <w:t>Норма права (правовая норма)</w:t>
      </w:r>
      <w:r w:rsidRPr="000C25FD">
        <w:rPr>
          <w:rFonts w:ascii="Times New Roman" w:eastAsia="Times New Roman" w:hAnsi="Times New Roman" w:cs="Times New Roman"/>
          <w:color w:val="333333"/>
          <w:sz w:val="28"/>
          <w:szCs w:val="28"/>
          <w:lang w:eastAsia="ru-RU"/>
        </w:rPr>
        <w:t> - это общеобязательное правило поведения, регулируемое общественными отношениями, содержащая дозволение, либо запрещение, предоставляющая юридические права, либо возлагающая юридическую ответственность, исходит от государства и обеспечивается правовыми санкциями или силой государственного принуждения.</w:t>
      </w:r>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Основные признаки правовой нормы:</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общеобязательная норма поведения;</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устанавливается или санкционируется государством (властное веление);</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предоставляет участникам общественных отношений, субъектам юридические права и возлагает юридическую ответственность;</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охраняется принудительной силой государства, путем применения </w:t>
      </w:r>
      <w:hyperlink r:id="rId5" w:history="1">
        <w:r w:rsidRPr="000C25FD">
          <w:rPr>
            <w:rFonts w:ascii="Times New Roman" w:eastAsia="Times New Roman" w:hAnsi="Times New Roman" w:cs="Times New Roman"/>
            <w:b/>
            <w:bCs/>
            <w:color w:val="0000FF"/>
            <w:sz w:val="28"/>
            <w:szCs w:val="28"/>
            <w:u w:val="single"/>
            <w:lang w:eastAsia="ru-RU"/>
          </w:rPr>
          <w:t>санкций</w:t>
        </w:r>
      </w:hyperlink>
      <w:r w:rsidRPr="000C25FD">
        <w:rPr>
          <w:rFonts w:ascii="Times New Roman" w:eastAsia="Times New Roman" w:hAnsi="Times New Roman" w:cs="Times New Roman"/>
          <w:color w:val="333333"/>
          <w:sz w:val="28"/>
          <w:szCs w:val="28"/>
          <w:lang w:eastAsia="ru-RU"/>
        </w:rPr>
        <w:t>. Однако норма право охраняется и другими нормами социального регулирования (мораль, религия, обычай);</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норма права отражает наиболее значимые для общества отношения;</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xml:space="preserve">- норма права четкая и </w:t>
      </w:r>
      <w:proofErr w:type="spellStart"/>
      <w:r w:rsidRPr="000C25FD">
        <w:rPr>
          <w:rFonts w:ascii="Times New Roman" w:eastAsia="Times New Roman" w:hAnsi="Times New Roman" w:cs="Times New Roman"/>
          <w:color w:val="333333"/>
          <w:sz w:val="28"/>
          <w:szCs w:val="28"/>
          <w:lang w:eastAsia="ru-RU"/>
        </w:rPr>
        <w:t>научнообоснованная</w:t>
      </w:r>
      <w:proofErr w:type="spellEnd"/>
      <w:r w:rsidRPr="000C25FD">
        <w:rPr>
          <w:rFonts w:ascii="Times New Roman" w:eastAsia="Times New Roman" w:hAnsi="Times New Roman" w:cs="Times New Roman"/>
          <w:color w:val="333333"/>
          <w:sz w:val="28"/>
          <w:szCs w:val="28"/>
          <w:lang w:eastAsia="ru-RU"/>
        </w:rPr>
        <w:t>;</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содержит дозволение или запрет;</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элемент единого национального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отлично сформулированное определение (т.е. четко сформулированное и закрепленное в законе);</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это результат проявления коллективной воли законодателей;</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это результат политического компромисса различных социальных институтов;</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блок управляемой информации.</w:t>
      </w:r>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lastRenderedPageBreak/>
        <w:t>Структура правовой нормы:</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u w:val="single"/>
          <w:lang w:eastAsia="ru-RU"/>
        </w:rPr>
        <w:t>Нормы права по критериям внутренней структуры делятся на две группы</w:t>
      </w:r>
      <w:r w:rsidRPr="000C25FD">
        <w:rPr>
          <w:rFonts w:ascii="Times New Roman" w:eastAsia="Times New Roman" w:hAnsi="Times New Roman" w:cs="Times New Roman"/>
          <w:color w:val="333333"/>
          <w:sz w:val="28"/>
          <w:szCs w:val="28"/>
          <w:lang w:eastAsia="ru-RU"/>
        </w:rPr>
        <w:t>:</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1. Отправные (учредительные нормы)</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2. Нормы правил поведения</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b/>
          <w:bCs/>
          <w:color w:val="333333"/>
          <w:sz w:val="28"/>
          <w:szCs w:val="28"/>
          <w:lang w:eastAsia="ru-RU"/>
        </w:rPr>
        <w:t>Отправные нормы</w:t>
      </w:r>
      <w:r w:rsidRPr="000C25FD">
        <w:rPr>
          <w:rFonts w:ascii="Times New Roman" w:eastAsia="Times New Roman" w:hAnsi="Times New Roman" w:cs="Times New Roman"/>
          <w:color w:val="333333"/>
          <w:sz w:val="28"/>
          <w:szCs w:val="28"/>
          <w:lang w:eastAsia="ru-RU"/>
        </w:rPr>
        <w:t> - </w:t>
      </w:r>
      <w:r w:rsidRPr="000C25FD">
        <w:rPr>
          <w:rFonts w:ascii="Times New Roman" w:eastAsia="Times New Roman" w:hAnsi="Times New Roman" w:cs="Times New Roman"/>
          <w:b/>
          <w:bCs/>
          <w:color w:val="333333"/>
          <w:sz w:val="28"/>
          <w:szCs w:val="28"/>
          <w:lang w:eastAsia="ru-RU"/>
        </w:rPr>
        <w:t>это</w:t>
      </w:r>
      <w:r w:rsidRPr="000C25FD">
        <w:rPr>
          <w:rFonts w:ascii="Times New Roman" w:eastAsia="Times New Roman" w:hAnsi="Times New Roman" w:cs="Times New Roman"/>
          <w:color w:val="333333"/>
          <w:sz w:val="28"/>
          <w:szCs w:val="28"/>
          <w:lang w:eastAsia="ru-RU"/>
        </w:rPr>
        <w:t> нормы, которые путем словесного обозначения, либо указания одного или нескольких существенных признаков, либо путем полного определения (</w:t>
      </w:r>
      <w:hyperlink r:id="rId6" w:history="1">
        <w:r w:rsidRPr="000C25FD">
          <w:rPr>
            <w:rFonts w:ascii="Times New Roman" w:eastAsia="Times New Roman" w:hAnsi="Times New Roman" w:cs="Times New Roman"/>
            <w:b/>
            <w:bCs/>
            <w:color w:val="0000FF"/>
            <w:sz w:val="28"/>
            <w:szCs w:val="28"/>
            <w:u w:val="single"/>
            <w:lang w:eastAsia="ru-RU"/>
          </w:rPr>
          <w:t>дефиниции</w:t>
        </w:r>
      </w:hyperlink>
      <w:r w:rsidRPr="000C25FD">
        <w:rPr>
          <w:rFonts w:ascii="Times New Roman" w:eastAsia="Times New Roman" w:hAnsi="Times New Roman" w:cs="Times New Roman"/>
          <w:color w:val="333333"/>
          <w:sz w:val="28"/>
          <w:szCs w:val="28"/>
          <w:lang w:eastAsia="ru-RU"/>
        </w:rPr>
        <w:t>) закрепляет в законе правовые понятия, правовые нормы.</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b/>
          <w:bCs/>
          <w:color w:val="333333"/>
          <w:sz w:val="28"/>
          <w:szCs w:val="28"/>
          <w:lang w:eastAsia="ru-RU"/>
        </w:rPr>
        <w:t>Нормы правового поведения</w:t>
      </w:r>
      <w:r w:rsidRPr="000C25FD">
        <w:rPr>
          <w:rFonts w:ascii="Times New Roman" w:eastAsia="Times New Roman" w:hAnsi="Times New Roman" w:cs="Times New Roman"/>
          <w:color w:val="333333"/>
          <w:sz w:val="28"/>
          <w:szCs w:val="28"/>
          <w:lang w:eastAsia="ru-RU"/>
        </w:rPr>
        <w:t> - это все остальные кроме учредительных, которые, как правило, устанавливают правила поведения людей и ответственность за их не исполнение.</w:t>
      </w:r>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Правовая норма обладает следующими особенностями:</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размещается на различных источниках;</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не всегда имеет установленную структуру.</w:t>
      </w:r>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 xml:space="preserve">Чтобы выявить какое-нибудь правило, надо собрать одну собирательную норму. Любая норма права подразделяется </w:t>
      </w:r>
      <w:proofErr w:type="gramStart"/>
      <w:r w:rsidRPr="000C25FD">
        <w:rPr>
          <w:rFonts w:ascii="Times New Roman" w:eastAsia="Times New Roman" w:hAnsi="Times New Roman" w:cs="Times New Roman"/>
          <w:b/>
          <w:bCs/>
          <w:i/>
          <w:iCs/>
          <w:color w:val="0F7CC6"/>
          <w:sz w:val="28"/>
          <w:szCs w:val="28"/>
          <w:lang w:eastAsia="ru-RU"/>
        </w:rPr>
        <w:t>на</w:t>
      </w:r>
      <w:proofErr w:type="gramEnd"/>
      <w:r w:rsidRPr="000C25FD">
        <w:rPr>
          <w:rFonts w:ascii="Times New Roman" w:eastAsia="Times New Roman" w:hAnsi="Times New Roman" w:cs="Times New Roman"/>
          <w:b/>
          <w:bCs/>
          <w:i/>
          <w:iCs/>
          <w:color w:val="0F7CC6"/>
          <w:sz w:val="28"/>
          <w:szCs w:val="28"/>
          <w:lang w:eastAsia="ru-RU"/>
        </w:rPr>
        <w:t>:</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w:t>
      </w:r>
      <w:hyperlink r:id="rId7" w:history="1">
        <w:r w:rsidRPr="000C25FD">
          <w:rPr>
            <w:rFonts w:ascii="Times New Roman" w:eastAsia="Times New Roman" w:hAnsi="Times New Roman" w:cs="Times New Roman"/>
            <w:b/>
            <w:bCs/>
            <w:color w:val="0000FF"/>
            <w:sz w:val="28"/>
            <w:szCs w:val="28"/>
            <w:u w:val="single"/>
            <w:lang w:eastAsia="ru-RU"/>
          </w:rPr>
          <w:t>гипотезу</w:t>
        </w:r>
      </w:hyperlink>
      <w:r w:rsidRPr="000C25FD">
        <w:rPr>
          <w:rFonts w:ascii="Times New Roman" w:eastAsia="Times New Roman" w:hAnsi="Times New Roman" w:cs="Times New Roman"/>
          <w:color w:val="333333"/>
          <w:sz w:val="28"/>
          <w:szCs w:val="28"/>
          <w:lang w:eastAsia="ru-RU"/>
        </w:rPr>
        <w:t>;</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w:t>
      </w:r>
      <w:hyperlink r:id="rId8" w:history="1">
        <w:r w:rsidRPr="000C25FD">
          <w:rPr>
            <w:rFonts w:ascii="Times New Roman" w:eastAsia="Times New Roman" w:hAnsi="Times New Roman" w:cs="Times New Roman"/>
            <w:b/>
            <w:bCs/>
            <w:color w:val="0000FF"/>
            <w:sz w:val="28"/>
            <w:szCs w:val="28"/>
            <w:u w:val="single"/>
            <w:lang w:eastAsia="ru-RU"/>
          </w:rPr>
          <w:t>диспозицию</w:t>
        </w:r>
      </w:hyperlink>
      <w:r w:rsidRPr="000C25FD">
        <w:rPr>
          <w:rFonts w:ascii="Times New Roman" w:eastAsia="Times New Roman" w:hAnsi="Times New Roman" w:cs="Times New Roman"/>
          <w:color w:val="333333"/>
          <w:sz w:val="28"/>
          <w:szCs w:val="28"/>
          <w:lang w:eastAsia="ru-RU"/>
        </w:rPr>
        <w:t>;</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color w:val="333333"/>
          <w:sz w:val="28"/>
          <w:szCs w:val="28"/>
          <w:lang w:eastAsia="ru-RU"/>
        </w:rPr>
        <w:t>- санкцию.</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b/>
          <w:bCs/>
          <w:color w:val="333333"/>
          <w:sz w:val="28"/>
          <w:szCs w:val="28"/>
          <w:lang w:eastAsia="ru-RU"/>
        </w:rPr>
        <w:t>Гипотеза</w:t>
      </w:r>
      <w:r w:rsidRPr="000C25FD">
        <w:rPr>
          <w:rFonts w:ascii="Times New Roman" w:eastAsia="Times New Roman" w:hAnsi="Times New Roman" w:cs="Times New Roman"/>
          <w:color w:val="333333"/>
          <w:sz w:val="28"/>
          <w:szCs w:val="28"/>
          <w:lang w:eastAsia="ru-RU"/>
        </w:rPr>
        <w:t> - элемент правовой нормы, который указывает, при каких условиях мы обязаны руководствоваться данным правилом. Та часть нормы, которая указывает на условие его действия, элемент юридической нормы, указывает на жизненные обстоятельства, при которых реализуется диспозиция.</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b/>
          <w:bCs/>
          <w:sz w:val="28"/>
          <w:szCs w:val="28"/>
          <w:lang w:eastAsia="ru-RU"/>
        </w:rPr>
        <w:t>Диспозиция </w:t>
      </w:r>
      <w:r w:rsidRPr="000C25FD">
        <w:rPr>
          <w:rFonts w:ascii="Times New Roman" w:eastAsia="Times New Roman" w:hAnsi="Times New Roman" w:cs="Times New Roman"/>
          <w:sz w:val="28"/>
          <w:szCs w:val="28"/>
          <w:lang w:eastAsia="ru-RU"/>
        </w:rPr>
        <w:t>- элемент правовой нормы, указывающий каким должно, или может быть поведение лица при наличии условий предусматривающих гипотезой. Это правило поведения. Диспозиция содержит модель правомерного поведения соответствующих субъектов (их права и обязанности, и должные варианты их поведения)</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b/>
          <w:bCs/>
          <w:sz w:val="28"/>
          <w:szCs w:val="28"/>
          <w:lang w:eastAsia="ru-RU"/>
        </w:rPr>
        <w:lastRenderedPageBreak/>
        <w:t>Санкция -</w:t>
      </w:r>
      <w:r w:rsidRPr="000C25FD">
        <w:rPr>
          <w:rFonts w:ascii="Times New Roman" w:eastAsia="Times New Roman" w:hAnsi="Times New Roman" w:cs="Times New Roman"/>
          <w:sz w:val="28"/>
          <w:szCs w:val="28"/>
          <w:lang w:eastAsia="ru-RU"/>
        </w:rPr>
        <w:t xml:space="preserve"> это завершающий элемент правовой нормы, в котором устанавливается, какие меры государственного принуждения применяются к </w:t>
      </w:r>
      <w:proofErr w:type="gramStart"/>
      <w:r w:rsidRPr="000C25FD">
        <w:rPr>
          <w:rFonts w:ascii="Times New Roman" w:eastAsia="Times New Roman" w:hAnsi="Times New Roman" w:cs="Times New Roman"/>
          <w:sz w:val="28"/>
          <w:szCs w:val="28"/>
          <w:lang w:eastAsia="ru-RU"/>
        </w:rPr>
        <w:t>нарушившему</w:t>
      </w:r>
      <w:proofErr w:type="gramEnd"/>
      <w:r w:rsidRPr="000C25FD">
        <w:rPr>
          <w:rFonts w:ascii="Times New Roman" w:eastAsia="Times New Roman" w:hAnsi="Times New Roman" w:cs="Times New Roman"/>
          <w:sz w:val="28"/>
          <w:szCs w:val="28"/>
          <w:lang w:eastAsia="ru-RU"/>
        </w:rPr>
        <w:t xml:space="preserve"> требования правовой нормы. Это часть нормы, указывает на меры применения, при ее не соблюдении. Некоторые правовые нормы не имеют санкции (регулятивные нормы, нормы-дефиниции).</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b/>
          <w:bCs/>
          <w:sz w:val="28"/>
          <w:szCs w:val="28"/>
          <w:lang w:eastAsia="ru-RU"/>
        </w:rPr>
        <w:t>В целом структуру нормы</w:t>
      </w:r>
      <w:r w:rsidRPr="000C25FD">
        <w:rPr>
          <w:rFonts w:ascii="Times New Roman" w:eastAsia="Times New Roman" w:hAnsi="Times New Roman" w:cs="Times New Roman"/>
          <w:sz w:val="28"/>
          <w:szCs w:val="28"/>
          <w:lang w:eastAsia="ru-RU"/>
        </w:rPr>
        <w:t xml:space="preserve"> права можно обозначить формулой: </w:t>
      </w:r>
      <w:proofErr w:type="gramStart"/>
      <w:r w:rsidRPr="000C25FD">
        <w:rPr>
          <w:rFonts w:ascii="Times New Roman" w:eastAsia="Times New Roman" w:hAnsi="Times New Roman" w:cs="Times New Roman"/>
          <w:sz w:val="28"/>
          <w:szCs w:val="28"/>
          <w:lang w:eastAsia="ru-RU"/>
        </w:rPr>
        <w:t>«Если» (гипотеза) – «то» (диспозиция) – «а в противном случае» (или – «иначе») (санкция)</w:t>
      </w:r>
      <w:proofErr w:type="gramEnd"/>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Санкции бывают:</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уголовно-правовые (штраф, лишение свободы);</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xml:space="preserve">- </w:t>
      </w:r>
      <w:proofErr w:type="gramStart"/>
      <w:r w:rsidRPr="000C25FD">
        <w:rPr>
          <w:rFonts w:ascii="Times New Roman" w:eastAsia="Times New Roman" w:hAnsi="Times New Roman" w:cs="Times New Roman"/>
          <w:sz w:val="28"/>
          <w:szCs w:val="28"/>
          <w:lang w:eastAsia="ru-RU"/>
        </w:rPr>
        <w:t>административно-правовые</w:t>
      </w:r>
      <w:proofErr w:type="gramEnd"/>
      <w:r w:rsidRPr="000C25FD">
        <w:rPr>
          <w:rFonts w:ascii="Times New Roman" w:eastAsia="Times New Roman" w:hAnsi="Times New Roman" w:cs="Times New Roman"/>
          <w:sz w:val="28"/>
          <w:szCs w:val="28"/>
          <w:lang w:eastAsia="ru-RU"/>
        </w:rPr>
        <w:t xml:space="preserve"> (штраф, лишение прав);</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гражданско-правовые (пени);</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поощрительные (в науке ряд авторов выделяют такой вид, который определяет меры поощрения за правомерное поведение)</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b/>
          <w:bCs/>
          <w:sz w:val="28"/>
          <w:szCs w:val="28"/>
          <w:lang w:eastAsia="ru-RU"/>
        </w:rPr>
        <w:t>Гипотеза, диспозиция, санкция могут быть</w:t>
      </w:r>
      <w:r w:rsidRPr="000C25FD">
        <w:rPr>
          <w:rFonts w:ascii="Times New Roman" w:eastAsia="Times New Roman" w:hAnsi="Times New Roman" w:cs="Times New Roman"/>
          <w:sz w:val="28"/>
          <w:szCs w:val="28"/>
          <w:lang w:eastAsia="ru-RU"/>
        </w:rPr>
        <w:t> </w:t>
      </w:r>
      <w:proofErr w:type="gramStart"/>
      <w:r w:rsidRPr="000C25FD">
        <w:rPr>
          <w:rFonts w:ascii="Times New Roman" w:eastAsia="Times New Roman" w:hAnsi="Times New Roman" w:cs="Times New Roman"/>
          <w:sz w:val="28"/>
          <w:szCs w:val="28"/>
          <w:lang w:eastAsia="ru-RU"/>
        </w:rPr>
        <w:t>разбросаны</w:t>
      </w:r>
      <w:proofErr w:type="gramEnd"/>
      <w:r w:rsidRPr="000C25FD">
        <w:rPr>
          <w:rFonts w:ascii="Times New Roman" w:eastAsia="Times New Roman" w:hAnsi="Times New Roman" w:cs="Times New Roman"/>
          <w:sz w:val="28"/>
          <w:szCs w:val="28"/>
          <w:lang w:eastAsia="ru-RU"/>
        </w:rPr>
        <w:t xml:space="preserve"> по различным нормативно-правовым актам или гипотезу необходимо домысливать самому. Нормы уголовного права состоят из диспозиций и санкций.</w:t>
      </w:r>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Способ изложения правовой нормы в статьях нормативно правового акта: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b/>
          <w:bCs/>
          <w:sz w:val="28"/>
          <w:szCs w:val="28"/>
          <w:lang w:eastAsia="ru-RU"/>
        </w:rPr>
        <w:t>Статья нормативно правового акта</w:t>
      </w:r>
      <w:r w:rsidRPr="000C25FD">
        <w:rPr>
          <w:rFonts w:ascii="Times New Roman" w:eastAsia="Times New Roman" w:hAnsi="Times New Roman" w:cs="Times New Roman"/>
          <w:sz w:val="28"/>
          <w:szCs w:val="28"/>
          <w:lang w:eastAsia="ru-RU"/>
        </w:rPr>
        <w:t> - это форма, выражающая правовую норму, при этом статья конкретного закона может содержать часть нормы, или часть ее структурного элемента. Таким образом, норма права может содержаться в ряде статей или в ряде нормативно-правовых актов.</w:t>
      </w:r>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Способы изложения правовой нормы в статьях нормативно правовых актов:</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прямой;</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отсылочный;</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бланкетный.</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b/>
          <w:bCs/>
          <w:sz w:val="28"/>
          <w:szCs w:val="28"/>
          <w:lang w:eastAsia="ru-RU"/>
        </w:rPr>
        <w:lastRenderedPageBreak/>
        <w:t>Прямой</w:t>
      </w:r>
      <w:r w:rsidRPr="000C25FD">
        <w:rPr>
          <w:rFonts w:ascii="Times New Roman" w:eastAsia="Times New Roman" w:hAnsi="Times New Roman" w:cs="Times New Roman"/>
          <w:sz w:val="28"/>
          <w:szCs w:val="28"/>
          <w:lang w:eastAsia="ru-RU"/>
        </w:rPr>
        <w:t> - когда в статье закона прямо изложено все три или два элемента правовой нормы.</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sidRPr="000C25FD">
        <w:rPr>
          <w:rFonts w:ascii="Times New Roman" w:eastAsia="Times New Roman" w:hAnsi="Times New Roman" w:cs="Times New Roman"/>
          <w:b/>
          <w:bCs/>
          <w:sz w:val="28"/>
          <w:szCs w:val="28"/>
          <w:lang w:eastAsia="ru-RU"/>
        </w:rPr>
        <w:t>Отсылочный</w:t>
      </w:r>
      <w:proofErr w:type="gramEnd"/>
      <w:r w:rsidRPr="000C25FD">
        <w:rPr>
          <w:rFonts w:ascii="Times New Roman" w:eastAsia="Times New Roman" w:hAnsi="Times New Roman" w:cs="Times New Roman"/>
          <w:b/>
          <w:bCs/>
          <w:sz w:val="28"/>
          <w:szCs w:val="28"/>
          <w:lang w:eastAsia="ru-RU"/>
        </w:rPr>
        <w:t> </w:t>
      </w:r>
      <w:r w:rsidRPr="000C25FD">
        <w:rPr>
          <w:rFonts w:ascii="Times New Roman" w:eastAsia="Times New Roman" w:hAnsi="Times New Roman" w:cs="Times New Roman"/>
          <w:sz w:val="28"/>
          <w:szCs w:val="28"/>
          <w:lang w:eastAsia="ru-RU"/>
        </w:rPr>
        <w:t>- когда в статье нормативно правового акта изложены не вся правовая норма, но дается прямая отсылка к другой конкретно названной статье нормативно-правового акта, в которой излагают недостающие элементы, либо более детально раскрыто их содержимое.</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b/>
          <w:bCs/>
          <w:sz w:val="28"/>
          <w:szCs w:val="28"/>
          <w:lang w:eastAsia="ru-RU"/>
        </w:rPr>
        <w:t>Бланкетный</w:t>
      </w:r>
      <w:r w:rsidRPr="000C25FD">
        <w:rPr>
          <w:rFonts w:ascii="Times New Roman" w:eastAsia="Times New Roman" w:hAnsi="Times New Roman" w:cs="Times New Roman"/>
          <w:sz w:val="28"/>
          <w:szCs w:val="28"/>
          <w:lang w:eastAsia="ru-RU"/>
        </w:rPr>
        <w:t> - это такой способ, когда в статье нормативно-правового акта устанавливается лишь ответственность за нарушение определенных правил, но самих этих правил не содержится, нет отсылки к другим статьям, и недостающие сведения дополняют самостоятельные нормы права содержащихся в других нормативно правовых актах.</w:t>
      </w:r>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Соотношение норм права и статьи нормативно правового акта: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норма права и статья нормативно правового акта совпадают. (Любая норма, особенно части Уголовного кодекса);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нормы права изложены в двух или нескольких статьях одного и того же нормативного акта или же другого нормативного акта;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в одной статье нормативного акта, содержаться две или несколько юридических норм.</w:t>
      </w:r>
    </w:p>
    <w:p w:rsidR="004A315E" w:rsidRPr="000C25FD" w:rsidRDefault="004A315E" w:rsidP="000C25FD">
      <w:pPr>
        <w:spacing w:before="100" w:beforeAutospacing="1" w:after="100" w:afterAutospacing="1" w:line="276" w:lineRule="auto"/>
        <w:jc w:val="both"/>
        <w:outlineLvl w:val="1"/>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Виды правовых норм.</w:t>
      </w:r>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1. Отраслевой признак:</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правовая норма конституционного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административного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финансового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земельного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сельскохозяйственного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трудового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гражданского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lastRenderedPageBreak/>
        <w:t>- семейного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уголовного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уголовно-исполнительного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уголовно-процессуального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гражданско-процессуального права;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международного.</w:t>
      </w:r>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2. В зависимости от выполняемой функции:</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регулятивные предписания, которые непосредственно направлены на регулирование общественных отношений, путем предоставления участникам прав и возлагая обязанности;</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охранительные, то есть нормы направленные на установление и регулирование мер юридической ответственности.</w:t>
      </w:r>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Виды регулятивных норм:</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обязывающие;</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запрещающие;</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нормы, которые обязывают лицо воздержаться от действий известного рода;</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xml:space="preserve">- </w:t>
      </w:r>
      <w:proofErr w:type="spellStart"/>
      <w:r w:rsidRPr="000C25FD">
        <w:rPr>
          <w:rFonts w:ascii="Times New Roman" w:eastAsia="Times New Roman" w:hAnsi="Times New Roman" w:cs="Times New Roman"/>
          <w:sz w:val="28"/>
          <w:szCs w:val="28"/>
          <w:lang w:eastAsia="ru-RU"/>
        </w:rPr>
        <w:t>управомачивающие</w:t>
      </w:r>
      <w:proofErr w:type="spellEnd"/>
      <w:r w:rsidRPr="000C25FD">
        <w:rPr>
          <w:rFonts w:ascii="Times New Roman" w:eastAsia="Times New Roman" w:hAnsi="Times New Roman" w:cs="Times New Roman"/>
          <w:sz w:val="28"/>
          <w:szCs w:val="28"/>
          <w:lang w:eastAsia="ru-RU"/>
        </w:rPr>
        <w:t xml:space="preserve"> (устанавливают права с положительным содержанием).</w:t>
      </w:r>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3. По характеру обязательств:</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императивные (которые содержат конкретные предписания, которые не могут быть изменены участниками отношений);</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диспозитивные (это такой вид правовых норм, которые действуют постольку, поскольку участники отношений не установят для себя иного правила поведения).</w:t>
      </w:r>
    </w:p>
    <w:p w:rsidR="004A315E" w:rsidRPr="000C25FD" w:rsidRDefault="004A315E" w:rsidP="000C25FD">
      <w:pPr>
        <w:spacing w:before="100" w:beforeAutospacing="1" w:after="100" w:afterAutospacing="1" w:line="276" w:lineRule="auto"/>
        <w:jc w:val="both"/>
        <w:outlineLvl w:val="2"/>
        <w:rPr>
          <w:rFonts w:ascii="Times New Roman" w:eastAsia="Times New Roman" w:hAnsi="Times New Roman" w:cs="Times New Roman"/>
          <w:b/>
          <w:bCs/>
          <w:i/>
          <w:iCs/>
          <w:color w:val="0F7CC6"/>
          <w:sz w:val="28"/>
          <w:szCs w:val="28"/>
          <w:lang w:eastAsia="ru-RU"/>
        </w:rPr>
      </w:pPr>
      <w:r w:rsidRPr="000C25FD">
        <w:rPr>
          <w:rFonts w:ascii="Times New Roman" w:eastAsia="Times New Roman" w:hAnsi="Times New Roman" w:cs="Times New Roman"/>
          <w:b/>
          <w:bCs/>
          <w:i/>
          <w:iCs/>
          <w:color w:val="0F7CC6"/>
          <w:sz w:val="28"/>
          <w:szCs w:val="28"/>
          <w:lang w:eastAsia="ru-RU"/>
        </w:rPr>
        <w:t>4. По степени определенности:</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lastRenderedPageBreak/>
        <w:t>- абсолютно определенные (это такие нормы, которые не предусматривают никаких уклонений относительно их применения, все условия их действия оговорены в тексте);</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sidRPr="000C25FD">
        <w:rPr>
          <w:rFonts w:ascii="Times New Roman" w:eastAsia="Times New Roman" w:hAnsi="Times New Roman" w:cs="Times New Roman"/>
          <w:sz w:val="28"/>
          <w:szCs w:val="28"/>
          <w:lang w:eastAsia="ru-RU"/>
        </w:rPr>
        <w:t>- относительно определенные (которые не содержат достаточно полных указаний о действии данной нормы);</w:t>
      </w:r>
      <w:proofErr w:type="gramEnd"/>
    </w:p>
    <w:p w:rsidR="004A315E"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proofErr w:type="gramStart"/>
      <w:r w:rsidRPr="000C25FD">
        <w:rPr>
          <w:rFonts w:ascii="Times New Roman" w:eastAsia="Times New Roman" w:hAnsi="Times New Roman" w:cs="Times New Roman"/>
          <w:sz w:val="28"/>
          <w:szCs w:val="28"/>
          <w:lang w:eastAsia="ru-RU"/>
        </w:rPr>
        <w:t>- альтернативные (в которых могут использоваться разные виды санкций (это выражается частицей «или»).</w:t>
      </w:r>
      <w:proofErr w:type="gramEnd"/>
    </w:p>
    <w:p w:rsidR="000C25FD" w:rsidRDefault="000C25FD"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p>
    <w:p w:rsidR="000C25FD" w:rsidRDefault="000C25FD"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вопросы:</w:t>
      </w:r>
    </w:p>
    <w:p w:rsidR="000C25FD" w:rsidRDefault="000C25FD" w:rsidP="000C25FD">
      <w:pPr>
        <w:pStyle w:val="a3"/>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санкция?</w:t>
      </w:r>
    </w:p>
    <w:p w:rsidR="000C25FD" w:rsidRDefault="000C25FD" w:rsidP="000C25FD">
      <w:pPr>
        <w:pStyle w:val="a3"/>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правовых норм;</w:t>
      </w:r>
    </w:p>
    <w:p w:rsidR="000C25FD" w:rsidRDefault="000C25FD" w:rsidP="000C25FD">
      <w:pPr>
        <w:pStyle w:val="a3"/>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диспозиция?</w:t>
      </w:r>
    </w:p>
    <w:p w:rsidR="000C25FD" w:rsidRDefault="000C25FD"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p>
    <w:p w:rsidR="000C25FD" w:rsidRPr="000C25FD" w:rsidRDefault="000C25FD"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Преподаватель:                     А.</w:t>
      </w:r>
      <w:proofErr w:type="gramStart"/>
      <w:r>
        <w:rPr>
          <w:rFonts w:ascii="Times New Roman" w:eastAsia="Times New Roman" w:hAnsi="Times New Roman" w:cs="Times New Roman"/>
          <w:sz w:val="28"/>
          <w:szCs w:val="28"/>
          <w:lang w:eastAsia="ru-RU"/>
        </w:rPr>
        <w:t>С-Э</w:t>
      </w:r>
      <w:proofErr w:type="gramEnd"/>
      <w:r>
        <w:rPr>
          <w:rFonts w:ascii="Times New Roman" w:eastAsia="Times New Roman" w:hAnsi="Times New Roman" w:cs="Times New Roman"/>
          <w:sz w:val="28"/>
          <w:szCs w:val="28"/>
          <w:lang w:eastAsia="ru-RU"/>
        </w:rPr>
        <w:t>. Тукаев</w:t>
      </w:r>
    </w:p>
    <w:p w:rsidR="004A315E" w:rsidRPr="000C25FD" w:rsidRDefault="004A315E" w:rsidP="000C25F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0C25FD">
        <w:rPr>
          <w:rFonts w:ascii="Times New Roman" w:eastAsia="Times New Roman" w:hAnsi="Times New Roman" w:cs="Times New Roman"/>
          <w:sz w:val="28"/>
          <w:szCs w:val="28"/>
          <w:lang w:eastAsia="ru-RU"/>
        </w:rPr>
        <w:t> </w:t>
      </w:r>
    </w:p>
    <w:tbl>
      <w:tblPr>
        <w:tblW w:w="14400" w:type="dxa"/>
        <w:tblCellMar>
          <w:left w:w="0" w:type="dxa"/>
          <w:right w:w="0" w:type="dxa"/>
        </w:tblCellMar>
        <w:tblLook w:val="04A0"/>
      </w:tblPr>
      <w:tblGrid>
        <w:gridCol w:w="14400"/>
      </w:tblGrid>
      <w:tr w:rsidR="004A315E" w:rsidRPr="000C25FD" w:rsidTr="004A315E">
        <w:tc>
          <w:tcPr>
            <w:tcW w:w="0" w:type="auto"/>
            <w:vAlign w:val="center"/>
            <w:hideMark/>
          </w:tcPr>
          <w:tbl>
            <w:tblPr>
              <w:tblW w:w="14400" w:type="dxa"/>
              <w:tblCellSpacing w:w="0" w:type="dxa"/>
              <w:tblCellMar>
                <w:left w:w="0" w:type="dxa"/>
                <w:right w:w="0" w:type="dxa"/>
              </w:tblCellMar>
              <w:tblLook w:val="04A0"/>
            </w:tblPr>
            <w:tblGrid>
              <w:gridCol w:w="14400"/>
            </w:tblGrid>
            <w:tr w:rsidR="004A315E" w:rsidRPr="000C25FD">
              <w:trPr>
                <w:tblCellSpacing w:w="0" w:type="dxa"/>
              </w:trPr>
              <w:tc>
                <w:tcPr>
                  <w:tcW w:w="0" w:type="auto"/>
                  <w:tcMar>
                    <w:top w:w="90" w:type="dxa"/>
                    <w:left w:w="90" w:type="dxa"/>
                    <w:bottom w:w="90" w:type="dxa"/>
                    <w:right w:w="90" w:type="dxa"/>
                  </w:tcMar>
                  <w:vAlign w:val="center"/>
                  <w:hideMark/>
                </w:tcPr>
                <w:tbl>
                  <w:tblPr>
                    <w:tblW w:w="14220" w:type="dxa"/>
                    <w:tblCellMar>
                      <w:left w:w="0" w:type="dxa"/>
                      <w:right w:w="0" w:type="dxa"/>
                    </w:tblCellMar>
                    <w:tblLook w:val="04A0"/>
                  </w:tblPr>
                  <w:tblGrid>
                    <w:gridCol w:w="13860"/>
                    <w:gridCol w:w="360"/>
                  </w:tblGrid>
                  <w:tr w:rsidR="004A315E" w:rsidRPr="000C25FD">
                    <w:tc>
                      <w:tcPr>
                        <w:tcW w:w="13860" w:type="dxa"/>
                        <w:tcBorders>
                          <w:top w:val="nil"/>
                          <w:left w:val="nil"/>
                          <w:bottom w:val="nil"/>
                          <w:right w:val="nil"/>
                        </w:tcBorders>
                        <w:vAlign w:val="center"/>
                        <w:hideMark/>
                      </w:tcPr>
                      <w:p w:rsidR="004A315E" w:rsidRPr="000C25FD" w:rsidRDefault="004A315E" w:rsidP="000C25FD">
                        <w:pPr>
                          <w:spacing w:after="0" w:line="276"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4A315E" w:rsidRPr="000C25FD" w:rsidRDefault="004A315E" w:rsidP="000C25FD">
                        <w:pPr>
                          <w:spacing w:after="0" w:line="276" w:lineRule="auto"/>
                          <w:jc w:val="both"/>
                          <w:rPr>
                            <w:rFonts w:ascii="Times New Roman" w:eastAsia="Times New Roman" w:hAnsi="Times New Roman" w:cs="Times New Roman"/>
                            <w:sz w:val="28"/>
                            <w:szCs w:val="28"/>
                            <w:lang w:eastAsia="ru-RU"/>
                          </w:rPr>
                        </w:pPr>
                      </w:p>
                    </w:tc>
                  </w:tr>
                </w:tbl>
                <w:p w:rsidR="004A315E" w:rsidRPr="000C25FD" w:rsidRDefault="004A315E" w:rsidP="000C25FD">
                  <w:pPr>
                    <w:spacing w:after="0" w:line="276" w:lineRule="auto"/>
                    <w:jc w:val="both"/>
                    <w:rPr>
                      <w:rFonts w:ascii="Times New Roman" w:eastAsia="Times New Roman" w:hAnsi="Times New Roman" w:cs="Times New Roman"/>
                      <w:sz w:val="28"/>
                      <w:szCs w:val="28"/>
                      <w:lang w:eastAsia="ru-RU"/>
                    </w:rPr>
                  </w:pPr>
                </w:p>
              </w:tc>
            </w:tr>
            <w:tr w:rsidR="004A315E" w:rsidRPr="000C25FD">
              <w:trPr>
                <w:tblCellSpacing w:w="0" w:type="dxa"/>
              </w:trPr>
              <w:tc>
                <w:tcPr>
                  <w:tcW w:w="0" w:type="auto"/>
                  <w:tcBorders>
                    <w:top w:val="nil"/>
                    <w:left w:val="nil"/>
                    <w:bottom w:val="nil"/>
                    <w:right w:val="nil"/>
                  </w:tcBorders>
                  <w:vAlign w:val="center"/>
                  <w:hideMark/>
                </w:tcPr>
                <w:p w:rsidR="004A315E" w:rsidRPr="000C25FD" w:rsidRDefault="004A315E" w:rsidP="000C25FD">
                  <w:pPr>
                    <w:spacing w:after="0" w:line="276" w:lineRule="auto"/>
                    <w:jc w:val="both"/>
                    <w:rPr>
                      <w:rFonts w:ascii="Times New Roman" w:eastAsia="Times New Roman" w:hAnsi="Times New Roman" w:cs="Times New Roman"/>
                      <w:sz w:val="28"/>
                      <w:szCs w:val="28"/>
                      <w:lang w:eastAsia="ru-RU"/>
                    </w:rPr>
                  </w:pPr>
                </w:p>
              </w:tc>
            </w:tr>
          </w:tbl>
          <w:p w:rsidR="004A315E" w:rsidRPr="000C25FD" w:rsidRDefault="004A315E" w:rsidP="000C25FD">
            <w:pPr>
              <w:spacing w:after="0" w:line="276" w:lineRule="auto"/>
              <w:jc w:val="both"/>
              <w:rPr>
                <w:rFonts w:ascii="Times New Roman" w:eastAsia="Times New Roman" w:hAnsi="Times New Roman" w:cs="Times New Roman"/>
                <w:sz w:val="28"/>
                <w:szCs w:val="28"/>
                <w:lang w:eastAsia="ru-RU"/>
              </w:rPr>
            </w:pPr>
          </w:p>
        </w:tc>
      </w:tr>
    </w:tbl>
    <w:p w:rsidR="004A315E" w:rsidRPr="000C25FD" w:rsidRDefault="00E97B18" w:rsidP="000C25FD">
      <w:pPr>
        <w:spacing w:after="120" w:line="276" w:lineRule="auto"/>
        <w:jc w:val="both"/>
        <w:rPr>
          <w:rFonts w:ascii="Times New Roman" w:eastAsia="Times New Roman" w:hAnsi="Times New Roman" w:cs="Times New Roman"/>
          <w:color w:val="333333"/>
          <w:sz w:val="28"/>
          <w:szCs w:val="28"/>
          <w:lang w:eastAsia="ru-RU"/>
        </w:rPr>
      </w:pPr>
      <w:r w:rsidRPr="000C25FD">
        <w:rPr>
          <w:rFonts w:ascii="Times New Roman" w:eastAsia="Times New Roman" w:hAnsi="Times New Roman" w:cs="Times New Roman"/>
          <w:noProof/>
          <w:color w:val="0000FF"/>
          <w:sz w:val="28"/>
          <w:szCs w:val="28"/>
          <w:lang w:eastAsia="ru-RU"/>
        </w:rPr>
      </w:r>
      <w:r w:rsidRPr="000C25FD">
        <w:rPr>
          <w:rFonts w:ascii="Times New Roman" w:eastAsia="Times New Roman" w:hAnsi="Times New Roman" w:cs="Times New Roman"/>
          <w:noProof/>
          <w:color w:val="0000FF"/>
          <w:sz w:val="28"/>
          <w:szCs w:val="28"/>
          <w:lang w:eastAsia="ru-RU"/>
        </w:rPr>
        <w:pict>
          <v:rect id="AutoShape 1" o:spid="_x0000_s1026" alt="https://studopedia.ru/images/caret-left.c509a6ae019403bf80f96bff00cd87cd.svg" href="https://studopedia.ru/1_124514_pravo-i-zako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" o:button="t" filled="f" stroked="f">
            <v:fill o:detectmouseclick="t"/>
            <o:lock v:ext="edit" aspectratio="t"/>
            <w10:wrap type="none"/>
            <w10:anchorlock/>
          </v:rect>
        </w:pict>
      </w:r>
      <w:bookmarkStart w:id="0" w:name="_GoBack"/>
      <w:bookmarkEnd w:id="0"/>
    </w:p>
    <w:p w:rsidR="004A315E" w:rsidRPr="000C25FD" w:rsidRDefault="004A315E" w:rsidP="000C25FD">
      <w:pPr>
        <w:spacing w:line="276" w:lineRule="auto"/>
        <w:jc w:val="both"/>
        <w:rPr>
          <w:rFonts w:ascii="Times New Roman" w:hAnsi="Times New Roman" w:cs="Times New Roman"/>
          <w:sz w:val="28"/>
          <w:szCs w:val="28"/>
        </w:rPr>
      </w:pPr>
    </w:p>
    <w:sectPr w:rsidR="004A315E" w:rsidRPr="000C25FD" w:rsidSect="00E97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591C"/>
    <w:multiLevelType w:val="hybridMultilevel"/>
    <w:tmpl w:val="1774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52FC"/>
    <w:rsid w:val="000C25FD"/>
    <w:rsid w:val="004452FC"/>
    <w:rsid w:val="004A315E"/>
    <w:rsid w:val="00DF2CDD"/>
    <w:rsid w:val="00E97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5FD"/>
    <w:pPr>
      <w:ind w:left="720"/>
      <w:contextualSpacing/>
    </w:pPr>
  </w:style>
</w:styles>
</file>

<file path=word/webSettings.xml><?xml version="1.0" encoding="utf-8"?>
<w:webSettings xmlns:r="http://schemas.openxmlformats.org/officeDocument/2006/relationships" xmlns:w="http://schemas.openxmlformats.org/wordprocessingml/2006/main">
  <w:divs>
    <w:div w:id="483201376">
      <w:bodyDiv w:val="1"/>
      <w:marLeft w:val="0"/>
      <w:marRight w:val="0"/>
      <w:marTop w:val="0"/>
      <w:marBottom w:val="0"/>
      <w:divBdr>
        <w:top w:val="none" w:sz="0" w:space="0" w:color="auto"/>
        <w:left w:val="none" w:sz="0" w:space="0" w:color="auto"/>
        <w:bottom w:val="none" w:sz="0" w:space="0" w:color="auto"/>
        <w:right w:val="none" w:sz="0" w:space="0" w:color="auto"/>
      </w:divBdr>
      <w:divsChild>
        <w:div w:id="1700619179">
          <w:marLeft w:val="0"/>
          <w:marRight w:val="0"/>
          <w:marTop w:val="0"/>
          <w:marBottom w:val="0"/>
          <w:divBdr>
            <w:top w:val="none" w:sz="0" w:space="0" w:color="auto"/>
            <w:left w:val="none" w:sz="0" w:space="0" w:color="auto"/>
            <w:bottom w:val="none" w:sz="0" w:space="0" w:color="auto"/>
            <w:right w:val="none" w:sz="0" w:space="0" w:color="auto"/>
          </w:divBdr>
          <w:divsChild>
            <w:div w:id="114063448">
              <w:marLeft w:val="0"/>
              <w:marRight w:val="0"/>
              <w:marTop w:val="0"/>
              <w:marBottom w:val="0"/>
              <w:divBdr>
                <w:top w:val="none" w:sz="0" w:space="0" w:color="auto"/>
                <w:left w:val="none" w:sz="0" w:space="0" w:color="auto"/>
                <w:bottom w:val="none" w:sz="0" w:space="0" w:color="auto"/>
                <w:right w:val="none" w:sz="0" w:space="0" w:color="auto"/>
              </w:divBdr>
            </w:div>
            <w:div w:id="898319755">
              <w:marLeft w:val="0"/>
              <w:marRight w:val="0"/>
              <w:marTop w:val="0"/>
              <w:marBottom w:val="0"/>
              <w:divBdr>
                <w:top w:val="none" w:sz="0" w:space="0" w:color="auto"/>
                <w:left w:val="none" w:sz="0" w:space="0" w:color="auto"/>
                <w:bottom w:val="none" w:sz="0" w:space="0" w:color="auto"/>
                <w:right w:val="none" w:sz="0" w:space="0" w:color="auto"/>
              </w:divBdr>
              <w:divsChild>
                <w:div w:id="65037103">
                  <w:marLeft w:val="0"/>
                  <w:marRight w:val="0"/>
                  <w:marTop w:val="0"/>
                  <w:marBottom w:val="0"/>
                  <w:divBdr>
                    <w:top w:val="none" w:sz="0" w:space="0" w:color="auto"/>
                    <w:left w:val="none" w:sz="0" w:space="0" w:color="auto"/>
                    <w:bottom w:val="none" w:sz="0" w:space="0" w:color="auto"/>
                    <w:right w:val="none" w:sz="0" w:space="0" w:color="auto"/>
                  </w:divBdr>
                </w:div>
              </w:divsChild>
            </w:div>
            <w:div w:id="667632520">
              <w:marLeft w:val="0"/>
              <w:marRight w:val="0"/>
              <w:marTop w:val="240"/>
              <w:marBottom w:val="240"/>
              <w:divBdr>
                <w:top w:val="none" w:sz="0" w:space="0" w:color="auto"/>
                <w:left w:val="none" w:sz="0" w:space="0" w:color="auto"/>
                <w:bottom w:val="none" w:sz="0" w:space="0" w:color="auto"/>
                <w:right w:val="none" w:sz="0" w:space="0" w:color="auto"/>
              </w:divBdr>
              <w:divsChild>
                <w:div w:id="2138256834">
                  <w:marLeft w:val="0"/>
                  <w:marRight w:val="120"/>
                  <w:marTop w:val="0"/>
                  <w:marBottom w:val="120"/>
                  <w:divBdr>
                    <w:top w:val="none" w:sz="0" w:space="0" w:color="auto"/>
                    <w:left w:val="none" w:sz="0" w:space="0" w:color="auto"/>
                    <w:bottom w:val="none" w:sz="0" w:space="0" w:color="auto"/>
                    <w:right w:val="none" w:sz="0" w:space="0" w:color="auto"/>
                  </w:divBdr>
                </w:div>
                <w:div w:id="1964530192">
                  <w:marLeft w:val="0"/>
                  <w:marRight w:val="120"/>
                  <w:marTop w:val="0"/>
                  <w:marBottom w:val="120"/>
                  <w:divBdr>
                    <w:top w:val="none" w:sz="0" w:space="0" w:color="auto"/>
                    <w:left w:val="none" w:sz="0" w:space="0" w:color="auto"/>
                    <w:bottom w:val="none" w:sz="0" w:space="0" w:color="auto"/>
                    <w:right w:val="none" w:sz="0" w:space="0" w:color="auto"/>
                  </w:divBdr>
                </w:div>
                <w:div w:id="1198815118">
                  <w:marLeft w:val="0"/>
                  <w:marRight w:val="120"/>
                  <w:marTop w:val="0"/>
                  <w:marBottom w:val="120"/>
                  <w:divBdr>
                    <w:top w:val="none" w:sz="0" w:space="0" w:color="auto"/>
                    <w:left w:val="none" w:sz="0" w:space="0" w:color="auto"/>
                    <w:bottom w:val="none" w:sz="0" w:space="0" w:color="auto"/>
                    <w:right w:val="none" w:sz="0" w:space="0" w:color="auto"/>
                  </w:divBdr>
                </w:div>
                <w:div w:id="664937401">
                  <w:marLeft w:val="0"/>
                  <w:marRight w:val="120"/>
                  <w:marTop w:val="0"/>
                  <w:marBottom w:val="120"/>
                  <w:divBdr>
                    <w:top w:val="none" w:sz="0" w:space="0" w:color="auto"/>
                    <w:left w:val="none" w:sz="0" w:space="0" w:color="auto"/>
                    <w:bottom w:val="none" w:sz="0" w:space="0" w:color="auto"/>
                    <w:right w:val="none" w:sz="0" w:space="0" w:color="auto"/>
                  </w:divBdr>
                </w:div>
                <w:div w:id="198133869">
                  <w:marLeft w:val="0"/>
                  <w:marRight w:val="120"/>
                  <w:marTop w:val="0"/>
                  <w:marBottom w:val="120"/>
                  <w:divBdr>
                    <w:top w:val="none" w:sz="0" w:space="0" w:color="auto"/>
                    <w:left w:val="none" w:sz="0" w:space="0" w:color="auto"/>
                    <w:bottom w:val="none" w:sz="0" w:space="0" w:color="auto"/>
                    <w:right w:val="none" w:sz="0" w:space="0" w:color="auto"/>
                  </w:divBdr>
                </w:div>
                <w:div w:id="265505569">
                  <w:marLeft w:val="0"/>
                  <w:marRight w:val="120"/>
                  <w:marTop w:val="0"/>
                  <w:marBottom w:val="120"/>
                  <w:divBdr>
                    <w:top w:val="none" w:sz="0" w:space="0" w:color="auto"/>
                    <w:left w:val="none" w:sz="0" w:space="0" w:color="auto"/>
                    <w:bottom w:val="none" w:sz="0" w:space="0" w:color="auto"/>
                    <w:right w:val="none" w:sz="0" w:space="0" w:color="auto"/>
                  </w:divBdr>
                </w:div>
                <w:div w:id="1528179729">
                  <w:marLeft w:val="0"/>
                  <w:marRight w:val="120"/>
                  <w:marTop w:val="0"/>
                  <w:marBottom w:val="120"/>
                  <w:divBdr>
                    <w:top w:val="none" w:sz="0" w:space="0" w:color="auto"/>
                    <w:left w:val="none" w:sz="0" w:space="0" w:color="auto"/>
                    <w:bottom w:val="none" w:sz="0" w:space="0" w:color="auto"/>
                    <w:right w:val="none" w:sz="0" w:space="0" w:color="auto"/>
                  </w:divBdr>
                </w:div>
                <w:div w:id="284240871">
                  <w:marLeft w:val="0"/>
                  <w:marRight w:val="120"/>
                  <w:marTop w:val="0"/>
                  <w:marBottom w:val="120"/>
                  <w:divBdr>
                    <w:top w:val="none" w:sz="0" w:space="0" w:color="auto"/>
                    <w:left w:val="none" w:sz="0" w:space="0" w:color="auto"/>
                    <w:bottom w:val="none" w:sz="0" w:space="0" w:color="auto"/>
                    <w:right w:val="none" w:sz="0" w:space="0" w:color="auto"/>
                  </w:divBdr>
                </w:div>
                <w:div w:id="14975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0034087">
          <w:marLeft w:val="0"/>
          <w:marRight w:val="0"/>
          <w:marTop w:val="0"/>
          <w:marBottom w:val="0"/>
          <w:divBdr>
            <w:top w:val="none" w:sz="0" w:space="0" w:color="auto"/>
            <w:left w:val="none" w:sz="0" w:space="0" w:color="auto"/>
            <w:bottom w:val="none" w:sz="0" w:space="0" w:color="auto"/>
            <w:right w:val="none" w:sz="0" w:space="0" w:color="auto"/>
          </w:divBdr>
          <w:divsChild>
            <w:div w:id="1313563386">
              <w:marLeft w:val="0"/>
              <w:marRight w:val="0"/>
              <w:marTop w:val="0"/>
              <w:marBottom w:val="360"/>
              <w:divBdr>
                <w:top w:val="none" w:sz="0" w:space="0" w:color="auto"/>
                <w:left w:val="none" w:sz="0" w:space="0" w:color="auto"/>
                <w:bottom w:val="none" w:sz="0" w:space="0" w:color="auto"/>
                <w:right w:val="none" w:sz="0" w:space="0" w:color="auto"/>
              </w:divBdr>
            </w:div>
            <w:div w:id="283733536">
              <w:marLeft w:val="0"/>
              <w:marRight w:val="0"/>
              <w:marTop w:val="0"/>
              <w:marBottom w:val="0"/>
              <w:divBdr>
                <w:top w:val="none" w:sz="0" w:space="0" w:color="auto"/>
                <w:left w:val="none" w:sz="0" w:space="0" w:color="auto"/>
                <w:bottom w:val="none" w:sz="0" w:space="0" w:color="auto"/>
                <w:right w:val="none" w:sz="0" w:space="0" w:color="auto"/>
              </w:divBdr>
              <w:divsChild>
                <w:div w:id="1778867975">
                  <w:marLeft w:val="0"/>
                  <w:marRight w:val="480"/>
                  <w:marTop w:val="0"/>
                  <w:marBottom w:val="480"/>
                  <w:divBdr>
                    <w:top w:val="single" w:sz="6" w:space="6" w:color="DBDBDB"/>
                    <w:left w:val="single" w:sz="6" w:space="12" w:color="DBDBDB"/>
                    <w:bottom w:val="single" w:sz="6" w:space="6" w:color="DBDBDB"/>
                    <w:right w:val="single" w:sz="6" w:space="12" w:color="DBDBDB"/>
                  </w:divBdr>
                  <w:divsChild>
                    <w:div w:id="1011103860">
                      <w:marLeft w:val="0"/>
                      <w:marRight w:val="0"/>
                      <w:marTop w:val="0"/>
                      <w:marBottom w:val="0"/>
                      <w:divBdr>
                        <w:top w:val="none" w:sz="0" w:space="0" w:color="auto"/>
                        <w:left w:val="none" w:sz="0" w:space="0" w:color="auto"/>
                        <w:bottom w:val="none" w:sz="0" w:space="0" w:color="auto"/>
                        <w:right w:val="none" w:sz="0" w:space="0" w:color="auto"/>
                      </w:divBdr>
                    </w:div>
                    <w:div w:id="1116750355">
                      <w:marLeft w:val="0"/>
                      <w:marRight w:val="0"/>
                      <w:marTop w:val="0"/>
                      <w:marBottom w:val="0"/>
                      <w:divBdr>
                        <w:top w:val="none" w:sz="0" w:space="0" w:color="auto"/>
                        <w:left w:val="none" w:sz="0" w:space="0" w:color="auto"/>
                        <w:bottom w:val="none" w:sz="0" w:space="0" w:color="auto"/>
                        <w:right w:val="none" w:sz="0" w:space="0" w:color="auto"/>
                      </w:divBdr>
                    </w:div>
                  </w:divsChild>
                </w:div>
                <w:div w:id="1009023684">
                  <w:marLeft w:val="0"/>
                  <w:marRight w:val="480"/>
                  <w:marTop w:val="0"/>
                  <w:marBottom w:val="480"/>
                  <w:divBdr>
                    <w:top w:val="single" w:sz="6" w:space="6" w:color="DBDBDB"/>
                    <w:left w:val="single" w:sz="6" w:space="12" w:color="DBDBDB"/>
                    <w:bottom w:val="single" w:sz="6" w:space="6" w:color="DBDBDB"/>
                    <w:right w:val="single" w:sz="6" w:space="12" w:color="DBDBDB"/>
                  </w:divBdr>
                  <w:divsChild>
                    <w:div w:id="1170877170">
                      <w:marLeft w:val="0"/>
                      <w:marRight w:val="0"/>
                      <w:marTop w:val="0"/>
                      <w:marBottom w:val="0"/>
                      <w:divBdr>
                        <w:top w:val="none" w:sz="0" w:space="0" w:color="auto"/>
                        <w:left w:val="none" w:sz="0" w:space="0" w:color="auto"/>
                        <w:bottom w:val="none" w:sz="0" w:space="0" w:color="auto"/>
                        <w:right w:val="none" w:sz="0" w:space="0" w:color="auto"/>
                      </w:divBdr>
                    </w:div>
                    <w:div w:id="727385603">
                      <w:marLeft w:val="0"/>
                      <w:marRight w:val="0"/>
                      <w:marTop w:val="0"/>
                      <w:marBottom w:val="0"/>
                      <w:divBdr>
                        <w:top w:val="none" w:sz="0" w:space="0" w:color="auto"/>
                        <w:left w:val="none" w:sz="0" w:space="0" w:color="auto"/>
                        <w:bottom w:val="none" w:sz="0" w:space="0" w:color="auto"/>
                        <w:right w:val="none" w:sz="0" w:space="0" w:color="auto"/>
                      </w:divBdr>
                    </w:div>
                  </w:divsChild>
                </w:div>
                <w:div w:id="335310369">
                  <w:marLeft w:val="0"/>
                  <w:marRight w:val="480"/>
                  <w:marTop w:val="0"/>
                  <w:marBottom w:val="480"/>
                  <w:divBdr>
                    <w:top w:val="single" w:sz="6" w:space="6" w:color="DBDBDB"/>
                    <w:left w:val="single" w:sz="6" w:space="12" w:color="DBDBDB"/>
                    <w:bottom w:val="single" w:sz="6" w:space="6" w:color="DBDBDB"/>
                    <w:right w:val="single" w:sz="6" w:space="12" w:color="DBDBDB"/>
                  </w:divBdr>
                  <w:divsChild>
                    <w:div w:id="1690908750">
                      <w:marLeft w:val="0"/>
                      <w:marRight w:val="0"/>
                      <w:marTop w:val="0"/>
                      <w:marBottom w:val="0"/>
                      <w:divBdr>
                        <w:top w:val="none" w:sz="0" w:space="0" w:color="auto"/>
                        <w:left w:val="none" w:sz="0" w:space="0" w:color="auto"/>
                        <w:bottom w:val="none" w:sz="0" w:space="0" w:color="auto"/>
                        <w:right w:val="none" w:sz="0" w:space="0" w:color="auto"/>
                      </w:divBdr>
                    </w:div>
                    <w:div w:id="810632277">
                      <w:marLeft w:val="0"/>
                      <w:marRight w:val="0"/>
                      <w:marTop w:val="0"/>
                      <w:marBottom w:val="0"/>
                      <w:divBdr>
                        <w:top w:val="none" w:sz="0" w:space="0" w:color="auto"/>
                        <w:left w:val="none" w:sz="0" w:space="0" w:color="auto"/>
                        <w:bottom w:val="none" w:sz="0" w:space="0" w:color="auto"/>
                        <w:right w:val="none" w:sz="0" w:space="0" w:color="auto"/>
                      </w:divBdr>
                    </w:div>
                  </w:divsChild>
                </w:div>
                <w:div w:id="1686443359">
                  <w:marLeft w:val="0"/>
                  <w:marRight w:val="480"/>
                  <w:marTop w:val="0"/>
                  <w:marBottom w:val="480"/>
                  <w:divBdr>
                    <w:top w:val="single" w:sz="6" w:space="6" w:color="DBDBDB"/>
                    <w:left w:val="single" w:sz="6" w:space="12" w:color="DBDBDB"/>
                    <w:bottom w:val="single" w:sz="6" w:space="6" w:color="DBDBDB"/>
                    <w:right w:val="single" w:sz="6" w:space="12" w:color="DBDBDB"/>
                  </w:divBdr>
                  <w:divsChild>
                    <w:div w:id="155195918">
                      <w:marLeft w:val="0"/>
                      <w:marRight w:val="0"/>
                      <w:marTop w:val="0"/>
                      <w:marBottom w:val="0"/>
                      <w:divBdr>
                        <w:top w:val="none" w:sz="0" w:space="0" w:color="auto"/>
                        <w:left w:val="none" w:sz="0" w:space="0" w:color="auto"/>
                        <w:bottom w:val="none" w:sz="0" w:space="0" w:color="auto"/>
                        <w:right w:val="none" w:sz="0" w:space="0" w:color="auto"/>
                      </w:divBdr>
                    </w:div>
                    <w:div w:id="538321428">
                      <w:marLeft w:val="0"/>
                      <w:marRight w:val="0"/>
                      <w:marTop w:val="0"/>
                      <w:marBottom w:val="0"/>
                      <w:divBdr>
                        <w:top w:val="none" w:sz="0" w:space="0" w:color="auto"/>
                        <w:left w:val="none" w:sz="0" w:space="0" w:color="auto"/>
                        <w:bottom w:val="none" w:sz="0" w:space="0" w:color="auto"/>
                        <w:right w:val="none" w:sz="0" w:space="0" w:color="auto"/>
                      </w:divBdr>
                    </w:div>
                  </w:divsChild>
                </w:div>
                <w:div w:id="1585869560">
                  <w:marLeft w:val="0"/>
                  <w:marRight w:val="480"/>
                  <w:marTop w:val="0"/>
                  <w:marBottom w:val="480"/>
                  <w:divBdr>
                    <w:top w:val="single" w:sz="6" w:space="6" w:color="DBDBDB"/>
                    <w:left w:val="single" w:sz="6" w:space="12" w:color="DBDBDB"/>
                    <w:bottom w:val="single" w:sz="6" w:space="6" w:color="DBDBDB"/>
                    <w:right w:val="single" w:sz="6" w:space="12" w:color="DBDBDB"/>
                  </w:divBdr>
                  <w:divsChild>
                    <w:div w:id="1632175261">
                      <w:marLeft w:val="0"/>
                      <w:marRight w:val="0"/>
                      <w:marTop w:val="0"/>
                      <w:marBottom w:val="0"/>
                      <w:divBdr>
                        <w:top w:val="none" w:sz="0" w:space="0" w:color="auto"/>
                        <w:left w:val="none" w:sz="0" w:space="0" w:color="auto"/>
                        <w:bottom w:val="none" w:sz="0" w:space="0" w:color="auto"/>
                        <w:right w:val="none" w:sz="0" w:space="0" w:color="auto"/>
                      </w:divBdr>
                    </w:div>
                    <w:div w:id="2030527828">
                      <w:marLeft w:val="0"/>
                      <w:marRight w:val="0"/>
                      <w:marTop w:val="0"/>
                      <w:marBottom w:val="0"/>
                      <w:divBdr>
                        <w:top w:val="none" w:sz="0" w:space="0" w:color="auto"/>
                        <w:left w:val="none" w:sz="0" w:space="0" w:color="auto"/>
                        <w:bottom w:val="none" w:sz="0" w:space="0" w:color="auto"/>
                        <w:right w:val="none" w:sz="0" w:space="0" w:color="auto"/>
                      </w:divBdr>
                    </w:div>
                  </w:divsChild>
                </w:div>
                <w:div w:id="1686126877">
                  <w:marLeft w:val="0"/>
                  <w:marRight w:val="480"/>
                  <w:marTop w:val="0"/>
                  <w:marBottom w:val="480"/>
                  <w:divBdr>
                    <w:top w:val="single" w:sz="6" w:space="6" w:color="DBDBDB"/>
                    <w:left w:val="single" w:sz="6" w:space="12" w:color="DBDBDB"/>
                    <w:bottom w:val="single" w:sz="6" w:space="6" w:color="DBDBDB"/>
                    <w:right w:val="single" w:sz="6" w:space="12" w:color="DBDBDB"/>
                  </w:divBdr>
                  <w:divsChild>
                    <w:div w:id="9212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3816">
      <w:bodyDiv w:val="1"/>
      <w:marLeft w:val="0"/>
      <w:marRight w:val="0"/>
      <w:marTop w:val="0"/>
      <w:marBottom w:val="0"/>
      <w:divBdr>
        <w:top w:val="none" w:sz="0" w:space="0" w:color="auto"/>
        <w:left w:val="none" w:sz="0" w:space="0" w:color="auto"/>
        <w:bottom w:val="none" w:sz="0" w:space="0" w:color="auto"/>
        <w:right w:val="none" w:sz="0" w:space="0" w:color="auto"/>
      </w:divBdr>
    </w:div>
    <w:div w:id="17226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6_109955_dispozitsiya-ponyatie-i-vidi.html" TargetMode="External"/><Relationship Id="rId3" Type="http://schemas.openxmlformats.org/officeDocument/2006/relationships/settings" Target="settings.xml"/><Relationship Id="rId7" Type="http://schemas.openxmlformats.org/officeDocument/2006/relationships/hyperlink" Target="https://studopedia.ru/17_155061_gipotez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opedia.ru/7_15048_opredelenie-definitsiya-ponyatiya.html" TargetMode="External"/><Relationship Id="rId5" Type="http://schemas.openxmlformats.org/officeDocument/2006/relationships/hyperlink" Target="https://studopedia.ru/15_87272_vidi-sanktsi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Комп04</cp:lastModifiedBy>
  <cp:revision>3</cp:revision>
  <dcterms:created xsi:type="dcterms:W3CDTF">2021-01-12T06:58:00Z</dcterms:created>
  <dcterms:modified xsi:type="dcterms:W3CDTF">2021-01-12T09:30:00Z</dcterms:modified>
</cp:coreProperties>
</file>