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78" w:rsidRPr="00D75A2F" w:rsidRDefault="00D75A2F" w:rsidP="00D75A2F">
      <w:pPr>
        <w:spacing w:after="0" w:line="360" w:lineRule="auto"/>
        <w:jc w:val="both"/>
        <w:rPr>
          <w:rFonts w:ascii="Times New Roman" w:hAnsi="Times New Roman" w:cs="Times New Roman"/>
          <w:b/>
          <w:sz w:val="28"/>
          <w:szCs w:val="28"/>
        </w:rPr>
      </w:pPr>
      <w:r w:rsidRPr="00D75A2F">
        <w:rPr>
          <w:rFonts w:ascii="Times New Roman" w:hAnsi="Times New Roman" w:cs="Times New Roman"/>
          <w:b/>
          <w:sz w:val="28"/>
          <w:szCs w:val="28"/>
        </w:rPr>
        <w:t>Дата: 23.12.20</w:t>
      </w:r>
    </w:p>
    <w:p w:rsidR="00D75A2F" w:rsidRPr="00D75A2F" w:rsidRDefault="00D75A2F" w:rsidP="00D75A2F">
      <w:pPr>
        <w:spacing w:after="0" w:line="360" w:lineRule="auto"/>
        <w:jc w:val="both"/>
        <w:rPr>
          <w:rFonts w:ascii="Times New Roman" w:hAnsi="Times New Roman" w:cs="Times New Roman"/>
          <w:b/>
          <w:sz w:val="28"/>
          <w:szCs w:val="28"/>
        </w:rPr>
      </w:pPr>
      <w:r w:rsidRPr="00D75A2F">
        <w:rPr>
          <w:rFonts w:ascii="Times New Roman" w:hAnsi="Times New Roman" w:cs="Times New Roman"/>
          <w:b/>
          <w:sz w:val="28"/>
          <w:szCs w:val="28"/>
        </w:rPr>
        <w:t>Группа: 18-ПСО 1дк</w:t>
      </w:r>
    </w:p>
    <w:p w:rsidR="00D75A2F" w:rsidRPr="00D75A2F" w:rsidRDefault="00D75A2F" w:rsidP="00D75A2F">
      <w:pPr>
        <w:spacing w:after="0" w:line="360" w:lineRule="auto"/>
        <w:jc w:val="both"/>
        <w:rPr>
          <w:rFonts w:ascii="Times New Roman" w:hAnsi="Times New Roman" w:cs="Times New Roman"/>
          <w:b/>
          <w:sz w:val="28"/>
          <w:szCs w:val="28"/>
        </w:rPr>
      </w:pPr>
      <w:r w:rsidRPr="00D75A2F">
        <w:rPr>
          <w:rFonts w:ascii="Times New Roman" w:hAnsi="Times New Roman" w:cs="Times New Roman"/>
          <w:b/>
          <w:sz w:val="28"/>
          <w:szCs w:val="28"/>
        </w:rPr>
        <w:t>Дисциплина: ПСО</w:t>
      </w:r>
    </w:p>
    <w:p w:rsidR="00D75A2F" w:rsidRPr="00D75A2F" w:rsidRDefault="00D75A2F" w:rsidP="00D75A2F">
      <w:pPr>
        <w:spacing w:after="0" w:line="360" w:lineRule="auto"/>
        <w:jc w:val="both"/>
        <w:rPr>
          <w:rFonts w:ascii="Times New Roman" w:hAnsi="Times New Roman" w:cs="Times New Roman"/>
          <w:b/>
          <w:sz w:val="28"/>
          <w:szCs w:val="28"/>
        </w:rPr>
      </w:pPr>
      <w:r w:rsidRPr="00D75A2F">
        <w:rPr>
          <w:rFonts w:ascii="Times New Roman" w:hAnsi="Times New Roman" w:cs="Times New Roman"/>
          <w:b/>
          <w:sz w:val="28"/>
          <w:szCs w:val="28"/>
        </w:rPr>
        <w:t>Тема: Понятие пенсий по государственному пенсионному обеспечению нетрудоспособным гражданам</w:t>
      </w:r>
    </w:p>
    <w:p w:rsidR="00D75A2F" w:rsidRDefault="00D75A2F" w:rsidP="00D75A2F">
      <w:pPr>
        <w:spacing w:after="0" w:line="360" w:lineRule="auto"/>
        <w:jc w:val="both"/>
        <w:rPr>
          <w:rFonts w:ascii="Times New Roman" w:hAnsi="Times New Roman" w:cs="Times New Roman"/>
          <w:sz w:val="28"/>
          <w:szCs w:val="28"/>
        </w:rPr>
      </w:pPr>
    </w:p>
    <w:p w:rsidR="00D75A2F" w:rsidRPr="00D75A2F" w:rsidRDefault="00D75A2F" w:rsidP="00D75A2F">
      <w:pPr>
        <w:spacing w:after="0" w:line="360" w:lineRule="auto"/>
        <w:ind w:firstLine="708"/>
        <w:jc w:val="both"/>
        <w:rPr>
          <w:rFonts w:ascii="Times New Roman" w:hAnsi="Times New Roman" w:cs="Times New Roman"/>
          <w:sz w:val="28"/>
          <w:szCs w:val="28"/>
        </w:rPr>
      </w:pPr>
      <w:r w:rsidRPr="00D75A2F">
        <w:rPr>
          <w:rFonts w:ascii="Times New Roman" w:hAnsi="Times New Roman" w:cs="Times New Roman"/>
          <w:sz w:val="28"/>
          <w:szCs w:val="28"/>
        </w:rPr>
        <w:t>В Российской Федерации действуют три вида пенсионного обеспечения: </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Государственное пенсионное обеспечение, основанное на финансировании пенсий за счет средств федерального бюджета. Пенсия по государственному пенсионному обеспечению назначается государственным служащим (в том числе военнослужащим, сотрудникам силовых ведомств, а также членам их семей), участникам Великой Отечественной войны, гражданам, награжденным знаком «Жителю блокадного Ленинграда», гражданам, пострадавшим в результате радиационных или техногенных катастроф, и членам их семей, космонавтам и членам их семей, работникам летно-испытательного состава, а также социально незащищенным гражданам, которые в силу обстоятельств не приобрели права на страховую пенсию, – нетрудоспособным гражданам.</w:t>
      </w:r>
    </w:p>
    <w:p w:rsid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Обязательное пенсионное страхование, включающее в себя страховую пенсию и финансируемое за счет страховых взносов работодателя. Право на страховую пенсию имеют граждане Российской Федерации, застрахованные в соответствии с Федеральным законом от 15.12.2001 № 167-ФЗ «Об обязательном пенсионном страховании», нетрудоспособные члены семей застрахованных лиц, в случае потери кормильца. Иностранные граждане и лица без гражданства, постоянно проживающие в Российской Федерации, имеют право на трудовую пенсию наравне с гражданами России, если иное не предусмотрено международным договором.</w:t>
      </w:r>
    </w:p>
    <w:p w:rsid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 xml:space="preserve">Негосударственное (дополнительное) пенсионное обеспечение – </w:t>
      </w:r>
      <w:r w:rsidRPr="00D75A2F">
        <w:rPr>
          <w:rFonts w:ascii="Times New Roman" w:hAnsi="Times New Roman" w:cs="Times New Roman"/>
          <w:sz w:val="28"/>
          <w:szCs w:val="28"/>
        </w:rPr>
        <w:lastRenderedPageBreak/>
        <w:t>негосударствен</w:t>
      </w:r>
      <w:r w:rsidRPr="00D75A2F">
        <w:rPr>
          <w:rFonts w:ascii="Times New Roman" w:hAnsi="Times New Roman" w:cs="Times New Roman"/>
          <w:sz w:val="28"/>
          <w:szCs w:val="28"/>
        </w:rPr>
        <w:softHyphen/>
        <w:t>ные пенсии, выплачиваемые в рамках догово</w:t>
      </w:r>
      <w:r w:rsidRPr="00D75A2F">
        <w:rPr>
          <w:rFonts w:ascii="Times New Roman" w:hAnsi="Times New Roman" w:cs="Times New Roman"/>
          <w:sz w:val="28"/>
          <w:szCs w:val="28"/>
        </w:rPr>
        <w:softHyphen/>
        <w:t>ров с негосударственными пенсионными фон</w:t>
      </w:r>
      <w:r w:rsidRPr="00D75A2F">
        <w:rPr>
          <w:rFonts w:ascii="Times New Roman" w:hAnsi="Times New Roman" w:cs="Times New Roman"/>
          <w:sz w:val="28"/>
          <w:szCs w:val="28"/>
        </w:rPr>
        <w:softHyphen/>
        <w:t>дами, финансируемые за счет взносов работо</w:t>
      </w:r>
      <w:r w:rsidRPr="00D75A2F">
        <w:rPr>
          <w:rFonts w:ascii="Times New Roman" w:hAnsi="Times New Roman" w:cs="Times New Roman"/>
          <w:sz w:val="28"/>
          <w:szCs w:val="28"/>
        </w:rPr>
        <w:softHyphen/>
        <w:t>дателей и работников в свою пользу и дохода, полученного от их инвестирования.</w:t>
      </w:r>
      <w:r w:rsidRPr="00D75A2F">
        <w:rPr>
          <w:rFonts w:ascii="Times New Roman" w:hAnsi="Times New Roman" w:cs="Times New Roman"/>
          <w:sz w:val="28"/>
          <w:szCs w:val="28"/>
        </w:rPr>
        <w:br/>
      </w:r>
      <w:r w:rsidRPr="00D75A2F">
        <w:rPr>
          <w:rFonts w:ascii="Times New Roman" w:hAnsi="Times New Roman" w:cs="Times New Roman"/>
          <w:sz w:val="28"/>
          <w:szCs w:val="28"/>
        </w:rPr>
        <w:br/>
        <w:t>ОСНОВНЫЕ ПОНЯТИЯ</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Федеральным законом от 28.12.2013 № 400-ФЗ.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lastRenderedPageBreak/>
        <w:t>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Фиксированная выплата к страховой пенсии - обеспечение лиц, имеющих право на установление страховой пенсии в соответствии с Федеральным законом от 28.12.2013 № 400-ФЗ, устанавливаемое в виде выплаты в фиксированном размере к страховой пенсии.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Корректировка размера страховой пенсии - повышение размера страховой пенсии в связи с увеличением стоимости пенсионного коэффициента.</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Накопительная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исчисленная исходя из суммы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по состоянию на день назначения накопительной пенсии.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 xml:space="preserve">Средства пенсионных накоплений - совокупность учтенных в специальной части индивидуального лицевого счета застрахованного лица или на пенсионном счете накопительной пенсии застрахованного лица средств, сформированных за счет поступивших страховых взносов на финансирование накопительной пенсии, а также результата от их инвестирования, дополнительных страховых взносов на накопительную пенсию, взносов работодателя, уплаченных в пользу застрахованного лица, взносов на </w:t>
      </w:r>
      <w:proofErr w:type="spellStart"/>
      <w:r w:rsidRPr="00D75A2F">
        <w:rPr>
          <w:rFonts w:ascii="Times New Roman" w:hAnsi="Times New Roman" w:cs="Times New Roman"/>
          <w:sz w:val="28"/>
          <w:szCs w:val="28"/>
        </w:rPr>
        <w:t>софинансирование</w:t>
      </w:r>
      <w:proofErr w:type="spellEnd"/>
      <w:r w:rsidRPr="00D75A2F">
        <w:rPr>
          <w:rFonts w:ascii="Times New Roman" w:hAnsi="Times New Roman" w:cs="Times New Roman"/>
          <w:sz w:val="28"/>
          <w:szCs w:val="28"/>
        </w:rPr>
        <w:t xml:space="preserve"> формирования пенсионных накоплений, а также результата от их инвестирования и средств (части средств) материнского </w:t>
      </w:r>
      <w:r w:rsidRPr="00D75A2F">
        <w:rPr>
          <w:rFonts w:ascii="Times New Roman" w:hAnsi="Times New Roman" w:cs="Times New Roman"/>
          <w:sz w:val="28"/>
          <w:szCs w:val="28"/>
        </w:rPr>
        <w:lastRenderedPageBreak/>
        <w:t>(семейного) капитала, направленных на формирование накопительной пенсии, а также результата от их инвестирования.</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Ожидаемый период выплаты накопительной пенсии - показатель, рассчитываемый на основе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используемый для определения размера накопительной пенсии.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 xml:space="preserve">Перерасчет размера страховой пенсии – это изменение размера страховой пенсии, </w:t>
      </w:r>
      <w:proofErr w:type="gramStart"/>
      <w:r w:rsidRPr="00D75A2F">
        <w:rPr>
          <w:rFonts w:ascii="Times New Roman" w:hAnsi="Times New Roman" w:cs="Times New Roman"/>
          <w:sz w:val="28"/>
          <w:szCs w:val="28"/>
        </w:rPr>
        <w:t>происходящее  без</w:t>
      </w:r>
      <w:proofErr w:type="gramEnd"/>
      <w:r w:rsidRPr="00D75A2F">
        <w:rPr>
          <w:rFonts w:ascii="Times New Roman" w:hAnsi="Times New Roman" w:cs="Times New Roman"/>
          <w:sz w:val="28"/>
          <w:szCs w:val="28"/>
        </w:rPr>
        <w:t xml:space="preserve"> подачи письменного заявления в территориальные органы Пенсионного фонда, связи с  увеличением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за периоды после 01.01.2015. На </w:t>
      </w:r>
      <w:proofErr w:type="spellStart"/>
      <w:r w:rsidRPr="00D75A2F">
        <w:rPr>
          <w:rFonts w:ascii="Times New Roman" w:hAnsi="Times New Roman" w:cs="Times New Roman"/>
          <w:sz w:val="28"/>
          <w:szCs w:val="28"/>
        </w:rPr>
        <w:t>беззаявительный</w:t>
      </w:r>
      <w:proofErr w:type="spellEnd"/>
      <w:r w:rsidRPr="00D75A2F">
        <w:rPr>
          <w:rFonts w:ascii="Times New Roman" w:hAnsi="Times New Roman" w:cs="Times New Roman"/>
          <w:sz w:val="28"/>
          <w:szCs w:val="28"/>
        </w:rPr>
        <w:t xml:space="preserve"> перерасчет размера страховой </w:t>
      </w:r>
      <w:proofErr w:type="gramStart"/>
      <w:r w:rsidRPr="00D75A2F">
        <w:rPr>
          <w:rFonts w:ascii="Times New Roman" w:hAnsi="Times New Roman" w:cs="Times New Roman"/>
          <w:sz w:val="28"/>
          <w:szCs w:val="28"/>
        </w:rPr>
        <w:t>пенсии  имеют</w:t>
      </w:r>
      <w:proofErr w:type="gramEnd"/>
      <w:r w:rsidRPr="00D75A2F">
        <w:rPr>
          <w:rFonts w:ascii="Times New Roman" w:hAnsi="Times New Roman" w:cs="Times New Roman"/>
          <w:sz w:val="28"/>
          <w:szCs w:val="28"/>
        </w:rPr>
        <w:t xml:space="preserve"> право получатели страховой  пенсий по старости, по инвалидности и по случаю потери кормильца. Перерасчет </w:t>
      </w:r>
      <w:proofErr w:type="gramStart"/>
      <w:r w:rsidRPr="00D75A2F">
        <w:rPr>
          <w:rFonts w:ascii="Times New Roman" w:hAnsi="Times New Roman" w:cs="Times New Roman"/>
          <w:sz w:val="28"/>
          <w:szCs w:val="28"/>
        </w:rPr>
        <w:t>страховой  пенсии</w:t>
      </w:r>
      <w:proofErr w:type="gramEnd"/>
      <w:r w:rsidRPr="00D75A2F">
        <w:rPr>
          <w:rFonts w:ascii="Times New Roman" w:hAnsi="Times New Roman" w:cs="Times New Roman"/>
          <w:sz w:val="28"/>
          <w:szCs w:val="28"/>
        </w:rPr>
        <w:t xml:space="preserve"> по старости и по инвалидности производится с 1 августа каждого года исходя из суммы страховых взносов на страховую пенсию, которые не были учтены при определении размера пенсии при ее назначении или перерасчете Размер страховой пенсии по случаю потери кормильца подлежит пересчету с 1 августа года, следующего за годом, в котором была назначена эта пенсия. Заявительный перерасчет размера </w:t>
      </w:r>
      <w:proofErr w:type="gramStart"/>
      <w:r w:rsidRPr="00D75A2F">
        <w:rPr>
          <w:rFonts w:ascii="Times New Roman" w:hAnsi="Times New Roman" w:cs="Times New Roman"/>
          <w:sz w:val="28"/>
          <w:szCs w:val="28"/>
        </w:rPr>
        <w:t>пенсии  -</w:t>
      </w:r>
      <w:proofErr w:type="gramEnd"/>
      <w:r w:rsidRPr="00D75A2F">
        <w:rPr>
          <w:rFonts w:ascii="Times New Roman" w:hAnsi="Times New Roman" w:cs="Times New Roman"/>
          <w:sz w:val="28"/>
          <w:szCs w:val="28"/>
        </w:rPr>
        <w:t xml:space="preserve"> изменение размера пенсии по документам, представленным заявителем.  </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 xml:space="preserve">Валоризация – денежная переоценка пенсионных прав всех россиян, имеющих трудовой стаж до 2002 года. С 1 января 2010 года расчетный пенсионный </w:t>
      </w:r>
      <w:proofErr w:type="gramStart"/>
      <w:r w:rsidRPr="00D75A2F">
        <w:rPr>
          <w:rFonts w:ascii="Times New Roman" w:hAnsi="Times New Roman" w:cs="Times New Roman"/>
          <w:sz w:val="28"/>
          <w:szCs w:val="28"/>
        </w:rPr>
        <w:t>капитал ,</w:t>
      </w:r>
      <w:proofErr w:type="gramEnd"/>
      <w:r w:rsidRPr="00D75A2F">
        <w:rPr>
          <w:rFonts w:ascii="Times New Roman" w:hAnsi="Times New Roman" w:cs="Times New Roman"/>
          <w:sz w:val="28"/>
          <w:szCs w:val="28"/>
        </w:rPr>
        <w:t xml:space="preserve"> сформированный до 2002 года, увеличивается на 10% и дополнительно по 1% за каждый год трудового стажа гражданина до 1991 года. Для определения процента увеличения пенсионного капитала за периоды до 1 января 1991 года учитывается трудовой стаж, имевшийся у гражданина на указанную дату, принятый во внимание при оценке пенсионных прав. При </w:t>
      </w:r>
      <w:r w:rsidRPr="00D75A2F">
        <w:rPr>
          <w:rFonts w:ascii="Times New Roman" w:hAnsi="Times New Roman" w:cs="Times New Roman"/>
          <w:sz w:val="28"/>
          <w:szCs w:val="28"/>
        </w:rPr>
        <w:lastRenderedPageBreak/>
        <w:t>этом никаких ограничений в данном случае нет, учитывается весь стаж, в том числе сверх максимальных показателей (40 лет у женщин и 45 лет у мужчин).</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Выплата пенсии – ежемесячное перечисление территориальным органом Пенсионного фонда Российской Федерации начисленных к доставке сумм пенсии на счет организаций, осуществляющих доставку пенсии пенсионерам. Выплата начисленных сумм пенсии производится за текущий календарный месяц. Выплата пенсии, в том числе работающим пенсионерам, производится территориальным органом Пенсионного фонда Российской Федерации по месту жительства или месту пребывания пенсионера в установленном размере без каких-либо ограничений. Пенсионеру, проживающему в государственном или муниципальном стационарном учреждении социального обслуживания, выплата пенсии производится территориальным органом Пенсионного фонда Российской Федерации по месту нахождения этого учреждения.</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Группы инвалидности – в зависимости от степени ограничения жизнедеятельности, возникшей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 Инвалидность I группы устанавливается на два года, II и III групп – на один год. Категория «ребенок-инвалид» устанавливается на один или два года либо до достижения гражданином возраста 18 лет.</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Доставка пенсии – передача начисленной суммы пенсии получателю путем ее вручения в кассе организации, осуществляющей доставку, или на дому, или путем зачисления суммы пенсии на счет пенсионера в кредитной организации. Доставка пенсии производится по желанию пенсионера организацией почтовой связи, кредитной либо иной организацией, занимающейся доставкой пенсии, с которыми Пенсионным фондом Российской Федерации заключены соответствующие договоры. Пенсионер вправе выбрать по своему усмотрению организацию, осуществляющую доставку пенсии, и письменно уведомить об этом территориальный орган Пенсионного фонда Российской Федерации.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lastRenderedPageBreak/>
        <w:t>Инвалид – человек, у которого возможности его жизнедеятельности в обществе ограничены из-за его физических, умственных, сенсорных или психических отклонений, что влечет за собой признание инвалидности.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Корректировка – увеличение размера страховой пенсии в связи с увеличением стоимости пенсионного коэффициента. Стоимость пенсионного коэффициента определяется Правительством Российской Федерации.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Индексация фиксированной выплаты к страховой пенсии – ежегодное увеличение фиксированной выплаты к страховой пенсии с 1 февраля на индекс роста потребительских цен за прошедший год и с 1 апреля дополнительное увеличение указанной выплаты с учетом роста доходов ПФР.</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Конвертация пенсионных прав – это преобразование пенсионных прав, приобретенных гражданами по состоянию на 1 января 2002 года (на начало пенсионной реформы), в сумму расчетного пенсионного капитала. Его величина – это эквивалент суммы уплаченных страховых взносов в Пенсионный фонд Российской Федерации до 1 января 2002 года. Эта сумма определяется обратным счетом из размера условно полагающейся всем застрахованным лицам пенсии так, как если бы они достигли пенсионного возраста к указанной дате. Для пенсионеров по состоянию на 31 декабря 2001 года установлена не условная, а реальная пенсия в наиболее выгодном для них размере по действующему до начала реформы пенсионному законодательству.</w:t>
      </w:r>
    </w:p>
    <w:p w:rsidR="00D75A2F" w:rsidRPr="00D75A2F" w:rsidRDefault="00D75A2F" w:rsidP="00D75A2F">
      <w:pPr>
        <w:spacing w:after="0" w:line="360" w:lineRule="auto"/>
        <w:jc w:val="both"/>
        <w:rPr>
          <w:rFonts w:ascii="Times New Roman" w:hAnsi="Times New Roman" w:cs="Times New Roman"/>
          <w:sz w:val="28"/>
          <w:szCs w:val="28"/>
        </w:rPr>
      </w:pPr>
      <w:proofErr w:type="spellStart"/>
      <w:r w:rsidRPr="00D75A2F">
        <w:rPr>
          <w:rFonts w:ascii="Times New Roman" w:hAnsi="Times New Roman" w:cs="Times New Roman"/>
          <w:sz w:val="28"/>
          <w:szCs w:val="28"/>
        </w:rPr>
        <w:t>Нестраховые</w:t>
      </w:r>
      <w:proofErr w:type="spellEnd"/>
      <w:r w:rsidRPr="00D75A2F">
        <w:rPr>
          <w:rFonts w:ascii="Times New Roman" w:hAnsi="Times New Roman" w:cs="Times New Roman"/>
          <w:sz w:val="28"/>
          <w:szCs w:val="28"/>
        </w:rPr>
        <w:t xml:space="preserve"> периоды, учитываемые в стаж – наравне с периодами работы и (или) иной деятельности, когда за гражданина уплачивались страховые взносы в Пенсионный фонд Российской Федерации, в страховой стаж засчитываются и некоторые </w:t>
      </w:r>
      <w:proofErr w:type="spellStart"/>
      <w:r w:rsidRPr="00D75A2F">
        <w:rPr>
          <w:rFonts w:ascii="Times New Roman" w:hAnsi="Times New Roman" w:cs="Times New Roman"/>
          <w:sz w:val="28"/>
          <w:szCs w:val="28"/>
        </w:rPr>
        <w:t>нестраховые</w:t>
      </w:r>
      <w:proofErr w:type="spellEnd"/>
      <w:r w:rsidRPr="00D75A2F">
        <w:rPr>
          <w:rFonts w:ascii="Times New Roman" w:hAnsi="Times New Roman" w:cs="Times New Roman"/>
          <w:sz w:val="28"/>
          <w:szCs w:val="28"/>
        </w:rPr>
        <w:t xml:space="preserve"> периоды. К ним относятся:</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 прохождения военной службы и иной приравненной к ней службы (</w:t>
      </w:r>
      <w:proofErr w:type="gramStart"/>
      <w:r w:rsidRPr="00D75A2F">
        <w:rPr>
          <w:rFonts w:ascii="Times New Roman" w:hAnsi="Times New Roman" w:cs="Times New Roman"/>
          <w:sz w:val="28"/>
          <w:szCs w:val="28"/>
        </w:rPr>
        <w:t>например</w:t>
      </w:r>
      <w:proofErr w:type="gramEnd"/>
      <w:r w:rsidRPr="00D75A2F">
        <w:rPr>
          <w:rFonts w:ascii="Times New Roman" w:hAnsi="Times New Roman" w:cs="Times New Roman"/>
          <w:sz w:val="28"/>
          <w:szCs w:val="28"/>
        </w:rPr>
        <w:t xml:space="preserve"> служба в органах внутренних дел и других силовых ведомствах, служба в прокуратуре и т.д.)</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 получения пособия по обязательному социальному страхованию в период временной нетрудоспособности;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lastRenderedPageBreak/>
        <w:t>период ухода одного из родителей за каждым ребенком до достижения им возраста полутора лет, но не более шести лет в общей сложности;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 получения пособия по безработице;</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 ухода, осуществляемого трудоспособным лицом за инвалидом I группы, ребенком-инвалидом или за лицом, достигшим возраста 80 лет;</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РФ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РФ (государственных органов и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пяти лет в общей сложности;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участие в оплачиваемых общественных работах и переезд по направлению государственной службы занятости в другую местность для трудоустройства;</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 засчитываемый в страховой стаж в соответствии с Федеральным законом от 12 августа 1995 года N 144-ФЗ "Об оперативно-розыскной деятельности";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lastRenderedPageBreak/>
        <w:t>период осуществления судьей полномочий в соответствии с Законом Российской Федерации от 26 июня 1992 года № 3132-1 «О статусе судей в Российской Федерации».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 xml:space="preserve">Все перечисленные </w:t>
      </w:r>
      <w:proofErr w:type="spellStart"/>
      <w:r w:rsidRPr="00D75A2F">
        <w:rPr>
          <w:rFonts w:ascii="Times New Roman" w:hAnsi="Times New Roman" w:cs="Times New Roman"/>
          <w:sz w:val="28"/>
          <w:szCs w:val="28"/>
        </w:rPr>
        <w:t>нестраховые</w:t>
      </w:r>
      <w:proofErr w:type="spellEnd"/>
      <w:r w:rsidRPr="00D75A2F">
        <w:rPr>
          <w:rFonts w:ascii="Times New Roman" w:hAnsi="Times New Roman" w:cs="Times New Roman"/>
          <w:sz w:val="28"/>
          <w:szCs w:val="28"/>
        </w:rPr>
        <w:t xml:space="preserve"> периоды засчитываются в страховой стаж только в том случае, если им предшествовали или следовали за ними периоды работы, за которые начислялись (уплачивались) страховые взносы в ПФР. В случае совпадения по времени нескольких периодов, включаемых в страховой стаж, при назначении пенсии будет учитываться только один из них по выбору гражданина, обратившегося за установлением пенсии.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Федерального закона от 28.12.2013 № 400-ФЗ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 xml:space="preserve">Ожидаемый период выплаты пенсии – показатель, используемый для определения размера страховой части трудовой пенсии по старости (трудовой пенсии по инвалидности и трудовой пенсии по случаю потери кормильца) по нормам Федерального </w:t>
      </w:r>
      <w:proofErr w:type="gramStart"/>
      <w:r w:rsidRPr="00D75A2F">
        <w:rPr>
          <w:rFonts w:ascii="Times New Roman" w:hAnsi="Times New Roman" w:cs="Times New Roman"/>
          <w:sz w:val="28"/>
          <w:szCs w:val="28"/>
        </w:rPr>
        <w:t>закона  №</w:t>
      </w:r>
      <w:proofErr w:type="gramEnd"/>
      <w:r w:rsidRPr="00D75A2F">
        <w:rPr>
          <w:rFonts w:ascii="Times New Roman" w:hAnsi="Times New Roman" w:cs="Times New Roman"/>
          <w:sz w:val="28"/>
          <w:szCs w:val="28"/>
        </w:rPr>
        <w:t xml:space="preserve"> 173-ФЗ. При определении размера страховой части трудовой пенсии начиная с 1 января 2013 года ожидаемый период выплаты страховой части трудовой пенсии по старости на общих основаниях (трудовой пенсии по инвалидности и трудовой пенсии по случаю потери </w:t>
      </w:r>
      <w:proofErr w:type="gramStart"/>
      <w:r w:rsidRPr="00D75A2F">
        <w:rPr>
          <w:rFonts w:ascii="Times New Roman" w:hAnsi="Times New Roman" w:cs="Times New Roman"/>
          <w:sz w:val="28"/>
          <w:szCs w:val="28"/>
        </w:rPr>
        <w:t>кормильца)  устанавливается</w:t>
      </w:r>
      <w:proofErr w:type="gramEnd"/>
      <w:r w:rsidRPr="00D75A2F">
        <w:rPr>
          <w:rFonts w:ascii="Times New Roman" w:hAnsi="Times New Roman" w:cs="Times New Roman"/>
          <w:sz w:val="28"/>
          <w:szCs w:val="28"/>
        </w:rPr>
        <w:t xml:space="preserve"> продолжительностью 19 лет (228 месяцев).</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 xml:space="preserve">Пенсия по государственному пенсионному обеспечению – ежемесячная государственная денежная выплата, которая предоставляется гражданам в целях компенсации им заработка (дохода), утраченного в связи с прекращением государственной службы при достижении установленной </w:t>
      </w:r>
      <w:r w:rsidRPr="00D75A2F">
        <w:rPr>
          <w:rFonts w:ascii="Times New Roman" w:hAnsi="Times New Roman" w:cs="Times New Roman"/>
          <w:sz w:val="28"/>
          <w:szCs w:val="28"/>
        </w:rPr>
        <w:lastRenderedPageBreak/>
        <w:t>законом выслуги при выходе на страховую пенсию по старости (инвалидности); либо в целях компенсации утраченного заработка гражданина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возраста; либо нетрудоспособным гражданам в целях предоставления им средств к существованию.</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Пенсия по государственному пенсионному обеспечению выплачивается за счет средств Федерального бюджета и бывает следующих видов:</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за выслугу лет – назначается федеральным государственным гражданским служащим, военнослужащим, космонавтам и работникам летно-испытательного состава;</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по старости – назначается пострадавшим в результате радиационных или техногенных катастроф;</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по инвалидности – назначается военнослужащим, участникам ВОВ, лицам, награжденным знаком «Жителю блокадного Ленинграда», гражданам, пострадавшим в результате радиационных или техногенных катастроф, космонавтам;</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по случаю потери кормильца – назначается членам семьи военнослужащих, граждан, пострадавших в результате радиационных или техногенных катастроф, космонавтов.</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 xml:space="preserve">социальная пенсия по инвалидности (назначается инвалидам I, II, III групп, в том числе инвалидам с детства, детям-инвалидам);социальная пенсия по случаю потери кормильца (назначается детям до 18 лет и старше, но не более 23 лет,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или обоих родителей, и </w:t>
      </w:r>
      <w:r w:rsidRPr="00D75A2F">
        <w:rPr>
          <w:rFonts w:ascii="Times New Roman" w:hAnsi="Times New Roman" w:cs="Times New Roman"/>
          <w:sz w:val="28"/>
          <w:szCs w:val="28"/>
        </w:rPr>
        <w:lastRenderedPageBreak/>
        <w:t xml:space="preserve">детям умершей одинокой матери); социальная пенсия по старости  (назначается  гражданам из числа малочисленных народов Севера, постоянно проживающим в районах проживания малочисленных народов Севера на день назначения </w:t>
      </w:r>
      <w:proofErr w:type="spellStart"/>
      <w:r w:rsidRPr="00D75A2F">
        <w:rPr>
          <w:rFonts w:ascii="Times New Roman" w:hAnsi="Times New Roman" w:cs="Times New Roman"/>
          <w:sz w:val="28"/>
          <w:szCs w:val="28"/>
        </w:rPr>
        <w:t>пенсии,достигшим</w:t>
      </w:r>
      <w:proofErr w:type="spellEnd"/>
      <w:r w:rsidRPr="00D75A2F">
        <w:rPr>
          <w:rFonts w:ascii="Times New Roman" w:hAnsi="Times New Roman" w:cs="Times New Roman"/>
          <w:sz w:val="28"/>
          <w:szCs w:val="28"/>
        </w:rPr>
        <w:t xml:space="preserve"> возраста 55 и 50 лет (соответственно мужчины и женщины), а также гражданам Российской Федерации, достигшим возраста 70 и 65 лет (соответственно мужчины и женщины), и иностранным гражданам и лицам без гражданства, постоянно проживающим на территории Российской Федерации не менее 15 лет и достигшим возраста 70 и 65 лет (соответственно мужчины и женщины);</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социальная пенсия детям. Оба родителя которых неизвестны (назначается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 xml:space="preserve">Расчетный пенсионный капитал (РПК) – это расчетная величина, с учетом которой определяется размер страховой части трудовой пенсии, включающая в себя пенсионные права в денежном выражении, приобретенные застрахованным лицом по состоянию на 1 января 2002 года, а также сумму страховых взносов и иных поступлений в ПФР за застрахованное лицо после указанной даты до 01.01.2015. </w:t>
      </w:r>
      <w:proofErr w:type="gramStart"/>
      <w:r w:rsidRPr="00D75A2F">
        <w:rPr>
          <w:rFonts w:ascii="Times New Roman" w:hAnsi="Times New Roman" w:cs="Times New Roman"/>
          <w:sz w:val="28"/>
          <w:szCs w:val="28"/>
        </w:rPr>
        <w:t>При  этом</w:t>
      </w:r>
      <w:proofErr w:type="gramEnd"/>
      <w:r w:rsidRPr="00D75A2F">
        <w:rPr>
          <w:rFonts w:ascii="Times New Roman" w:hAnsi="Times New Roman" w:cs="Times New Roman"/>
          <w:sz w:val="28"/>
          <w:szCs w:val="28"/>
        </w:rPr>
        <w:t xml:space="preserve"> исходя из страховой части трудовой пенсии определяется величина ИПК за период до 01.01.2015.</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Стаж – один из важнейших факторов, влияющих на право и размер пенсионного обеспечения граждан. Различают страховой и общий трудовой стаж.</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Страховой стаж – учитываемая при определении права на страховую пенсию суммарная продолжительность периодов работы и (или) иной деятельности, в течение которых начислялись (уплачивались) страховые взносы в Пенсионный фонд Российской Федерации (ПФР), а также иных периодов, засчитываемых в страховой стаж.</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lastRenderedPageBreak/>
        <w:t>Общий трудовой стаж – это суммарная продолжительность трудовой и иной общественно полезной деятельности до 1 января 2002 года, учитываемая при оценке пенсионных прав граждан по состоянию на 1 января 2002 года. В общий трудовой стаж включаются:</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работа в качестве рабочего, служащего (в том числе за границей), члена колхоза или другой кооперативной организации; иная работа, на которой работник подлежал обязательному пенсионному страхованию; работа (служба) в военизированной охране, органах специальной связи или в горноспасательной части; периоды индивидуальной трудовой деятельности (в том числе в сельском хозяйстве);</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творческая деятельность членов творческих союзов –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временная нетрудоспособность, начавшаяся в период работы, и пребывание на инвалидности I и II группы из-за увечья на производстве или профессионального заболевания;</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пребывание в местах заключения сверх срока, назначенного при пересмотре дела;</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воинская служба;</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получение пособия по безработице, участие в оплачиваемых общественных работах, переезд по направлению службы занятости в другую местность для трудоустройства.</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В случае осуществления оценки пенсионных прав по пункту 4 статьи 30 Федерального закона от 17.12.2001 № 173-ФЗ в общий трудовой стаж включаются также:</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 xml:space="preserve">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профессионального и высшего профессионального образования (в </w:t>
      </w:r>
      <w:r w:rsidRPr="00D75A2F">
        <w:rPr>
          <w:rFonts w:ascii="Times New Roman" w:hAnsi="Times New Roman" w:cs="Times New Roman"/>
          <w:sz w:val="28"/>
          <w:szCs w:val="28"/>
        </w:rPr>
        <w:lastRenderedPageBreak/>
        <w:t>средних специальных и высших учебных заведениях), пребывание в аспирантуре, докторантуре, клинической ординатуре;</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периоды ухода за инвалидом I группы, ребенком-инвалидом, престарелым, если он нуждается в постоянном уходе по заключению лечебного учреждения;</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периоды ухода неработающей матери за каждым ребенком в возрасте до трех лет и 70 дней до его рождения, но не более девяти лет в общей сложности;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периоды проживания супругов военнослужащих, проходящих военную службу по контракту, вместе с супругами в местностях, где они не могли трудиться по специальности в связи с отсутствием возможности трудоустройства;</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периоды проживания за границей супругов работников советских учреждений и международных организаций, но не более 10 лет в общей сложности;</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гражданам, проживавшим в районах, временно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исключением случаев, когда они в указанный период совершили преступление;</w:t>
      </w:r>
    </w:p>
    <w:p w:rsidR="00D75A2F" w:rsidRP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rsidR="00D75A2F" w:rsidRDefault="00D75A2F" w:rsidP="00D75A2F">
      <w:pPr>
        <w:spacing w:after="0" w:line="360" w:lineRule="auto"/>
        <w:jc w:val="both"/>
        <w:rPr>
          <w:rFonts w:ascii="Times New Roman" w:hAnsi="Times New Roman" w:cs="Times New Roman"/>
          <w:sz w:val="28"/>
          <w:szCs w:val="28"/>
        </w:rPr>
      </w:pPr>
      <w:r w:rsidRPr="00D75A2F">
        <w:rPr>
          <w:rFonts w:ascii="Times New Roman" w:hAnsi="Times New Roman" w:cs="Times New Roman"/>
          <w:sz w:val="28"/>
          <w:szCs w:val="28"/>
        </w:rPr>
        <w:t xml:space="preserve">Исчисление продолжительности указанных периодов трудовой и общественно полезной деятельности до 1 января 2002 года производится в календарном </w:t>
      </w:r>
      <w:r w:rsidRPr="00D75A2F">
        <w:rPr>
          <w:rFonts w:ascii="Times New Roman" w:hAnsi="Times New Roman" w:cs="Times New Roman"/>
          <w:sz w:val="28"/>
          <w:szCs w:val="28"/>
        </w:rPr>
        <w:lastRenderedPageBreak/>
        <w:t xml:space="preserve">порядке по их фактической продолжительности, в случае осуществления оценки пенсионных прав по пункту 4 статьи 30 Федерального закона от 17.12.2001 № 173-ФЗ </w:t>
      </w:r>
      <w:proofErr w:type="gramStart"/>
      <w:r w:rsidRPr="00D75A2F">
        <w:rPr>
          <w:rFonts w:ascii="Times New Roman" w:hAnsi="Times New Roman" w:cs="Times New Roman"/>
          <w:sz w:val="28"/>
          <w:szCs w:val="28"/>
        </w:rPr>
        <w:t>некоторые  периоды</w:t>
      </w:r>
      <w:proofErr w:type="gramEnd"/>
      <w:r w:rsidRPr="00D75A2F">
        <w:rPr>
          <w:rFonts w:ascii="Times New Roman" w:hAnsi="Times New Roman" w:cs="Times New Roman"/>
          <w:sz w:val="28"/>
          <w:szCs w:val="28"/>
        </w:rPr>
        <w:t xml:space="preserve"> учитываются в льготном порядке, например, военная служба по призыву – в двойном размере.</w:t>
      </w:r>
    </w:p>
    <w:p w:rsidR="00D75A2F" w:rsidRDefault="00D75A2F" w:rsidP="00D75A2F">
      <w:pPr>
        <w:spacing w:after="0" w:line="360" w:lineRule="auto"/>
        <w:jc w:val="both"/>
        <w:rPr>
          <w:rFonts w:ascii="Times New Roman" w:hAnsi="Times New Roman" w:cs="Times New Roman"/>
          <w:sz w:val="28"/>
          <w:szCs w:val="28"/>
        </w:rPr>
      </w:pPr>
    </w:p>
    <w:p w:rsidR="00D75A2F" w:rsidRPr="00D75A2F" w:rsidRDefault="00D75A2F" w:rsidP="00D75A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Преподаватель  _________________________</w:t>
      </w:r>
      <w:proofErr w:type="spellStart"/>
      <w:r>
        <w:rPr>
          <w:rFonts w:ascii="Times New Roman" w:hAnsi="Times New Roman" w:cs="Times New Roman"/>
          <w:sz w:val="28"/>
          <w:szCs w:val="28"/>
        </w:rPr>
        <w:t>Магомадова</w:t>
      </w:r>
      <w:proofErr w:type="spellEnd"/>
      <w:r>
        <w:rPr>
          <w:rFonts w:ascii="Times New Roman" w:hAnsi="Times New Roman" w:cs="Times New Roman"/>
          <w:sz w:val="28"/>
          <w:szCs w:val="28"/>
        </w:rPr>
        <w:t xml:space="preserve"> Э.И.</w:t>
      </w:r>
      <w:bookmarkStart w:id="0" w:name="_GoBack"/>
      <w:bookmarkEnd w:id="0"/>
    </w:p>
    <w:p w:rsidR="00D75A2F" w:rsidRPr="00D75A2F" w:rsidRDefault="00D75A2F" w:rsidP="00D75A2F">
      <w:pPr>
        <w:spacing w:after="0" w:line="360" w:lineRule="auto"/>
        <w:jc w:val="both"/>
        <w:rPr>
          <w:rFonts w:ascii="Times New Roman" w:hAnsi="Times New Roman" w:cs="Times New Roman"/>
          <w:sz w:val="28"/>
          <w:szCs w:val="28"/>
        </w:rPr>
      </w:pPr>
    </w:p>
    <w:sectPr w:rsidR="00D75A2F" w:rsidRPr="00D75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141B6"/>
    <w:multiLevelType w:val="multilevel"/>
    <w:tmpl w:val="479E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061A0"/>
    <w:multiLevelType w:val="multilevel"/>
    <w:tmpl w:val="1252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F26AC"/>
    <w:multiLevelType w:val="multilevel"/>
    <w:tmpl w:val="B8F4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C52F7"/>
    <w:multiLevelType w:val="multilevel"/>
    <w:tmpl w:val="149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A9"/>
    <w:rsid w:val="00065EA9"/>
    <w:rsid w:val="00807A1E"/>
    <w:rsid w:val="00821A73"/>
    <w:rsid w:val="00D7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5988-196C-48AA-9192-50CE1618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A2F"/>
    <w:rPr>
      <w:b/>
      <w:bCs/>
    </w:rPr>
  </w:style>
  <w:style w:type="character" w:styleId="a5">
    <w:name w:val="Emphasis"/>
    <w:basedOn w:val="a0"/>
    <w:uiPriority w:val="20"/>
    <w:qFormat/>
    <w:rsid w:val="00D75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3335</Words>
  <Characters>19010</Characters>
  <Application>Microsoft Office Word</Application>
  <DocSecurity>0</DocSecurity>
  <Lines>158</Lines>
  <Paragraphs>44</Paragraphs>
  <ScaleCrop>false</ScaleCrop>
  <Company>diakov.net</Company>
  <LinksUpToDate>false</LinksUpToDate>
  <CharactersWithSpaces>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2020-12-22T07:11:00Z</dcterms:created>
  <dcterms:modified xsi:type="dcterms:W3CDTF">2020-12-22T07:15:00Z</dcterms:modified>
</cp:coreProperties>
</file>