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FB2B85" w:rsidRDefault="00373938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76E">
        <w:rPr>
          <w:rFonts w:ascii="Times New Roman" w:hAnsi="Times New Roman" w:cs="Times New Roman"/>
          <w:sz w:val="28"/>
          <w:szCs w:val="28"/>
        </w:rPr>
        <w:t>2</w:t>
      </w:r>
      <w:r w:rsidR="00DB4A58" w:rsidRPr="00FB2B85">
        <w:rPr>
          <w:rFonts w:ascii="Times New Roman" w:hAnsi="Times New Roman" w:cs="Times New Roman"/>
          <w:sz w:val="28"/>
          <w:szCs w:val="28"/>
        </w:rPr>
        <w:t>.12.2020г.</w:t>
      </w:r>
    </w:p>
    <w:p w:rsidR="00DB4A58" w:rsidRPr="00FB2B85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>20-ИСиП-1дк</w:t>
      </w:r>
    </w:p>
    <w:p w:rsidR="00DB4A58" w:rsidRPr="00FB2B85" w:rsidRDefault="00CB77F5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 xml:space="preserve">ОД.09 </w:t>
      </w:r>
      <w:r w:rsidR="00DB4A58" w:rsidRPr="00FB2B85">
        <w:rPr>
          <w:rFonts w:ascii="Times New Roman" w:hAnsi="Times New Roman" w:cs="Times New Roman"/>
          <w:sz w:val="28"/>
          <w:szCs w:val="28"/>
        </w:rPr>
        <w:t>Обществознание (экономика)</w:t>
      </w:r>
    </w:p>
    <w:p w:rsidR="00DB4A58" w:rsidRPr="0017576E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76E" w:rsidRDefault="00DB4A58" w:rsidP="0017576E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Тема: </w:t>
      </w:r>
      <w:r w:rsidR="0017576E" w:rsidRPr="00175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Разделение труда и его значение </w:t>
      </w:r>
    </w:p>
    <w:p w:rsidR="0017576E" w:rsidRPr="0017576E" w:rsidRDefault="0017576E" w:rsidP="0017576E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2A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Разделение труда  представляет собой обособление различных видов трудовой деятельности. Начало этому процессу положило естественное разделение труда по полу и возрасту, которое по</w:t>
      </w:r>
      <w:r w:rsidRPr="0017576E">
        <w:rPr>
          <w:sz w:val="28"/>
          <w:szCs w:val="28"/>
        </w:rPr>
        <w:softHyphen/>
        <w:t>лучило развитие в домашнем хозяйстве.</w:t>
      </w:r>
    </w:p>
    <w:p w:rsidR="00DD02AE" w:rsidRDefault="00DD02A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1185" cy="4253389"/>
            <wp:effectExtent l="19050" t="0" r="5715" b="0"/>
            <wp:docPr id="2" name="Рисунок 2" descr="C:\Users\Admin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lide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 xml:space="preserve"> За пределами этого хо</w:t>
      </w:r>
      <w:r w:rsidRPr="0017576E">
        <w:rPr>
          <w:sz w:val="28"/>
          <w:szCs w:val="28"/>
        </w:rPr>
        <w:softHyphen/>
        <w:t>зяйства стало расти общественное разделение труда. Современ</w:t>
      </w:r>
      <w:r w:rsidRPr="0017576E">
        <w:rPr>
          <w:sz w:val="28"/>
          <w:szCs w:val="28"/>
        </w:rPr>
        <w:softHyphen/>
        <w:t>ная система включает следующие виды такого разделения труда:</w:t>
      </w:r>
    </w:p>
    <w:p w:rsidR="0017576E" w:rsidRPr="0017576E" w:rsidRDefault="0017576E" w:rsidP="0017576E">
      <w:pPr>
        <w:numPr>
          <w:ilvl w:val="0"/>
          <w:numId w:val="16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Индивидуальная специализация — сосредоточение деятель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ности человека на каком-то особом занятии, овладение опреде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ленной профессией, специальностью.</w:t>
      </w:r>
    </w:p>
    <w:p w:rsidR="0017576E" w:rsidRPr="0017576E" w:rsidRDefault="0017576E" w:rsidP="0017576E">
      <w:pPr>
        <w:numPr>
          <w:ilvl w:val="0"/>
          <w:numId w:val="16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lastRenderedPageBreak/>
        <w:t>Разделение труда на предприятии (выделение в трудовом коллективе разных видов работ, операций).</w:t>
      </w:r>
    </w:p>
    <w:p w:rsidR="0017576E" w:rsidRPr="0017576E" w:rsidRDefault="0017576E" w:rsidP="0017576E">
      <w:pPr>
        <w:numPr>
          <w:ilvl w:val="0"/>
          <w:numId w:val="16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Обособление созидательной деятельности в масштабах от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расли, вида производства (например, электроэнергетика, добыча нефти, автомобилестроение и т.п.).</w:t>
      </w:r>
    </w:p>
    <w:p w:rsidR="0017576E" w:rsidRPr="0017576E" w:rsidRDefault="0017576E" w:rsidP="0017576E">
      <w:pPr>
        <w:numPr>
          <w:ilvl w:val="0"/>
          <w:numId w:val="16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Разделение национального производства на крупные роды (промышленность, сельское хозяйство и др.).</w:t>
      </w:r>
    </w:p>
    <w:p w:rsidR="0017576E" w:rsidRPr="0017576E" w:rsidRDefault="0017576E" w:rsidP="0017576E">
      <w:pPr>
        <w:numPr>
          <w:ilvl w:val="0"/>
          <w:numId w:val="16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Территориальное разделение труда внутри страны (при спе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циализации производства каких-то продуктов в разных экономи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ческих районах).</w:t>
      </w:r>
    </w:p>
    <w:p w:rsidR="0017576E" w:rsidRPr="0017576E" w:rsidRDefault="0017576E" w:rsidP="0017576E">
      <w:pPr>
        <w:numPr>
          <w:ilvl w:val="0"/>
          <w:numId w:val="16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Международное разделение труда (специализация производ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ства отдельных стран на определенных видах изделий, которыми эти страны обмениваются).</w:t>
      </w: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Непрерывное развитие разделения труда объективно обуслов</w:t>
      </w:r>
      <w:r w:rsidRPr="0017576E">
        <w:rPr>
          <w:sz w:val="28"/>
          <w:szCs w:val="28"/>
        </w:rPr>
        <w:softHyphen/>
        <w:t>лено прогрессом техники и человеческого фактора производства, а также условиями совершенствования сложной кооперации тру</w:t>
      </w:r>
      <w:r w:rsidRPr="0017576E">
        <w:rPr>
          <w:sz w:val="28"/>
          <w:szCs w:val="28"/>
        </w:rPr>
        <w:softHyphen/>
        <w:t>да. Эти условия проявились уже при переходе от простой коопе</w:t>
      </w:r>
      <w:r w:rsidRPr="0017576E">
        <w:rPr>
          <w:sz w:val="28"/>
          <w:szCs w:val="28"/>
        </w:rPr>
        <w:softHyphen/>
        <w:t>рации труда ремесленников на капиталистическом предприятии к мануфактуре — объединению труда работников, выполняющих раздельно множество мелких операций.</w:t>
      </w: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Естественно, что последующий переход от мануфактуры, ос</w:t>
      </w:r>
      <w:r w:rsidRPr="0017576E">
        <w:rPr>
          <w:sz w:val="28"/>
          <w:szCs w:val="28"/>
        </w:rPr>
        <w:softHyphen/>
        <w:t>нованной на ручном труде, к индустриальному производству мно</w:t>
      </w:r>
      <w:r w:rsidRPr="0017576E">
        <w:rPr>
          <w:sz w:val="28"/>
          <w:szCs w:val="28"/>
        </w:rPr>
        <w:softHyphen/>
        <w:t>гократно повысил эффективность разделения труда.</w:t>
      </w: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Итак, специализация созидательной деятельности служит важ</w:t>
      </w:r>
      <w:r w:rsidRPr="0017576E">
        <w:rPr>
          <w:sz w:val="28"/>
          <w:szCs w:val="28"/>
        </w:rPr>
        <w:softHyphen/>
        <w:t>нейшим средством повышения производительности труда (уве</w:t>
      </w:r>
      <w:r w:rsidRPr="0017576E">
        <w:rPr>
          <w:sz w:val="28"/>
          <w:szCs w:val="28"/>
        </w:rPr>
        <w:softHyphen/>
        <w:t>личения выработки людей). Это является следствием того, что:</w:t>
      </w:r>
    </w:p>
    <w:p w:rsidR="0017576E" w:rsidRPr="0017576E" w:rsidRDefault="0017576E" w:rsidP="0017576E">
      <w:pPr>
        <w:numPr>
          <w:ilvl w:val="0"/>
          <w:numId w:val="17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во-первых, специализация работников умножает умелость, пред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полагает приобретение ими более совершенных знаний и навы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ков</w:t>
      </w:r>
    </w:p>
    <w:p w:rsidR="0017576E" w:rsidRPr="0017576E" w:rsidRDefault="0017576E" w:rsidP="0017576E">
      <w:pPr>
        <w:numPr>
          <w:ilvl w:val="0"/>
          <w:numId w:val="17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lastRenderedPageBreak/>
        <w:t>во-вторых, ею обеспечивается экономия рабочего времени, поскольку, сосредоточивая усилия, человек перестает переходить от одного занятия к другому</w:t>
      </w:r>
    </w:p>
    <w:p w:rsidR="0017576E" w:rsidRPr="0017576E" w:rsidRDefault="0017576E" w:rsidP="0017576E">
      <w:pPr>
        <w:numPr>
          <w:ilvl w:val="0"/>
          <w:numId w:val="17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в-третьих, специализация дает тол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чок к изобретению и применению машинной техники, что делает производство массовым и высокоэффективным</w:t>
      </w: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Большое значение имеет подготовка в средних профессиональ</w:t>
      </w:r>
      <w:r w:rsidRPr="0017576E">
        <w:rPr>
          <w:sz w:val="28"/>
          <w:szCs w:val="28"/>
        </w:rPr>
        <w:softHyphen/>
        <w:t>ных и высших учебных заведениях специалистов по различным отраслям научной, технической и хозяйственной деятельности.</w:t>
      </w: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Современные государственные образовательные стандарты высшего профессионального образования, принятые в нашей стране в 2000 г., предусматривают изучение студентами:</w:t>
      </w:r>
    </w:p>
    <w:p w:rsidR="0017576E" w:rsidRPr="0017576E" w:rsidRDefault="0017576E" w:rsidP="0017576E">
      <w:pPr>
        <w:numPr>
          <w:ilvl w:val="0"/>
          <w:numId w:val="18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об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щих гуманитарных и социально-экономических дисциплин (оте</w:t>
      </w:r>
      <w:r w:rsidRPr="0017576E">
        <w:rPr>
          <w:rFonts w:ascii="Times New Roman" w:hAnsi="Times New Roman" w:cs="Times New Roman"/>
          <w:sz w:val="28"/>
          <w:szCs w:val="28"/>
        </w:rPr>
        <w:softHyphen/>
        <w:t xml:space="preserve">чественная история, </w:t>
      </w:r>
      <w:proofErr w:type="spellStart"/>
      <w:r w:rsidRPr="0017576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>, политология, философия, экономика и др.)</w:t>
      </w:r>
    </w:p>
    <w:p w:rsidR="0017576E" w:rsidRPr="0017576E" w:rsidRDefault="0017576E" w:rsidP="0017576E">
      <w:pPr>
        <w:numPr>
          <w:ilvl w:val="0"/>
          <w:numId w:val="18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общих математических и естественнонауч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ных дисциплин</w:t>
      </w:r>
    </w:p>
    <w:p w:rsidR="0017576E" w:rsidRPr="0017576E" w:rsidRDefault="0017576E" w:rsidP="0017576E">
      <w:pPr>
        <w:numPr>
          <w:ilvl w:val="0"/>
          <w:numId w:val="18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7576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17576E" w:rsidRPr="0017576E" w:rsidRDefault="0017576E" w:rsidP="0017576E">
      <w:pPr>
        <w:numPr>
          <w:ilvl w:val="0"/>
          <w:numId w:val="18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дис</w:t>
      </w:r>
      <w:r w:rsidRPr="0017576E">
        <w:rPr>
          <w:rFonts w:ascii="Times New Roman" w:hAnsi="Times New Roman" w:cs="Times New Roman"/>
          <w:sz w:val="28"/>
          <w:szCs w:val="28"/>
        </w:rPr>
        <w:softHyphen/>
        <w:t>циплин специализации</w:t>
      </w:r>
    </w:p>
    <w:p w:rsidR="0017576E" w:rsidRPr="0017576E" w:rsidRDefault="0017576E" w:rsidP="0017576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576E" w:rsidRPr="0017576E" w:rsidRDefault="0017576E" w:rsidP="0017576E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7576E">
        <w:rPr>
          <w:sz w:val="28"/>
          <w:szCs w:val="28"/>
        </w:rPr>
        <w:t>Таким образом, все студенты получают широкую профессиональную подготовку в сочетании с узкой спе</w:t>
      </w:r>
      <w:r w:rsidRPr="0017576E">
        <w:rPr>
          <w:sz w:val="28"/>
          <w:szCs w:val="28"/>
        </w:rPr>
        <w:softHyphen/>
        <w:t xml:space="preserve">циализацией, что повышает качество подготовки профессионалов и их </w:t>
      </w:r>
      <w:proofErr w:type="spellStart"/>
      <w:r w:rsidRPr="0017576E">
        <w:rPr>
          <w:sz w:val="28"/>
          <w:szCs w:val="28"/>
        </w:rPr>
        <w:t>востребованность</w:t>
      </w:r>
      <w:proofErr w:type="spellEnd"/>
      <w:r w:rsidRPr="0017576E">
        <w:rPr>
          <w:sz w:val="28"/>
          <w:szCs w:val="28"/>
        </w:rPr>
        <w:t xml:space="preserve"> для практической деятельности.</w:t>
      </w:r>
    </w:p>
    <w:p w:rsidR="0017576E" w:rsidRPr="0017576E" w:rsidRDefault="0017576E" w:rsidP="001757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BA" w:rsidRDefault="009231BA" w:rsidP="0017576E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FB2B85">
        <w:rPr>
          <w:b/>
          <w:sz w:val="28"/>
          <w:szCs w:val="28"/>
        </w:rPr>
        <w:t>Контрольные вопросы по теме:</w:t>
      </w:r>
    </w:p>
    <w:p w:rsidR="00DD02AE" w:rsidRDefault="00363210" w:rsidP="00DD02AE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8F6D81">
        <w:rPr>
          <w:color w:val="000000" w:themeColor="text1"/>
          <w:sz w:val="28"/>
          <w:szCs w:val="28"/>
        </w:rPr>
        <w:t>1.</w:t>
      </w:r>
      <w:r w:rsidRPr="008F6D81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D02AE">
        <w:rPr>
          <w:sz w:val="28"/>
          <w:szCs w:val="28"/>
        </w:rPr>
        <w:t>Современ</w:t>
      </w:r>
      <w:r w:rsidR="00DD02AE">
        <w:rPr>
          <w:sz w:val="28"/>
          <w:szCs w:val="28"/>
        </w:rPr>
        <w:softHyphen/>
        <w:t xml:space="preserve">ная </w:t>
      </w:r>
      <w:proofErr w:type="gramStart"/>
      <w:r w:rsidR="00DD02AE">
        <w:rPr>
          <w:sz w:val="28"/>
          <w:szCs w:val="28"/>
        </w:rPr>
        <w:t>система</w:t>
      </w:r>
      <w:proofErr w:type="gramEnd"/>
      <w:r w:rsidR="00DD02AE">
        <w:rPr>
          <w:sz w:val="28"/>
          <w:szCs w:val="28"/>
        </w:rPr>
        <w:t xml:space="preserve"> включает в себя </w:t>
      </w:r>
      <w:proofErr w:type="gramStart"/>
      <w:r w:rsidR="00DD02AE">
        <w:rPr>
          <w:sz w:val="28"/>
          <w:szCs w:val="28"/>
        </w:rPr>
        <w:t>какие</w:t>
      </w:r>
      <w:proofErr w:type="gramEnd"/>
      <w:r w:rsidR="00DD02AE">
        <w:rPr>
          <w:sz w:val="28"/>
          <w:szCs w:val="28"/>
        </w:rPr>
        <w:t xml:space="preserve"> виды разделения труда?</w:t>
      </w:r>
    </w:p>
    <w:p w:rsidR="008F6D81" w:rsidRPr="008F6D81" w:rsidRDefault="00363210" w:rsidP="0017576E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F6D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8F6D81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DD02AE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Чем обусловлено </w:t>
      </w:r>
      <w:r w:rsidRPr="008F6D81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DD02AE" w:rsidRPr="00DD0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непрерывное развитие разделения труда</w:t>
      </w:r>
      <w:r w:rsidR="008F6D81" w:rsidRPr="008F6D81">
        <w:rPr>
          <w:rFonts w:ascii="Times New Roman" w:eastAsia="Times New Roman" w:hAnsi="Times New Roman" w:cs="Times New Roman"/>
          <w:color w:val="1D1D1B"/>
          <w:sz w:val="28"/>
          <w:szCs w:val="28"/>
        </w:rPr>
        <w:t>?</w:t>
      </w:r>
    </w:p>
    <w:p w:rsidR="008F6D81" w:rsidRPr="008F6D81" w:rsidRDefault="00363210" w:rsidP="0017576E">
      <w:pPr>
        <w:shd w:val="clear" w:color="auto" w:fill="FFFFFF"/>
        <w:spacing w:after="0" w:line="360" w:lineRule="auto"/>
        <w:ind w:left="-1134" w:firstLine="113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F6D8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F6D81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D02AE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Что такое </w:t>
      </w:r>
      <w:r w:rsidR="00DD02AE">
        <w:rPr>
          <w:rFonts w:ascii="Times New Roman" w:hAnsi="Times New Roman" w:cs="Times New Roman"/>
          <w:sz w:val="28"/>
          <w:szCs w:val="28"/>
        </w:rPr>
        <w:t>индивидуальная специализация</w:t>
      </w:r>
      <w:r w:rsidR="008F6D81" w:rsidRPr="008F6D81">
        <w:rPr>
          <w:rFonts w:ascii="Times New Roman" w:eastAsia="Times New Roman" w:hAnsi="Times New Roman" w:cs="Times New Roman"/>
          <w:color w:val="1D1D1B"/>
          <w:sz w:val="28"/>
          <w:szCs w:val="28"/>
        </w:rPr>
        <w:t>?</w:t>
      </w:r>
    </w:p>
    <w:p w:rsidR="00846639" w:rsidRDefault="00846639" w:rsidP="0017576E">
      <w:pPr>
        <w:spacing w:line="360" w:lineRule="auto"/>
      </w:pPr>
    </w:p>
    <w:sectPr w:rsidR="00846639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6F"/>
    <w:multiLevelType w:val="multilevel"/>
    <w:tmpl w:val="2C28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144A4"/>
    <w:multiLevelType w:val="multilevel"/>
    <w:tmpl w:val="2846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D365A"/>
    <w:multiLevelType w:val="multilevel"/>
    <w:tmpl w:val="C4D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7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36CC0"/>
    <w:rsid w:val="0017576E"/>
    <w:rsid w:val="0022019C"/>
    <w:rsid w:val="00363210"/>
    <w:rsid w:val="00373938"/>
    <w:rsid w:val="003E6E92"/>
    <w:rsid w:val="004E732B"/>
    <w:rsid w:val="00750EFE"/>
    <w:rsid w:val="00846639"/>
    <w:rsid w:val="008F6D81"/>
    <w:rsid w:val="009231BA"/>
    <w:rsid w:val="00BC3A88"/>
    <w:rsid w:val="00CB77F5"/>
    <w:rsid w:val="00CC19CD"/>
    <w:rsid w:val="00DB4A58"/>
    <w:rsid w:val="00DD02AE"/>
    <w:rsid w:val="00F5167A"/>
    <w:rsid w:val="00FB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746">
              <w:marLeft w:val="0"/>
              <w:marRight w:val="0"/>
              <w:marTop w:val="0"/>
              <w:marBottom w:val="9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103">
          <w:marLeft w:val="0"/>
          <w:marRight w:val="0"/>
          <w:marTop w:val="0"/>
          <w:marBottom w:val="0"/>
          <w:divBdr>
            <w:top w:val="single" w:sz="12" w:space="16" w:color="auto"/>
            <w:left w:val="none" w:sz="0" w:space="0" w:color="auto"/>
            <w:bottom w:val="none" w:sz="0" w:space="16" w:color="auto"/>
            <w:right w:val="none" w:sz="0" w:space="0" w:color="auto"/>
          </w:divBdr>
          <w:divsChild>
            <w:div w:id="951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AE91-B14B-4179-82A1-3EE81DE2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2020-12-11T08:27:00Z</cp:lastPrinted>
  <dcterms:created xsi:type="dcterms:W3CDTF">2020-12-05T12:37:00Z</dcterms:created>
  <dcterms:modified xsi:type="dcterms:W3CDTF">2020-12-11T08:27:00Z</dcterms:modified>
</cp:coreProperties>
</file>