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61" w:rsidRPr="00E972A8" w:rsidRDefault="00D95B61" w:rsidP="00D95B61">
      <w:pPr>
        <w:rPr>
          <w:rFonts w:ascii="Times New Roman" w:hAnsi="Times New Roman" w:cs="Times New Roman"/>
          <w:b/>
          <w:sz w:val="28"/>
          <w:szCs w:val="28"/>
        </w:rPr>
      </w:pPr>
      <w:r w:rsidRPr="00E972A8">
        <w:rPr>
          <w:rFonts w:ascii="Times New Roman" w:hAnsi="Times New Roman" w:cs="Times New Roman"/>
          <w:b/>
          <w:sz w:val="28"/>
          <w:szCs w:val="28"/>
        </w:rPr>
        <w:t>Дата:18.12.2020.</w:t>
      </w:r>
    </w:p>
    <w:p w:rsidR="00D95B61" w:rsidRPr="00E972A8" w:rsidRDefault="00D95B61" w:rsidP="00D95B61">
      <w:pPr>
        <w:rPr>
          <w:rFonts w:ascii="Times New Roman" w:hAnsi="Times New Roman" w:cs="Times New Roman"/>
          <w:b/>
          <w:sz w:val="28"/>
          <w:szCs w:val="28"/>
        </w:rPr>
      </w:pPr>
      <w:r w:rsidRPr="00E972A8">
        <w:rPr>
          <w:rFonts w:ascii="Times New Roman" w:hAnsi="Times New Roman" w:cs="Times New Roman"/>
          <w:b/>
          <w:sz w:val="28"/>
          <w:szCs w:val="28"/>
        </w:rPr>
        <w:t xml:space="preserve">Группа:18-ПСО-3д </w:t>
      </w:r>
    </w:p>
    <w:p w:rsidR="00D95B61" w:rsidRPr="00E972A8" w:rsidRDefault="00D95B61" w:rsidP="00D95B61">
      <w:pPr>
        <w:rPr>
          <w:rFonts w:ascii="Times New Roman" w:hAnsi="Times New Roman" w:cs="Times New Roman"/>
          <w:b/>
          <w:sz w:val="28"/>
          <w:szCs w:val="28"/>
        </w:rPr>
      </w:pPr>
      <w:r w:rsidRPr="00E972A8">
        <w:rPr>
          <w:rFonts w:ascii="Times New Roman" w:hAnsi="Times New Roman" w:cs="Times New Roman"/>
          <w:b/>
          <w:sz w:val="28"/>
          <w:szCs w:val="28"/>
        </w:rPr>
        <w:t>Наименование дисциплины: ОЭП</w:t>
      </w:r>
    </w:p>
    <w:p w:rsidR="00D95B61" w:rsidRPr="00E972A8" w:rsidRDefault="00D95B61" w:rsidP="00D95B61">
      <w:pPr>
        <w:rPr>
          <w:rFonts w:ascii="Times New Roman" w:hAnsi="Times New Roman" w:cs="Times New Roman"/>
          <w:b/>
          <w:sz w:val="28"/>
          <w:szCs w:val="28"/>
        </w:rPr>
      </w:pPr>
    </w:p>
    <w:p w:rsidR="00C94A91" w:rsidRPr="00E972A8" w:rsidRDefault="00D95B61" w:rsidP="00D95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A8">
        <w:rPr>
          <w:rFonts w:ascii="Times New Roman" w:hAnsi="Times New Roman" w:cs="Times New Roman"/>
          <w:b/>
          <w:sz w:val="28"/>
          <w:szCs w:val="28"/>
        </w:rPr>
        <w:t>Тема: Направления мирового правового сотрудничества в области охраны окружающей среды.</w:t>
      </w: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3075" cy="4619625"/>
            <wp:effectExtent l="0" t="0" r="9525" b="9525"/>
            <wp:docPr id="1" name="Рисунок 1" descr="Охрана окружающей ср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храна окружающей сре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охраны окружающей среды осуществляется не только в разных формах, но и в разных направлениях.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следующие основные направления международного сотрудничества Российской Федерации в области охраны окружающей среды и обеспечения рационального природопользования: сотрудничество по изучению, воспроизводству и использованию минерально-сырьевых ресурсов; сотрудничество по сохранению и использованию водных ресурсов, включая международные, и взаимодействие по совместному использованию и охране трансграничных водных объектов; взаимодействие по вопросам охраны, защиты, воспроизводства, рационального использования лесных ресурсов; </w:t>
      </w: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сотрудничество по охране окружающей среды, сохранению биологического разнообразия и формированию трансграничных и международных систем особо охраняемых природных территорий, а также по обеспечению экологической безопасности.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Рассмотрим некоторые из перечисленных направлений более подробно.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сотрудничество в области изучения, воспроизводства и использования минерально-сырьевых ресурсов включает в себя: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 для обеспечения доступа российских компаний к недрам государств – продуцентов минерального сырья, прежде всего имеющих задолженность перед Россией;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геолого-экономическую оценку минерально-сырьевой базы России с учетом зарубежного опыта, условий рыночной экономики и мировой конъюнктуры;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принятия внешнеполитических решений, направленных на реализацию геополитических интересов и соблюдение национальной безопасности России, достижение оптимальных уровней рационального и сбалансированного потребления и охраны минерально-сырьевого комплекса в условиях глобализации;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привлечение инвестиций и расширение взаимодействия по созданию совместных предприятий для освоения и охраны минерально-сырьевых ресурсов, в том числе континентального шельфа и Мирового океана;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вовлечение в сферу международного сотрудничества новых и нетрадиционных видов минерального сырья, а также использование инновационных технологий поиска и разработки минерально-сырьевых ресурсов;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обобщение и адаптацию к национальным условиям мирового опыта </w:t>
      </w:r>
      <w:proofErr w:type="spellStart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недропользования, зашиты окружающей природной среды и разрешения конфликтов интересов при эксплуатации минерально-сырьевых и биологических ресурсов.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международного сотрудничества по сохранению и использованию водных ресурсов и совместному использованию и охране трансграничных водных объектов осуществляются освоение и охрана ресурсов Мирового океана, охрана и восстановление приграничных рек, внедрение </w:t>
      </w:r>
      <w:proofErr w:type="spellStart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водосберегающих</w:t>
      </w:r>
      <w:proofErr w:type="spellEnd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Деятельность в указанной области включает в себя также такие направления, как разработка и осуществление межгосударственных целевых программ по вопросам водного хозяйства, использования и охраны трансграничных водных </w:t>
      </w: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объектов; обеспечение эффективной защиты приграничных водных источников от антропогенного и техногенного загрязнения; удовлетворение потребностей населения в приграничных регионах России в качественной питьевой воде, увеличение использования подземных вод для этих целей.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направлением международного сотрудничества является взаимодействие в области совершенствования управления лесами, организации лесопользования, </w:t>
      </w:r>
      <w:proofErr w:type="spellStart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негативных последствий лесных пожаров. Данное направление международного сотрудничества включает в себя разработку критериев и индикаторов устойчивого управления лесами и устойчивым лесопользованием, выявление роли экологических факторов в системах инвентаризации лесов, инвентаризацию и сохранение девственных лесов, создание национальной системы сертификации лесных ресурсов, соответствующей международным требованиям, и другие направления.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международного сотрудничества в указанной области осуществляются мероприятия по предотвращению международной торговли незаконно добытой древесиной и другими лесными ресурсами, разработка и проведение совместных международных мероприятий по организации борьбы с нелегальным оборотом древесины, обмен передовыми методами и технологиями в области </w:t>
      </w:r>
      <w:proofErr w:type="spellStart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лесовосстановления</w:t>
      </w:r>
      <w:proofErr w:type="spellEnd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лесоразведения, лесной генетики и семеноводства, защита леса от вредителей и болезней.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направлением международного сотрудничества в области охраны окружающей среды является сотрудничество в области сохранения биологического разнообразия и формирования трансграничных систем особо охраняемых природных территорий, а также обеспечения экологической безопасности РФ. Указанное направление международного сотрудничества осуществляется по следующим приоритетным направлениям: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сохранение устойчивости экосистем, биологического и ландшафтного разнообразия, предотвращение глобальных изменений климата и сокращения ресурсов пресных вод, борьба с опустыниванием и другими экологически опасными процессами;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–обеспечение экологической безопасности РФ, включая предотвращение трансграничного переноса загрязняющих веществ на территорию и акватории России;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–обеспечение обязательной экологической экспертизы и экологического контроля всех международных программ и проектов хозяйственной деятельности, реализуемых на территории и акваториях России;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сотрудничество по экологической проблематике в рамках СНГ, Европейского Союза, АТЭС и других приоритетных региональных объединений и др.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механизмом международного сотрудничества по охране окружающей среды и обеспечению экологической безопасности РФ является расширение участия в важнейших глобальных и региональных конвенциях по охране окружающей среды, имеющих обязательный для выполнения международно-правовой статус. Развитие такой деятельности, в частности, требует участия: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формировании действенной системы международных соглашений в области природопользования и охраны окружающей среды как необходимых общих рамок устойчивого развития;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совершенствовании международного экологического права как основы глобального рынка экологических услуг и компенсационных механизмов;</w:t>
      </w:r>
    </w:p>
    <w:p w:rsidR="00D95B61" w:rsidRPr="00E972A8" w:rsidRDefault="00D95B61" w:rsidP="00D95B6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формировании общих подходов к окружающей среде и ее компонентам как к основополагающему ресурсу устойчивого развития, гарантирующему сохранение необходимых естественных условий для регенерации и восстановления способности глобальной экосистемы к </w:t>
      </w:r>
      <w:proofErr w:type="spellStart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E9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A8">
        <w:rPr>
          <w:rFonts w:ascii="Times New Roman" w:hAnsi="Times New Roman" w:cs="Times New Roman"/>
          <w:b/>
          <w:sz w:val="28"/>
          <w:szCs w:val="28"/>
        </w:rPr>
        <w:t>ТЕСТЫ:</w:t>
      </w: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1. Отраслью какого права является экологическое право?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-Это самостоятельная отрасль российского права;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- Это </w:t>
      </w:r>
      <w:proofErr w:type="spellStart"/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подотрасль</w:t>
      </w:r>
      <w:proofErr w:type="spellEnd"/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гражданского права;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Это институт конституционного права.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2. Экологическое право это отрасль права, предмет которой составляют отношения, которые: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-касаются природопользования, охраны окружающей среды, защиты прав и законных интересов физических и юридических лиц в указанных сферах;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возникают при использовании природных ресурсов, их добыче, переработке и реализации, в том числе путем экспорта;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связаны с охраной флоры и фауны, обеспечением окружающего мира в надлежащем и пригодном для жизни состоянии.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lastRenderedPageBreak/>
        <w:t>3. К какому виду источников экологического права относится устав перерабатывающего предприятия?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локальным нормативным правовым актам;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муниципальным нормативным правовым актам;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К правовым обычаям.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4. Основным источником экологического права, имеющим наивысшую юридическую силу, является: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-Конституция РФ;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международные договоры;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Постановления Правительства РФ.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5. Особенностью источников экологического права является то, что: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правовые нормы указанной отрасли содержатся в иных самостоятельных отраслях права, а также то, что отсутствует единый экологический кодекс;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они устанавливаются и принимаются исключительно на федеральном уровне власти;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они четко определены конкретными нормативно-правовыми актами, главным из которых является Экологический кодекс РФ.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6. Система экологического права включает в себя институт: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-мониторинга;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преступлений против окружающей среды;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надзора в сфере природопользования.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7. Экологическое право регулирует общественные отношения в сфере: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оба ответа верные;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использования и охраны природных ресурсов;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защиты экологических прав граждан и организаций.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8. Принципы экологического права: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-составляют отдельный институт этой отрасли;</w:t>
      </w:r>
      <w:bookmarkStart w:id="0" w:name="_GoBack"/>
      <w:bookmarkEnd w:id="0"/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- образуют </w:t>
      </w:r>
      <w:proofErr w:type="spellStart"/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подотрасль</w:t>
      </w:r>
      <w:proofErr w:type="spellEnd"/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экологического права;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нормативного закрепления не получили.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>9. Одним из основных принципов экологического права является: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опасности любой экологической деятельности;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невиновности государственных органов в сфере природопользования;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 презумпция безвозмездности природопользования.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</w:pP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bCs/>
          <w:color w:val="2B2727"/>
          <w:spacing w:val="8"/>
          <w:sz w:val="28"/>
          <w:szCs w:val="28"/>
          <w:lang w:eastAsia="ru-RU"/>
        </w:rPr>
        <w:t xml:space="preserve"> Объектами экологического права являются: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-окружающая природа, ее объекты, ресурсы и комплексы, а также экологические права граждан и юридических лиц;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lastRenderedPageBreak/>
        <w:t>- совокупность норм права, которые регулируют отношения в области пользования и охраны природы и е ресурсов;</w:t>
      </w:r>
    </w:p>
    <w:p w:rsidR="00D95B61" w:rsidRPr="00E972A8" w:rsidRDefault="00D95B61" w:rsidP="00D95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</w:pPr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- взгляды и убеждения на практические проблемы </w:t>
      </w:r>
      <w:proofErr w:type="spellStart"/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>правоприменения</w:t>
      </w:r>
      <w:proofErr w:type="spellEnd"/>
      <w:r w:rsidRPr="00E972A8">
        <w:rPr>
          <w:rFonts w:ascii="Times New Roman" w:eastAsia="Times New Roman" w:hAnsi="Times New Roman" w:cs="Times New Roman"/>
          <w:color w:val="2B2727"/>
          <w:spacing w:val="8"/>
          <w:sz w:val="28"/>
          <w:szCs w:val="28"/>
          <w:lang w:eastAsia="ru-RU"/>
        </w:rPr>
        <w:t xml:space="preserve"> экологического законодательства.</w:t>
      </w: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B61" w:rsidRPr="00E972A8" w:rsidRDefault="00D95B61" w:rsidP="00D95B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B61" w:rsidRPr="00D95B61" w:rsidRDefault="00D95B61" w:rsidP="00D95B6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72A8">
        <w:rPr>
          <w:rFonts w:ascii="Times New Roman" w:hAnsi="Times New Roman" w:cs="Times New Roman"/>
          <w:sz w:val="28"/>
          <w:szCs w:val="28"/>
        </w:rPr>
        <w:t>Преподаватель_____________Ибрагимова</w:t>
      </w:r>
      <w:proofErr w:type="spellEnd"/>
      <w:r w:rsidRPr="00E972A8">
        <w:rPr>
          <w:rFonts w:ascii="Times New Roman" w:hAnsi="Times New Roman" w:cs="Times New Roman"/>
          <w:sz w:val="28"/>
          <w:szCs w:val="28"/>
        </w:rPr>
        <w:t xml:space="preserve"> Х.С</w:t>
      </w:r>
      <w:r w:rsidRPr="00D95B61">
        <w:rPr>
          <w:rFonts w:ascii="Times New Roman" w:hAnsi="Times New Roman" w:cs="Times New Roman"/>
          <w:sz w:val="28"/>
          <w:szCs w:val="28"/>
        </w:rPr>
        <w:t>.</w:t>
      </w:r>
    </w:p>
    <w:p w:rsidR="00D95B61" w:rsidRPr="00D95B61" w:rsidRDefault="00D95B61" w:rsidP="00D95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5B61" w:rsidRPr="00D95B6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63E8D"/>
    <w:multiLevelType w:val="multilevel"/>
    <w:tmpl w:val="DAA2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0412C1"/>
    <w:multiLevelType w:val="multilevel"/>
    <w:tmpl w:val="4A66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42769"/>
    <w:multiLevelType w:val="multilevel"/>
    <w:tmpl w:val="6384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41"/>
    <w:rsid w:val="00172641"/>
    <w:rsid w:val="00C94A91"/>
    <w:rsid w:val="00D95B61"/>
    <w:rsid w:val="00E972A8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AB04-7B76-4F46-A289-8E4F5871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B6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1336</Words>
  <Characters>7618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2020-12-16T17:42:00Z</dcterms:created>
  <dcterms:modified xsi:type="dcterms:W3CDTF">2020-12-16T17:56:00Z</dcterms:modified>
</cp:coreProperties>
</file>