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888" w:rsidRPr="00A87F63" w:rsidRDefault="001D6549">
      <w:pPr>
        <w:rPr>
          <w:rFonts w:ascii="Times New Roman" w:hAnsi="Times New Roman" w:cs="Times New Roman"/>
          <w:sz w:val="24"/>
          <w:szCs w:val="24"/>
        </w:rPr>
      </w:pPr>
      <w:r w:rsidRPr="00A87F63">
        <w:rPr>
          <w:rFonts w:ascii="Times New Roman" w:hAnsi="Times New Roman" w:cs="Times New Roman"/>
          <w:sz w:val="24"/>
          <w:szCs w:val="24"/>
        </w:rPr>
        <w:t>Дата</w:t>
      </w:r>
      <w:r w:rsidR="005161C5" w:rsidRPr="00A87F63">
        <w:rPr>
          <w:rFonts w:ascii="Times New Roman" w:hAnsi="Times New Roman" w:cs="Times New Roman"/>
          <w:sz w:val="24"/>
          <w:szCs w:val="24"/>
        </w:rPr>
        <w:t>:</w:t>
      </w:r>
      <w:r w:rsidR="00932A02">
        <w:rPr>
          <w:rFonts w:ascii="Times New Roman" w:hAnsi="Times New Roman" w:cs="Times New Roman"/>
          <w:sz w:val="24"/>
          <w:szCs w:val="24"/>
        </w:rPr>
        <w:t xml:space="preserve"> </w:t>
      </w:r>
      <w:r w:rsidR="009B5AC5">
        <w:rPr>
          <w:rFonts w:ascii="Times New Roman" w:hAnsi="Times New Roman" w:cs="Times New Roman"/>
          <w:sz w:val="24"/>
          <w:szCs w:val="24"/>
        </w:rPr>
        <w:t>23.</w:t>
      </w:r>
      <w:r w:rsidR="004F5888" w:rsidRPr="00A87F63">
        <w:rPr>
          <w:rFonts w:ascii="Times New Roman" w:hAnsi="Times New Roman" w:cs="Times New Roman"/>
          <w:sz w:val="24"/>
          <w:szCs w:val="24"/>
        </w:rPr>
        <w:t>12.2020</w:t>
      </w:r>
    </w:p>
    <w:p w:rsidR="009F73DC" w:rsidRPr="00A87F63" w:rsidRDefault="0044323B">
      <w:pPr>
        <w:rPr>
          <w:rFonts w:ascii="Times New Roman" w:hAnsi="Times New Roman" w:cs="Times New Roman"/>
          <w:sz w:val="24"/>
          <w:szCs w:val="24"/>
        </w:rPr>
      </w:pPr>
      <w:r w:rsidRPr="00A87F63">
        <w:rPr>
          <w:rFonts w:ascii="Times New Roman" w:hAnsi="Times New Roman" w:cs="Times New Roman"/>
          <w:sz w:val="24"/>
          <w:szCs w:val="24"/>
        </w:rPr>
        <w:t xml:space="preserve">Группа  </w:t>
      </w:r>
      <w:r w:rsidR="009B5AC5">
        <w:rPr>
          <w:rFonts w:ascii="Times New Roman" w:hAnsi="Times New Roman" w:cs="Times New Roman"/>
          <w:sz w:val="24"/>
          <w:szCs w:val="24"/>
        </w:rPr>
        <w:t>20-ЭК-1д</w:t>
      </w:r>
    </w:p>
    <w:p w:rsidR="004F5888" w:rsidRPr="00A87F63" w:rsidRDefault="004F5888">
      <w:pPr>
        <w:rPr>
          <w:rFonts w:ascii="Times New Roman" w:hAnsi="Times New Roman" w:cs="Times New Roman"/>
          <w:sz w:val="24"/>
          <w:szCs w:val="24"/>
        </w:rPr>
      </w:pPr>
      <w:r w:rsidRPr="00A87F63">
        <w:rPr>
          <w:rFonts w:ascii="Times New Roman" w:hAnsi="Times New Roman" w:cs="Times New Roman"/>
          <w:sz w:val="24"/>
          <w:szCs w:val="24"/>
        </w:rPr>
        <w:t>Наименование дисциплины</w:t>
      </w:r>
      <w:r w:rsidR="00A87F63" w:rsidRPr="00A87F63">
        <w:rPr>
          <w:rFonts w:ascii="Times New Roman" w:hAnsi="Times New Roman" w:cs="Times New Roman"/>
          <w:sz w:val="24"/>
          <w:szCs w:val="24"/>
        </w:rPr>
        <w:t>:</w:t>
      </w:r>
      <w:r w:rsidR="0077399C" w:rsidRPr="00A87F63">
        <w:rPr>
          <w:rFonts w:ascii="Times New Roman" w:hAnsi="Times New Roman" w:cs="Times New Roman"/>
          <w:sz w:val="24"/>
          <w:szCs w:val="24"/>
        </w:rPr>
        <w:t xml:space="preserve"> </w:t>
      </w:r>
      <w:r w:rsidR="009B5AC5">
        <w:rPr>
          <w:rFonts w:ascii="Times New Roman" w:hAnsi="Times New Roman" w:cs="Times New Roman"/>
          <w:sz w:val="24"/>
          <w:szCs w:val="24"/>
        </w:rPr>
        <w:t>Л</w:t>
      </w:r>
      <w:r w:rsidR="00932A02">
        <w:rPr>
          <w:rFonts w:ascii="Times New Roman" w:hAnsi="Times New Roman" w:cs="Times New Roman"/>
          <w:sz w:val="24"/>
          <w:szCs w:val="24"/>
        </w:rPr>
        <w:t>итература</w:t>
      </w:r>
    </w:p>
    <w:p w:rsidR="00A02DB1" w:rsidRDefault="004F5888" w:rsidP="001D6549">
      <w:pPr>
        <w:rPr>
          <w:rFonts w:ascii="Times New Roman" w:hAnsi="Times New Roman" w:cs="Times New Roman"/>
          <w:sz w:val="24"/>
          <w:szCs w:val="24"/>
        </w:rPr>
      </w:pPr>
      <w:r w:rsidRPr="00A87F63">
        <w:rPr>
          <w:rFonts w:ascii="Times New Roman" w:hAnsi="Times New Roman" w:cs="Times New Roman"/>
          <w:sz w:val="24"/>
          <w:szCs w:val="24"/>
        </w:rPr>
        <w:t xml:space="preserve">Тема </w:t>
      </w:r>
      <w:r w:rsidR="00932A02">
        <w:rPr>
          <w:rFonts w:ascii="Times New Roman" w:hAnsi="Times New Roman" w:cs="Times New Roman"/>
          <w:sz w:val="24"/>
          <w:szCs w:val="24"/>
        </w:rPr>
        <w:t xml:space="preserve"> </w:t>
      </w:r>
      <w:r w:rsidR="009B5AC5">
        <w:rPr>
          <w:rFonts w:ascii="Times New Roman" w:hAnsi="Times New Roman" w:cs="Times New Roman"/>
          <w:sz w:val="24"/>
          <w:szCs w:val="24"/>
        </w:rPr>
        <w:t xml:space="preserve">Направление философской мысли начала 20 века </w:t>
      </w:r>
    </w:p>
    <w:p w:rsidR="009B5AC5" w:rsidRPr="009B5AC5" w:rsidRDefault="009B5AC5" w:rsidP="009B5AC5">
      <w:pPr>
        <w:rPr>
          <w:rFonts w:ascii="Times New Roman" w:hAnsi="Times New Roman" w:cs="Times New Roman"/>
          <w:sz w:val="24"/>
          <w:szCs w:val="24"/>
        </w:rPr>
      </w:pPr>
      <w:r w:rsidRPr="009B5AC5">
        <w:rPr>
          <w:rFonts w:ascii="Times New Roman" w:hAnsi="Times New Roman" w:cs="Times New Roman"/>
          <w:sz w:val="24"/>
          <w:szCs w:val="24"/>
          <w:shd w:val="clear" w:color="auto" w:fill="FFFFFF"/>
        </w:rPr>
        <w:t xml:space="preserve">Философская мысль в России в XIX - начале XX века Русская идея философской мысли 19 века Проблемное поле русской философии XIX века распадается на три сравнительно автономные, но тесно взаимодействующие сферы: сознания (вера-знание), ценностей (альтруизм-эгоизм), действия (аполитизм-революционизм). Русская философия представляется как многообразие философских доктрин, систем, школ и традиций, организованных вокруг двух полюсов: философии тотальности (целостности, коллективности) и философии индивидуальности. В этом специфическая особенность русской философии XIX </w:t>
      </w:r>
      <w:proofErr w:type="gramStart"/>
      <w:r w:rsidRPr="009B5AC5">
        <w:rPr>
          <w:rFonts w:ascii="Times New Roman" w:hAnsi="Times New Roman" w:cs="Times New Roman"/>
          <w:sz w:val="24"/>
          <w:szCs w:val="24"/>
          <w:shd w:val="clear" w:color="auto" w:fill="FFFFFF"/>
        </w:rPr>
        <w:t>в</w:t>
      </w:r>
      <w:proofErr w:type="gramEnd"/>
      <w:r w:rsidRPr="009B5AC5">
        <w:rPr>
          <w:rFonts w:ascii="Times New Roman" w:hAnsi="Times New Roman" w:cs="Times New Roman"/>
          <w:sz w:val="24"/>
          <w:szCs w:val="24"/>
          <w:shd w:val="clear" w:color="auto" w:fill="FFFFFF"/>
        </w:rPr>
        <w:t xml:space="preserve">. Однако, </w:t>
      </w:r>
      <w:proofErr w:type="gramStart"/>
      <w:r w:rsidRPr="009B5AC5">
        <w:rPr>
          <w:rFonts w:ascii="Times New Roman" w:hAnsi="Times New Roman" w:cs="Times New Roman"/>
          <w:sz w:val="24"/>
          <w:szCs w:val="24"/>
          <w:shd w:val="clear" w:color="auto" w:fill="FFFFFF"/>
        </w:rPr>
        <w:t>будучи</w:t>
      </w:r>
      <w:proofErr w:type="gramEnd"/>
      <w:r w:rsidRPr="009B5AC5">
        <w:rPr>
          <w:rFonts w:ascii="Times New Roman" w:hAnsi="Times New Roman" w:cs="Times New Roman"/>
          <w:sz w:val="24"/>
          <w:szCs w:val="24"/>
          <w:shd w:val="clear" w:color="auto" w:fill="FFFFFF"/>
        </w:rPr>
        <w:t xml:space="preserve"> органической частью мировой философии, она включает в себя ее проблематику, выработанную в рамках основных течений новоевропейской философской мысли. Начало самостоятельной философской мысли в России XIX века связано с именами славянофилов И.В. Киреевского (1800-1856) и А.С. Хомякова (1804-1860). Их философия была попыткой опровергнуть немецкий стиль философствования на основе нового толкования христианства, опирающегося на сочинения отцов восточной церкви и возникшего как результат национальной самобытности русской духовной жизни. К славянофильству как своеобразному направлению в русской философии, относятся воззрения К.С. Аксакова (1817-1860), Ю.Ф. Самарина (1819-1876), Н.Я. Данилевского (1822-1885), Н.Н. Страхова (1828-1896), К.Н. Леонтьева. Все основные сферы философских построений славянофилов тяготеют к полюсу «тотальности». Православие трактуется ими как фундамент мировоззрения и познания, обеспечивающий возможности гармонизации всех способностей человека в едином «цельном познании»; монархия - как идеальная форма социума, предохраняющая общество и народ от политических и формально-юридических отношений (а тем более от революционного насилия). Крестьянская община выступала в их схеме как идеальный «нравственный мир», внутри которого только и возможен подлинно нравственный субъект, гармонично сочетающий личностное и коллективное начала. Они обосновали самобытность пути исторического развития России. Крымский монах назвал имя следующего президента России</w:t>
      </w:r>
      <w:proofErr w:type="gramStart"/>
      <w:r w:rsidRPr="009B5AC5">
        <w:rPr>
          <w:rFonts w:ascii="Times New Roman" w:hAnsi="Times New Roman" w:cs="Times New Roman"/>
          <w:sz w:val="24"/>
          <w:szCs w:val="24"/>
          <w:shd w:val="clear" w:color="auto" w:fill="FFFFFF"/>
        </w:rPr>
        <w:t xml:space="preserve"> </w:t>
      </w:r>
      <w:r w:rsidR="005B61B8">
        <w:rPr>
          <w:rFonts w:ascii="Times New Roman" w:hAnsi="Times New Roman" w:cs="Times New Roman"/>
          <w:sz w:val="24"/>
          <w:szCs w:val="24"/>
          <w:shd w:val="clear" w:color="auto" w:fill="FFFFFF"/>
        </w:rPr>
        <w:t>.</w:t>
      </w:r>
      <w:proofErr w:type="gramEnd"/>
      <w:r w:rsidR="005B61B8">
        <w:rPr>
          <w:rFonts w:ascii="Times New Roman" w:hAnsi="Times New Roman" w:cs="Times New Roman"/>
          <w:sz w:val="24"/>
          <w:szCs w:val="24"/>
          <w:shd w:val="clear" w:color="auto" w:fill="FFFFFF"/>
        </w:rPr>
        <w:t xml:space="preserve"> </w:t>
      </w:r>
      <w:r w:rsidRPr="009B5AC5">
        <w:rPr>
          <w:rFonts w:ascii="Times New Roman" w:hAnsi="Times New Roman" w:cs="Times New Roman"/>
          <w:sz w:val="24"/>
          <w:szCs w:val="24"/>
          <w:shd w:val="clear" w:color="auto" w:fill="FFFFFF"/>
        </w:rPr>
        <w:t xml:space="preserve">В полемике и борьбе со славянофильством сложилась философия индивидуальности, тяготевшая к западничеству. Наиболее заметными представителями западничества являются: П.Я. Чаадаев, Н.В. Станкевич, В.Г. Белинский, А.И. Герцен. Они ориентировались на идеалы западноевропейской цивилизации, критиковали православие. П. Анненков в своих «Литературных воспоминаниях» отмечал, что спор между славянофилами и западниками является спором двух различных видов одного и того же русского патриотизма. Западники никогда не отвергали исторических условий, дающих особенный характер цивилизации каждого народа, а славянофилы терпели </w:t>
      </w:r>
      <w:proofErr w:type="gramStart"/>
      <w:r w:rsidRPr="009B5AC5">
        <w:rPr>
          <w:rFonts w:ascii="Times New Roman" w:hAnsi="Times New Roman" w:cs="Times New Roman"/>
          <w:sz w:val="24"/>
          <w:szCs w:val="24"/>
          <w:shd w:val="clear" w:color="auto" w:fill="FFFFFF"/>
        </w:rPr>
        <w:t>напраслину</w:t>
      </w:r>
      <w:proofErr w:type="gramEnd"/>
      <w:r w:rsidRPr="009B5AC5">
        <w:rPr>
          <w:rFonts w:ascii="Times New Roman" w:hAnsi="Times New Roman" w:cs="Times New Roman"/>
          <w:sz w:val="24"/>
          <w:szCs w:val="24"/>
          <w:shd w:val="clear" w:color="auto" w:fill="FFFFFF"/>
        </w:rPr>
        <w:t xml:space="preserve">, когда их упрекали в наклонности к установлению неподвижных форм для ума, науки и искусства. </w:t>
      </w:r>
      <w:proofErr w:type="gramStart"/>
      <w:r w:rsidRPr="009B5AC5">
        <w:rPr>
          <w:rFonts w:ascii="Times New Roman" w:hAnsi="Times New Roman" w:cs="Times New Roman"/>
          <w:sz w:val="24"/>
          <w:szCs w:val="24"/>
          <w:shd w:val="clear" w:color="auto" w:fill="FFFFFF"/>
        </w:rPr>
        <w:t>М</w:t>
      </w:r>
      <w:proofErr w:type="gramEnd"/>
      <w:r w:rsidRPr="009B5AC5">
        <w:rPr>
          <w:rFonts w:ascii="Times New Roman" w:hAnsi="Times New Roman" w:cs="Times New Roman"/>
          <w:sz w:val="24"/>
          <w:szCs w:val="24"/>
          <w:shd w:val="clear" w:color="auto" w:fill="FFFFFF"/>
        </w:rPr>
        <w:t xml:space="preserve">ногие из западников развивали философию русских революционных демократов. Наиболее заметными представителями данного течения являются В.Г. Белинский (1811-1848), А.И. Герцен (1812-1870), Н.Г. Чернышевский (1823-1889), Н.А. Добролюбов (1836-1861). Усилиями названных революционных </w:t>
      </w:r>
      <w:r w:rsidRPr="009B5AC5">
        <w:rPr>
          <w:rFonts w:ascii="Times New Roman" w:hAnsi="Times New Roman" w:cs="Times New Roman"/>
          <w:sz w:val="24"/>
          <w:szCs w:val="24"/>
          <w:shd w:val="clear" w:color="auto" w:fill="FFFFFF"/>
        </w:rPr>
        <w:lastRenderedPageBreak/>
        <w:t xml:space="preserve">демократов преодолены ряд существенных недостатков немецкой классической философии, соединены философские идеи с практикой </w:t>
      </w:r>
      <w:proofErr w:type="gramStart"/>
      <w:r w:rsidRPr="009B5AC5">
        <w:rPr>
          <w:rFonts w:ascii="Times New Roman" w:hAnsi="Times New Roman" w:cs="Times New Roman"/>
          <w:sz w:val="24"/>
          <w:szCs w:val="24"/>
          <w:shd w:val="clear" w:color="auto" w:fill="FFFFFF"/>
        </w:rPr>
        <w:t>борьбы</w:t>
      </w:r>
      <w:proofErr w:type="gramEnd"/>
      <w:r w:rsidRPr="009B5AC5">
        <w:rPr>
          <w:rFonts w:ascii="Times New Roman" w:hAnsi="Times New Roman" w:cs="Times New Roman"/>
          <w:sz w:val="24"/>
          <w:szCs w:val="24"/>
          <w:shd w:val="clear" w:color="auto" w:fill="FFFFFF"/>
        </w:rPr>
        <w:t xml:space="preserve"> за осуществление назревшей в России антикрепостнической народной революции. Основными чертами данной философии являются материализм и атеизм, диалектический подход к действительности и процессу познания. Герцен и Чернышевский вплотную подошли к материалистическому пониманию истории. Данное направление философии не носило академического характера, а, будучи составной частью литературно-критической и публицистической деятельности, отражало актуальные проблемы современности во взаимосвязи философских, эстетических, этических и политических проблем. Непосредственными продолжателями славянофильской «философии тотальности» в 60-70 гг. выступали почвенники</w:t>
      </w:r>
      <w:proofErr w:type="gramStart"/>
      <w:r w:rsidRPr="009B5AC5">
        <w:rPr>
          <w:rFonts w:ascii="Times New Roman" w:hAnsi="Times New Roman" w:cs="Times New Roman"/>
          <w:sz w:val="24"/>
          <w:szCs w:val="24"/>
          <w:shd w:val="clear" w:color="auto" w:fill="FFFFFF"/>
        </w:rPr>
        <w:t xml:space="preserve"> .</w:t>
      </w:r>
      <w:proofErr w:type="gramEnd"/>
      <w:r w:rsidRPr="009B5AC5">
        <w:rPr>
          <w:rFonts w:ascii="Times New Roman" w:hAnsi="Times New Roman" w:cs="Times New Roman"/>
          <w:sz w:val="24"/>
          <w:szCs w:val="24"/>
          <w:shd w:val="clear" w:color="auto" w:fill="FFFFFF"/>
        </w:rPr>
        <w:t xml:space="preserve"> Полемизируя с «</w:t>
      </w:r>
      <w:proofErr w:type="spellStart"/>
      <w:r w:rsidRPr="009B5AC5">
        <w:rPr>
          <w:rFonts w:ascii="Times New Roman" w:hAnsi="Times New Roman" w:cs="Times New Roman"/>
          <w:sz w:val="24"/>
          <w:szCs w:val="24"/>
          <w:shd w:val="clear" w:color="auto" w:fill="FFFFFF"/>
        </w:rPr>
        <w:t>теоретизмом</w:t>
      </w:r>
      <w:proofErr w:type="spellEnd"/>
      <w:r w:rsidRPr="009B5AC5">
        <w:rPr>
          <w:rFonts w:ascii="Times New Roman" w:hAnsi="Times New Roman" w:cs="Times New Roman"/>
          <w:sz w:val="24"/>
          <w:szCs w:val="24"/>
          <w:shd w:val="clear" w:color="auto" w:fill="FFFFFF"/>
        </w:rPr>
        <w:t>» славянофилов и нигилизмом революционных демократов, они обратились к сфере интуитивно-художественного и даже иррационально-подсознательного, что особенно ярко проявляется в творчестве Ф.М. Достоевского (1821-1881) - великого русского писателя. Он не был профессиональным философом, но исследовал такие области человеческого бытия, которые имеют прямое отношение к философии. Писатель мыслит, прежде всего, как художник. Диалектика идей воплощается у него в столкновениях, спорах и поступках различных литературных героев. Творчество Ф.М. Достоевского сосредоточено вокруг вопросов философии духа: антропологии, философии истории, этики, философии рели</w:t>
      </w:r>
      <w:r w:rsidR="005B61B8">
        <w:rPr>
          <w:rFonts w:ascii="Times New Roman" w:hAnsi="Times New Roman" w:cs="Times New Roman"/>
          <w:sz w:val="24"/>
          <w:szCs w:val="24"/>
          <w:shd w:val="clear" w:color="auto" w:fill="FFFFFF"/>
        </w:rPr>
        <w:t>гии. Для философско-художествен</w:t>
      </w:r>
      <w:r w:rsidRPr="009B5AC5">
        <w:rPr>
          <w:rFonts w:ascii="Times New Roman" w:hAnsi="Times New Roman" w:cs="Times New Roman"/>
          <w:sz w:val="24"/>
          <w:szCs w:val="24"/>
          <w:shd w:val="clear" w:color="auto" w:fill="FFFFFF"/>
        </w:rPr>
        <w:t xml:space="preserve">ных размышлений писателя характерен глубинный </w:t>
      </w:r>
      <w:proofErr w:type="spellStart"/>
      <w:r w:rsidRPr="009B5AC5">
        <w:rPr>
          <w:rFonts w:ascii="Times New Roman" w:hAnsi="Times New Roman" w:cs="Times New Roman"/>
          <w:sz w:val="24"/>
          <w:szCs w:val="24"/>
          <w:shd w:val="clear" w:color="auto" w:fill="FFFFFF"/>
        </w:rPr>
        <w:t>антиномизм</w:t>
      </w:r>
      <w:proofErr w:type="spellEnd"/>
      <w:r w:rsidRPr="009B5AC5">
        <w:rPr>
          <w:rFonts w:ascii="Times New Roman" w:hAnsi="Times New Roman" w:cs="Times New Roman"/>
          <w:sz w:val="24"/>
          <w:szCs w:val="24"/>
          <w:shd w:val="clear" w:color="auto" w:fill="FFFFFF"/>
        </w:rPr>
        <w:t xml:space="preserve"> и экзистенциальная напряженность духовно-нравственных исканий, в которых он предвосхитил многие ключевые философские идеи XX века. Великий писатель выступил родоначальником жанра антиутопии, продолженного и развитого философами и писателями XX века. Для данного жанра характерен язык притчи, исповеди, проповеди, отказа от академических форм теоретизирования, от чисто рационалистического способа доказательства и </w:t>
      </w:r>
      <w:proofErr w:type="gramStart"/>
      <w:r w:rsidRPr="009B5AC5">
        <w:rPr>
          <w:rFonts w:ascii="Times New Roman" w:hAnsi="Times New Roman" w:cs="Times New Roman"/>
          <w:sz w:val="24"/>
          <w:szCs w:val="24"/>
          <w:shd w:val="clear" w:color="auto" w:fill="FFFFFF"/>
        </w:rPr>
        <w:t>обоснования</w:t>
      </w:r>
      <w:proofErr w:type="gramEnd"/>
      <w:r w:rsidRPr="009B5AC5">
        <w:rPr>
          <w:rFonts w:ascii="Times New Roman" w:hAnsi="Times New Roman" w:cs="Times New Roman"/>
          <w:sz w:val="24"/>
          <w:szCs w:val="24"/>
          <w:shd w:val="clear" w:color="auto" w:fill="FFFFFF"/>
        </w:rPr>
        <w:t xml:space="preserve"> прочувствованных сердцем, пережитых, выстраданных истин. Сложная фабула его романов есть раскрытие человека в разных аспектах, с разных сторон. Самым главным противоречием в человеке является противоречие добра и зла. Момент нравственного выбора является импульсом внутреннего мира человека и его духа. Сущность человека и его ценность заключается в его свободе. Истинный путь свободы человека состоит в следовании к Богу, выступающему основой, субстанцией и гарантией нравственности. Свобода составляет сущность человека и обязательное условие человеческого существования. Свобода - это высочайшая ответственность человека за свои поступки и одновременно страдание и бремя. Свобода предназначена для людей сильных духом, способных быть страдальцами и встать на путь Богочеловека. Общественным идеалом Достоевского является русский социализм. Предназначение России ему виделось в христианском примирении народов. Л.Н. Толстой (1828-1910) - писатель и философ, оказавший значительное влияние на мировую культуру своей обращенностью к проблемам психологии души, религиозной нравственности и самосовершенствования. Выдающийся мыслитель осуществил рациональную критику православия и показал, что религиозные догмы противоречат законам науки, логики, разума. Толстой считал, что задача человека </w:t>
      </w:r>
      <w:proofErr w:type="gramStart"/>
      <w:r w:rsidRPr="009B5AC5">
        <w:rPr>
          <w:rFonts w:ascii="Times New Roman" w:hAnsi="Times New Roman" w:cs="Times New Roman"/>
          <w:sz w:val="24"/>
          <w:szCs w:val="24"/>
          <w:shd w:val="clear" w:color="auto" w:fill="FFFFFF"/>
        </w:rPr>
        <w:t>-л</w:t>
      </w:r>
      <w:proofErr w:type="gramEnd"/>
      <w:r w:rsidRPr="009B5AC5">
        <w:rPr>
          <w:rFonts w:ascii="Times New Roman" w:hAnsi="Times New Roman" w:cs="Times New Roman"/>
          <w:sz w:val="24"/>
          <w:szCs w:val="24"/>
          <w:shd w:val="clear" w:color="auto" w:fill="FFFFFF"/>
        </w:rPr>
        <w:t xml:space="preserve">юбовь к ближнему. В реализации данной установки важнейшая роль принадлежит религии, но не официальной христианской, а такой, которая бы утверждала счастье человека на Земле. Поставив перед собой </w:t>
      </w:r>
      <w:proofErr w:type="gramStart"/>
      <w:r w:rsidRPr="009B5AC5">
        <w:rPr>
          <w:rFonts w:ascii="Times New Roman" w:hAnsi="Times New Roman" w:cs="Times New Roman"/>
          <w:sz w:val="24"/>
          <w:szCs w:val="24"/>
          <w:shd w:val="clear" w:color="auto" w:fill="FFFFFF"/>
        </w:rPr>
        <w:t>задачу</w:t>
      </w:r>
      <w:proofErr w:type="gramEnd"/>
      <w:r w:rsidRPr="009B5AC5">
        <w:rPr>
          <w:rFonts w:ascii="Times New Roman" w:hAnsi="Times New Roman" w:cs="Times New Roman"/>
          <w:sz w:val="24"/>
          <w:szCs w:val="24"/>
          <w:shd w:val="clear" w:color="auto" w:fill="FFFFFF"/>
        </w:rPr>
        <w:t xml:space="preserve"> создать новую практическую религию, Л.Н. Толстой посвятил этому делу всю жизнь. Свои взгляды, сомнения, поиски он вкладывал в образы героев произведений. В основу </w:t>
      </w:r>
      <w:r w:rsidRPr="009B5AC5">
        <w:rPr>
          <w:rFonts w:ascii="Times New Roman" w:hAnsi="Times New Roman" w:cs="Times New Roman"/>
          <w:sz w:val="24"/>
          <w:szCs w:val="24"/>
          <w:shd w:val="clear" w:color="auto" w:fill="FFFFFF"/>
        </w:rPr>
        <w:lastRenderedPageBreak/>
        <w:t xml:space="preserve">новой религии были положены христианские идеи: равенство людей перед Богом, любовь к ближнему, непротивление злу насилием, т.е. главные заветы нравственности. Истинная религия виделась Толстым в качестве согласия с разумом и знаниями человека, установленное им отношение с окружающей его бесконечной жизнью, которое связывает его жизнь с этой бесконечностью и руководит его поступками. Сущность божества он рассматривает в моральном контексте. Бог есть любовь, совершенное благо, составляющее ядро человеческого «Я». Данный Бог является высшим законом нравственности и познание его - главная задача человечества, т.е. от этого зависит понимание смысла жизни и ее устройства. Л.Н. Толстой считает, что жизнь есть стремление к благу, сопровождающееся чувством удовольствия и страдания. Цель жизни заключается в нравственном самосовершенствовании. Это достигается не аскетизмом, а любовным обращением с людьми, установлением царствия божия внутри нас и вне нас. Практическим средством к этому является принцип непротивления злу насилием. Толстой разработал целую программу неучастия в государственном и ином насилии. Основными положениями социальной концепции религиозного анархосоциализ-ма являются: отказ от всех форм насилия государственных структур, ориентация на крестьянскую общину как основу общества, построенного на принципах добра и любви. XIX век открывает новый этап в истории русской философии, характеризующий ее усложнением, появлением ряда философских направлений, связанных как с идеализмом, так и с материализмом. Возрастает роль профессиональной философской мысли, прежде </w:t>
      </w:r>
      <w:proofErr w:type="gramStart"/>
      <w:r w:rsidRPr="009B5AC5">
        <w:rPr>
          <w:rFonts w:ascii="Times New Roman" w:hAnsi="Times New Roman" w:cs="Times New Roman"/>
          <w:sz w:val="24"/>
          <w:szCs w:val="24"/>
          <w:shd w:val="clear" w:color="auto" w:fill="FFFFFF"/>
        </w:rPr>
        <w:t>всего</w:t>
      </w:r>
      <w:proofErr w:type="gramEnd"/>
      <w:r w:rsidRPr="009B5AC5">
        <w:rPr>
          <w:rFonts w:ascii="Times New Roman" w:hAnsi="Times New Roman" w:cs="Times New Roman"/>
          <w:sz w:val="24"/>
          <w:szCs w:val="24"/>
          <w:shd w:val="clear" w:color="auto" w:fill="FFFFFF"/>
        </w:rPr>
        <w:t xml:space="preserve"> за счет развития философского образования в стенах университетов и духовных академий. Налицо также общий рост философского знания, особенно в таких его областях, как антропология, этика, философия истории, гносеология и онтология. </w:t>
      </w:r>
      <w:proofErr w:type="gramStart"/>
      <w:r w:rsidRPr="009B5AC5">
        <w:rPr>
          <w:rFonts w:ascii="Times New Roman" w:hAnsi="Times New Roman" w:cs="Times New Roman"/>
          <w:sz w:val="24"/>
          <w:szCs w:val="24"/>
          <w:shd w:val="clear" w:color="auto" w:fill="FFFFFF"/>
        </w:rPr>
        <w:t>Происходит расширение философских контактов с Западом, осваиваются новейшие достижения европейского интеллекта (Кант, Шеллинг, Гегель, Конт, Спенсер, Шопенгауэр, Ницше, Маркс).</w:t>
      </w:r>
      <w:proofErr w:type="gramEnd"/>
      <w:r w:rsidRPr="009B5AC5">
        <w:rPr>
          <w:rFonts w:ascii="Times New Roman" w:hAnsi="Times New Roman" w:cs="Times New Roman"/>
          <w:sz w:val="24"/>
          <w:szCs w:val="24"/>
          <w:shd w:val="clear" w:color="auto" w:fill="FFFFFF"/>
        </w:rPr>
        <w:t xml:space="preserve"> Здесь, однако, отнюдь не всегда действовал принцип «чем современнее, тем </w:t>
      </w:r>
      <w:proofErr w:type="spellStart"/>
      <w:r w:rsidRPr="009B5AC5">
        <w:rPr>
          <w:rFonts w:ascii="Times New Roman" w:hAnsi="Times New Roman" w:cs="Times New Roman"/>
          <w:sz w:val="24"/>
          <w:szCs w:val="24"/>
          <w:shd w:val="clear" w:color="auto" w:fill="FFFFFF"/>
        </w:rPr>
        <w:t>истиннее</w:t>
      </w:r>
      <w:proofErr w:type="spellEnd"/>
      <w:r w:rsidRPr="009B5AC5">
        <w:rPr>
          <w:rFonts w:ascii="Times New Roman" w:hAnsi="Times New Roman" w:cs="Times New Roman"/>
          <w:sz w:val="24"/>
          <w:szCs w:val="24"/>
          <w:shd w:val="clear" w:color="auto" w:fill="FFFFFF"/>
        </w:rPr>
        <w:t xml:space="preserve">». Так, декабристы вдохновлялись главным образом французской философией прошедшего столетия, которая считалась неприемлемой для членов кружка любомудров; а идеологи народничества хотя и признавали философское значение К. Маркса, но </w:t>
      </w:r>
      <w:proofErr w:type="gramStart"/>
      <w:r w:rsidRPr="009B5AC5">
        <w:rPr>
          <w:rFonts w:ascii="Times New Roman" w:hAnsi="Times New Roman" w:cs="Times New Roman"/>
          <w:sz w:val="24"/>
          <w:szCs w:val="24"/>
          <w:shd w:val="clear" w:color="auto" w:fill="FFFFFF"/>
        </w:rPr>
        <w:t>не</w:t>
      </w:r>
      <w:proofErr w:type="gramEnd"/>
      <w:r w:rsidRPr="009B5AC5">
        <w:rPr>
          <w:rFonts w:ascii="Times New Roman" w:hAnsi="Times New Roman" w:cs="Times New Roman"/>
          <w:sz w:val="24"/>
          <w:szCs w:val="24"/>
          <w:shd w:val="clear" w:color="auto" w:fill="FFFFFF"/>
        </w:rPr>
        <w:t xml:space="preserve"> безусловно, поскольку ориентировались также и на Конта, Прудона и </w:t>
      </w:r>
      <w:proofErr w:type="spellStart"/>
      <w:r w:rsidRPr="009B5AC5">
        <w:rPr>
          <w:rFonts w:ascii="Times New Roman" w:hAnsi="Times New Roman" w:cs="Times New Roman"/>
          <w:sz w:val="24"/>
          <w:szCs w:val="24"/>
          <w:shd w:val="clear" w:color="auto" w:fill="FFFFFF"/>
        </w:rPr>
        <w:t>Лассаля</w:t>
      </w:r>
      <w:proofErr w:type="spellEnd"/>
      <w:r w:rsidRPr="009B5AC5">
        <w:rPr>
          <w:rFonts w:ascii="Times New Roman" w:hAnsi="Times New Roman" w:cs="Times New Roman"/>
          <w:sz w:val="24"/>
          <w:szCs w:val="24"/>
          <w:shd w:val="clear" w:color="auto" w:fill="FFFFFF"/>
        </w:rPr>
        <w:t xml:space="preserve">. Славянофилы, отдавая вначале дань уважения Шеллингу и Гегелю, затем совершили «консервативный поворот», обратившись к христианской </w:t>
      </w:r>
      <w:proofErr w:type="spellStart"/>
      <w:r w:rsidRPr="009B5AC5">
        <w:rPr>
          <w:rFonts w:ascii="Times New Roman" w:hAnsi="Times New Roman" w:cs="Times New Roman"/>
          <w:sz w:val="24"/>
          <w:szCs w:val="24"/>
          <w:shd w:val="clear" w:color="auto" w:fill="FFFFFF"/>
        </w:rPr>
        <w:t>святоотеческой</w:t>
      </w:r>
      <w:proofErr w:type="spellEnd"/>
      <w:r w:rsidRPr="009B5AC5">
        <w:rPr>
          <w:rFonts w:ascii="Times New Roman" w:hAnsi="Times New Roman" w:cs="Times New Roman"/>
          <w:sz w:val="24"/>
          <w:szCs w:val="24"/>
          <w:shd w:val="clear" w:color="auto" w:fill="FFFFFF"/>
        </w:rPr>
        <w:t xml:space="preserve"> традиции. Новизна и оригинальность взглядов русских мыслителей определялась, однако, не их чуткостью к восприятию западной философии, а акцентированием внимания на проблемы России, национального самосознания. Так, П. Я. Чаадаев, поклонник французского традиционализма и корреспондент Шеллинга, становится основоположником русской </w:t>
      </w:r>
      <w:proofErr w:type="spellStart"/>
      <w:r w:rsidRPr="009B5AC5">
        <w:rPr>
          <w:rFonts w:ascii="Times New Roman" w:hAnsi="Times New Roman" w:cs="Times New Roman"/>
          <w:sz w:val="24"/>
          <w:szCs w:val="24"/>
          <w:shd w:val="clear" w:color="auto" w:fill="FFFFFF"/>
        </w:rPr>
        <w:t>историософии</w:t>
      </w:r>
      <w:proofErr w:type="spellEnd"/>
      <w:r w:rsidRPr="009B5AC5">
        <w:rPr>
          <w:rFonts w:ascii="Times New Roman" w:hAnsi="Times New Roman" w:cs="Times New Roman"/>
          <w:sz w:val="24"/>
          <w:szCs w:val="24"/>
          <w:shd w:val="clear" w:color="auto" w:fill="FFFFFF"/>
        </w:rPr>
        <w:t xml:space="preserve">, а «русский гегельянец и фейербахианец» Н. Г. Чернышевский – создателем теории перехода России к социализму, минуя капиталистическую стадию развития. </w:t>
      </w:r>
      <w:proofErr w:type="gramStart"/>
      <w:r w:rsidRPr="009B5AC5">
        <w:rPr>
          <w:rFonts w:ascii="Times New Roman" w:hAnsi="Times New Roman" w:cs="Times New Roman"/>
          <w:sz w:val="24"/>
          <w:szCs w:val="24"/>
          <w:shd w:val="clear" w:color="auto" w:fill="FFFFFF"/>
        </w:rPr>
        <w:t>Важные философские замыслы в XIX в. принадлежали часто не систематизаторам-теоретикам, а членам философских кружков (любомудры, славянофилы и западники), публицистам и литературным критикам (В. Г. Белинский, А. И. Герцен, Н. А. Добролюбов, Д. И. Писарев, А. А. Григорьев, Н. К. Михайловский), религиозным писателям (К. Н. Леонтьев), выдающимся художникам слова (Ф. М. Достоевский, Л. Н. Толстой), революционным теоретикам (П. Л. Лавров, М.</w:t>
      </w:r>
      <w:proofErr w:type="gramEnd"/>
      <w:r w:rsidRPr="009B5AC5">
        <w:rPr>
          <w:rFonts w:ascii="Times New Roman" w:hAnsi="Times New Roman" w:cs="Times New Roman"/>
          <w:sz w:val="24"/>
          <w:szCs w:val="24"/>
          <w:shd w:val="clear" w:color="auto" w:fill="FFFFFF"/>
        </w:rPr>
        <w:t xml:space="preserve"> </w:t>
      </w:r>
      <w:proofErr w:type="gramStart"/>
      <w:r w:rsidRPr="009B5AC5">
        <w:rPr>
          <w:rFonts w:ascii="Times New Roman" w:hAnsi="Times New Roman" w:cs="Times New Roman"/>
          <w:sz w:val="24"/>
          <w:szCs w:val="24"/>
          <w:shd w:val="clear" w:color="auto" w:fill="FFFFFF"/>
        </w:rPr>
        <w:t>А. Бакунин) и т. п. Именно мыслители указанного типа, носители «вольной философии», были инициаторами новых философских идей, развивали и обогащали терминологию, хотя они и не создавали законченных философских систем.</w:t>
      </w:r>
      <w:proofErr w:type="gramEnd"/>
      <w:r w:rsidRPr="009B5AC5">
        <w:rPr>
          <w:rFonts w:ascii="Times New Roman" w:hAnsi="Times New Roman" w:cs="Times New Roman"/>
          <w:sz w:val="24"/>
          <w:szCs w:val="24"/>
          <w:shd w:val="clear" w:color="auto" w:fill="FFFFFF"/>
        </w:rPr>
        <w:t xml:space="preserve"> </w:t>
      </w:r>
      <w:r w:rsidRPr="009B5AC5">
        <w:rPr>
          <w:rFonts w:ascii="Times New Roman" w:hAnsi="Times New Roman" w:cs="Times New Roman"/>
          <w:sz w:val="24"/>
          <w:szCs w:val="24"/>
          <w:shd w:val="clear" w:color="auto" w:fill="FFFFFF"/>
        </w:rPr>
        <w:lastRenderedPageBreak/>
        <w:t xml:space="preserve">Это не свидетельствует, разумеется, о какой-то ущербности их интеллекта. Напротив, как раз идеи такого рода значительно быстрее «схватывались» интеллигенцией и широко распространялись через «толстые журналы» не только в столицах, но и в провинции. Всех этих мыслителей характеризует то, что они принадлежали к различным «идейным течениям», которые являлись философскими лишь отчасти, так как включали в себя значительный слой нефилософской – богословской, исторической, эстетической, социально-политической, экономической и др. – проблематики. </w:t>
      </w:r>
      <w:proofErr w:type="gramStart"/>
      <w:r w:rsidRPr="009B5AC5">
        <w:rPr>
          <w:rFonts w:ascii="Times New Roman" w:hAnsi="Times New Roman" w:cs="Times New Roman"/>
          <w:sz w:val="24"/>
          <w:szCs w:val="24"/>
          <w:shd w:val="clear" w:color="auto" w:fill="FFFFFF"/>
        </w:rPr>
        <w:t>Идеи таких мыслителей, как П. Я. Чаадаев, Н. Я. Данилевский, К. Н. Леонтьев и др., использовались и в XIX, а затем и в XX в. разными идейными течениями, и опять же не только в сугубо философском, но и в культурологическом, богословском и даже геополитическом контексте.</w:t>
      </w:r>
      <w:proofErr w:type="gramEnd"/>
      <w:r w:rsidRPr="009B5AC5">
        <w:rPr>
          <w:rFonts w:ascii="Times New Roman" w:hAnsi="Times New Roman" w:cs="Times New Roman"/>
          <w:sz w:val="24"/>
          <w:szCs w:val="24"/>
          <w:shd w:val="clear" w:color="auto" w:fill="FFFFFF"/>
        </w:rPr>
        <w:t xml:space="preserve"> Причина, по которой русская интеллигенция теснее всего была связана с «вольной», а не профессиональной, университетской, философией, заключается в том, что правительство, с одной стороны, и ученые-философы – с другой, по-разному понимали цели распространения философских знаний. В России только поддержка со стороны государства могла обеспечить функционирование системы профессиональной подготовки в области философии. Об этом свидетельствует инициирование философского образования «сверху», со стороны Петра I и его дочери Елизаветы Петровны, поддержавшей основание в 1755 г. Московского университета. В этом отношении правительство </w:t>
      </w:r>
      <w:proofErr w:type="gramStart"/>
      <w:r w:rsidRPr="009B5AC5">
        <w:rPr>
          <w:rFonts w:ascii="Times New Roman" w:hAnsi="Times New Roman" w:cs="Times New Roman"/>
          <w:sz w:val="24"/>
          <w:szCs w:val="24"/>
          <w:shd w:val="clear" w:color="auto" w:fill="FFFFFF"/>
        </w:rPr>
        <w:t>выполняло роль</w:t>
      </w:r>
      <w:proofErr w:type="gramEnd"/>
      <w:r w:rsidRPr="009B5AC5">
        <w:rPr>
          <w:rFonts w:ascii="Times New Roman" w:hAnsi="Times New Roman" w:cs="Times New Roman"/>
          <w:sz w:val="24"/>
          <w:szCs w:val="24"/>
          <w:shd w:val="clear" w:color="auto" w:fill="FFFFFF"/>
        </w:rPr>
        <w:t xml:space="preserve"> «единственного европейца» в России (по определению А. С. Пушкина). Университеты и ученые стояли за автономию, за права совета профессоров на руководство ходом академической жизни и свободу академических союзов, обществ и собраний. Напротив, виды правительства в области высшего образования и науки были охранительными в смысле зашиты от «революционной заразы» из Европы. Отсюда – правительственные притеснения, ограничения преподавания философии. Кандидатуры профессоров проходили обязательное утверждение в Министерстве народного просвещения (основано в 1802 г.), а философские сочинения подвергались строгой цензуре. Поэтому некоторые работы, не проходившие цензуры, публиковались за рубежом, например сочинения А. С. Хомякова и В. С. Соловьева. Наиболее строгие ограничения на преподавание философии были введены после европейских революций 1848 г. По распоряжению Николая I министр просвещения П. А. </w:t>
      </w:r>
      <w:proofErr w:type="spellStart"/>
      <w:r w:rsidRPr="009B5AC5">
        <w:rPr>
          <w:rFonts w:ascii="Times New Roman" w:hAnsi="Times New Roman" w:cs="Times New Roman"/>
          <w:sz w:val="24"/>
          <w:szCs w:val="24"/>
          <w:shd w:val="clear" w:color="auto" w:fill="FFFFFF"/>
        </w:rPr>
        <w:t>Ширинский-Шихматов</w:t>
      </w:r>
      <w:proofErr w:type="spellEnd"/>
      <w:r w:rsidRPr="009B5AC5">
        <w:rPr>
          <w:rFonts w:ascii="Times New Roman" w:hAnsi="Times New Roman" w:cs="Times New Roman"/>
          <w:sz w:val="24"/>
          <w:szCs w:val="24"/>
          <w:shd w:val="clear" w:color="auto" w:fill="FFFFFF"/>
        </w:rPr>
        <w:t xml:space="preserve"> в 1850 г. подготовил «Высочайшее повеление», согласно которому преподавание философии </w:t>
      </w:r>
      <w:proofErr w:type="gramStart"/>
      <w:r w:rsidRPr="009B5AC5">
        <w:rPr>
          <w:rFonts w:ascii="Times New Roman" w:hAnsi="Times New Roman" w:cs="Times New Roman"/>
          <w:sz w:val="24"/>
          <w:szCs w:val="24"/>
          <w:shd w:val="clear" w:color="auto" w:fill="FFFFFF"/>
        </w:rPr>
        <w:t>ограничивалось в основном логикой и психологией и обязанность чтения философских курсов возлагалась</w:t>
      </w:r>
      <w:proofErr w:type="gramEnd"/>
      <w:r w:rsidRPr="009B5AC5">
        <w:rPr>
          <w:rFonts w:ascii="Times New Roman" w:hAnsi="Times New Roman" w:cs="Times New Roman"/>
          <w:sz w:val="24"/>
          <w:szCs w:val="24"/>
          <w:shd w:val="clear" w:color="auto" w:fill="FFFFFF"/>
        </w:rPr>
        <w:t xml:space="preserve"> на профессоров богословия. Ему же принадлежит известная фраза, ставшая афоризмом: «Польза философии не доказана, а вред от нее возможен». Более благополучной была судьба философии в четырех российских духовных академиях (в Москве, Петербурге, Киеве и Казани), где чтение философских курсов не прерывалось. Духовно-академическая философия представляет собой особую отрасль профессионального философствования. Высшие духовные учебные заведения сыграли значительную роль в развитии русской мысли. Достаточно сказать, что первое по времени обобщенное изложение истории русской философии принадлежало перу архимандрита Гавриила (</w:t>
      </w:r>
      <w:proofErr w:type="gramStart"/>
      <w:r w:rsidRPr="009B5AC5">
        <w:rPr>
          <w:rFonts w:ascii="Times New Roman" w:hAnsi="Times New Roman" w:cs="Times New Roman"/>
          <w:sz w:val="24"/>
          <w:szCs w:val="24"/>
          <w:shd w:val="clear" w:color="auto" w:fill="FFFFFF"/>
        </w:rPr>
        <w:t>в</w:t>
      </w:r>
      <w:proofErr w:type="gramEnd"/>
      <w:r w:rsidRPr="009B5AC5">
        <w:rPr>
          <w:rFonts w:ascii="Times New Roman" w:hAnsi="Times New Roman" w:cs="Times New Roman"/>
          <w:sz w:val="24"/>
          <w:szCs w:val="24"/>
          <w:shd w:val="clear" w:color="auto" w:fill="FFFFFF"/>
        </w:rPr>
        <w:t xml:space="preserve"> </w:t>
      </w:r>
      <w:proofErr w:type="gramStart"/>
      <w:r w:rsidRPr="009B5AC5">
        <w:rPr>
          <w:rFonts w:ascii="Times New Roman" w:hAnsi="Times New Roman" w:cs="Times New Roman"/>
          <w:sz w:val="24"/>
          <w:szCs w:val="24"/>
          <w:shd w:val="clear" w:color="auto" w:fill="FFFFFF"/>
        </w:rPr>
        <w:t>миру</w:t>
      </w:r>
      <w:proofErr w:type="gramEnd"/>
      <w:r w:rsidRPr="009B5AC5">
        <w:rPr>
          <w:rFonts w:ascii="Times New Roman" w:hAnsi="Times New Roman" w:cs="Times New Roman"/>
          <w:sz w:val="24"/>
          <w:szCs w:val="24"/>
          <w:shd w:val="clear" w:color="auto" w:fill="FFFFFF"/>
        </w:rPr>
        <w:t xml:space="preserve"> В. Н. Воскресенского) и было опубликовано в Казани в 1840 г. С. С. </w:t>
      </w:r>
      <w:proofErr w:type="spellStart"/>
      <w:r w:rsidRPr="009B5AC5">
        <w:rPr>
          <w:rFonts w:ascii="Times New Roman" w:hAnsi="Times New Roman" w:cs="Times New Roman"/>
          <w:sz w:val="24"/>
          <w:szCs w:val="24"/>
          <w:shd w:val="clear" w:color="auto" w:fill="FFFFFF"/>
        </w:rPr>
        <w:t>Гогоцкий</w:t>
      </w:r>
      <w:proofErr w:type="spellEnd"/>
      <w:r w:rsidRPr="009B5AC5">
        <w:rPr>
          <w:rFonts w:ascii="Times New Roman" w:hAnsi="Times New Roman" w:cs="Times New Roman"/>
          <w:sz w:val="24"/>
          <w:szCs w:val="24"/>
          <w:shd w:val="clear" w:color="auto" w:fill="FFFFFF"/>
        </w:rPr>
        <w:t xml:space="preserve">, представитель Киевской школы духовно-академической философии, опубликовал первые в России философские лексиконы и словари. Первые русские учебники по философии были написаны также профессорами духовных академий – Ф. Ф. </w:t>
      </w:r>
      <w:proofErr w:type="spellStart"/>
      <w:r w:rsidRPr="009B5AC5">
        <w:rPr>
          <w:rFonts w:ascii="Times New Roman" w:hAnsi="Times New Roman" w:cs="Times New Roman"/>
          <w:sz w:val="24"/>
          <w:szCs w:val="24"/>
          <w:shd w:val="clear" w:color="auto" w:fill="FFFFFF"/>
        </w:rPr>
        <w:t>Сидонским</w:t>
      </w:r>
      <w:proofErr w:type="spellEnd"/>
      <w:r w:rsidRPr="009B5AC5">
        <w:rPr>
          <w:rFonts w:ascii="Times New Roman" w:hAnsi="Times New Roman" w:cs="Times New Roman"/>
          <w:sz w:val="24"/>
          <w:szCs w:val="24"/>
          <w:shd w:val="clear" w:color="auto" w:fill="FFFFFF"/>
        </w:rPr>
        <w:t xml:space="preserve">, В. Н. Карповым, В. Д. Кудрявцевым-Платоновым. Выдающимся переводчиком сочинений Платона был В. Н. Карпов, считавший перевод платоновских </w:t>
      </w:r>
      <w:r w:rsidRPr="009B5AC5">
        <w:rPr>
          <w:rFonts w:ascii="Times New Roman" w:hAnsi="Times New Roman" w:cs="Times New Roman"/>
          <w:sz w:val="24"/>
          <w:szCs w:val="24"/>
          <w:shd w:val="clear" w:color="auto" w:fill="FFFFFF"/>
        </w:rPr>
        <w:lastRenderedPageBreak/>
        <w:t xml:space="preserve">диалогов на русский язык главным делом своей жизни. Сильной стороной духовно-академической философии было обращение к наследию мировой философской мысли. Постоянным и непременным источником академических курсов по логике, психологии, истории философии, этике (как правило, публиковавшихся затем в монографических вариантах) была античная философская мысль (главным образом платонизм), а также философия Нового времени, включая философию Канта, Шеллинга и Гегеля. Время образования самых влиятельных идейных течений XIX в. – 30-40-е гг. – не случайно названо «философским пробуждением» (Г. В. Флоровский). В этот период общественная мысль России разделилась на два направления – славянофильство и западничество. Спор между ними был острым, но не перерастал в непримиримую партийно-политическую </w:t>
      </w:r>
      <w:proofErr w:type="gramStart"/>
      <w:r w:rsidRPr="009B5AC5">
        <w:rPr>
          <w:rFonts w:ascii="Times New Roman" w:hAnsi="Times New Roman" w:cs="Times New Roman"/>
          <w:sz w:val="24"/>
          <w:szCs w:val="24"/>
          <w:shd w:val="clear" w:color="auto" w:fill="FFFFFF"/>
        </w:rPr>
        <w:t>грызню</w:t>
      </w:r>
      <w:proofErr w:type="gramEnd"/>
      <w:r w:rsidRPr="009B5AC5">
        <w:rPr>
          <w:rFonts w:ascii="Times New Roman" w:hAnsi="Times New Roman" w:cs="Times New Roman"/>
          <w:sz w:val="24"/>
          <w:szCs w:val="24"/>
          <w:shd w:val="clear" w:color="auto" w:fill="FFFFFF"/>
        </w:rPr>
        <w:t xml:space="preserve"> и не предполагал уничтожения противника ради доказательства правоты каждой из спорящих сторон. </w:t>
      </w:r>
      <w:proofErr w:type="gramStart"/>
      <w:r w:rsidRPr="009B5AC5">
        <w:rPr>
          <w:rFonts w:ascii="Times New Roman" w:hAnsi="Times New Roman" w:cs="Times New Roman"/>
          <w:sz w:val="24"/>
          <w:szCs w:val="24"/>
          <w:shd w:val="clear" w:color="auto" w:fill="FFFFFF"/>
        </w:rPr>
        <w:t xml:space="preserve">И хотя славянофилы (И. В. Киреевский, А. С. Хомяков, К. С. и </w:t>
      </w:r>
      <w:proofErr w:type="spellStart"/>
      <w:r w:rsidRPr="009B5AC5">
        <w:rPr>
          <w:rFonts w:ascii="Times New Roman" w:hAnsi="Times New Roman" w:cs="Times New Roman"/>
          <w:sz w:val="24"/>
          <w:szCs w:val="24"/>
          <w:shd w:val="clear" w:color="auto" w:fill="FFFFFF"/>
        </w:rPr>
        <w:t>И</w:t>
      </w:r>
      <w:proofErr w:type="spellEnd"/>
      <w:r w:rsidRPr="009B5AC5">
        <w:rPr>
          <w:rFonts w:ascii="Times New Roman" w:hAnsi="Times New Roman" w:cs="Times New Roman"/>
          <w:sz w:val="24"/>
          <w:szCs w:val="24"/>
          <w:shd w:val="clear" w:color="auto" w:fill="FFFFFF"/>
        </w:rPr>
        <w:t xml:space="preserve">. С. Аксаковы и др.) акцентировали внимание на национальном своеобразии России, а западники (П. В. Анненков, Т. Н. Грановский, К. Д. </w:t>
      </w:r>
      <w:proofErr w:type="spellStart"/>
      <w:r w:rsidRPr="009B5AC5">
        <w:rPr>
          <w:rFonts w:ascii="Times New Roman" w:hAnsi="Times New Roman" w:cs="Times New Roman"/>
          <w:sz w:val="24"/>
          <w:szCs w:val="24"/>
          <w:shd w:val="clear" w:color="auto" w:fill="FFFFFF"/>
        </w:rPr>
        <w:t>Кавелин</w:t>
      </w:r>
      <w:proofErr w:type="spellEnd"/>
      <w:r w:rsidRPr="009B5AC5">
        <w:rPr>
          <w:rFonts w:ascii="Times New Roman" w:hAnsi="Times New Roman" w:cs="Times New Roman"/>
          <w:sz w:val="24"/>
          <w:szCs w:val="24"/>
          <w:shd w:val="clear" w:color="auto" w:fill="FFFFFF"/>
        </w:rPr>
        <w:t xml:space="preserve"> и др.) больше тяготели к восприятию опыта Европы, и те и другие страстно желали процветания своей родине и активно содействовали этому.</w:t>
      </w:r>
      <w:proofErr w:type="gramEnd"/>
      <w:r w:rsidRPr="009B5AC5">
        <w:rPr>
          <w:rFonts w:ascii="Times New Roman" w:hAnsi="Times New Roman" w:cs="Times New Roman"/>
          <w:sz w:val="24"/>
          <w:szCs w:val="24"/>
          <w:shd w:val="clear" w:color="auto" w:fill="FFFFFF"/>
        </w:rPr>
        <w:t xml:space="preserve"> Участник философских дискуссий того времени П. В. Анненков в своих «Литературных воспоминаниях» называл спор между славянофилами и западниками «спором двух различных видов одного и того же русского патриотизма». Впоследствии термины «славянофил» и «западник» приобрели специфическую политизированную окраску. (В наши дни так называют политиков или представителей противоборствующих политических направлений, за которыми стоит соответствующий «электорат».) Славянофильство и западничество первой половины XIX в. не следует рассматривать как враждебные идеологии. Западники и славянофилы сыграли важную роль в подготовке российского общественного мнения к крестьянской реформе. «Положение 19 февраля 1861 г.», составленное славянофилом Ю– </w:t>
      </w:r>
      <w:proofErr w:type="gramStart"/>
      <w:r w:rsidRPr="009B5AC5">
        <w:rPr>
          <w:rFonts w:ascii="Times New Roman" w:hAnsi="Times New Roman" w:cs="Times New Roman"/>
          <w:sz w:val="24"/>
          <w:szCs w:val="24"/>
          <w:shd w:val="clear" w:color="auto" w:fill="FFFFFF"/>
        </w:rPr>
        <w:t>Ф.</w:t>
      </w:r>
      <w:proofErr w:type="gramEnd"/>
      <w:r w:rsidRPr="009B5AC5">
        <w:rPr>
          <w:rFonts w:ascii="Times New Roman" w:hAnsi="Times New Roman" w:cs="Times New Roman"/>
          <w:sz w:val="24"/>
          <w:szCs w:val="24"/>
          <w:shd w:val="clear" w:color="auto" w:fill="FFFFFF"/>
        </w:rPr>
        <w:t xml:space="preserve"> Самариным и одобренное митрополитом Московским Филаретом, было поддержано также одним из лидеров западников – К. Д. </w:t>
      </w:r>
      <w:proofErr w:type="spellStart"/>
      <w:r w:rsidRPr="009B5AC5">
        <w:rPr>
          <w:rFonts w:ascii="Times New Roman" w:hAnsi="Times New Roman" w:cs="Times New Roman"/>
          <w:sz w:val="24"/>
          <w:szCs w:val="24"/>
          <w:shd w:val="clear" w:color="auto" w:fill="FFFFFF"/>
        </w:rPr>
        <w:t>Кавелиным</w:t>
      </w:r>
      <w:proofErr w:type="spellEnd"/>
      <w:r w:rsidRPr="009B5AC5">
        <w:rPr>
          <w:rFonts w:ascii="Times New Roman" w:hAnsi="Times New Roman" w:cs="Times New Roman"/>
          <w:sz w:val="24"/>
          <w:szCs w:val="24"/>
          <w:shd w:val="clear" w:color="auto" w:fill="FFFFFF"/>
        </w:rPr>
        <w:t xml:space="preserve">. Кроме того, попытка разделить всех участников философских дискуссий того времени строго на два лагеря (кто не западник – тот славянофил, и наоборот) не соответствует исторической правде. Славянофилов объединяла приверженность христианской вере и ориентация на </w:t>
      </w:r>
      <w:proofErr w:type="spellStart"/>
      <w:r w:rsidRPr="009B5AC5">
        <w:rPr>
          <w:rFonts w:ascii="Times New Roman" w:hAnsi="Times New Roman" w:cs="Times New Roman"/>
          <w:sz w:val="24"/>
          <w:szCs w:val="24"/>
          <w:shd w:val="clear" w:color="auto" w:fill="FFFFFF"/>
        </w:rPr>
        <w:t>святоотеческие</w:t>
      </w:r>
      <w:proofErr w:type="spellEnd"/>
      <w:r w:rsidRPr="009B5AC5">
        <w:rPr>
          <w:rFonts w:ascii="Times New Roman" w:hAnsi="Times New Roman" w:cs="Times New Roman"/>
          <w:sz w:val="24"/>
          <w:szCs w:val="24"/>
          <w:shd w:val="clear" w:color="auto" w:fill="FFFFFF"/>
        </w:rPr>
        <w:t xml:space="preserve"> источники как основу сохранения православной русской культуры, западничество же характеризовалось приверженностью к </w:t>
      </w:r>
      <w:proofErr w:type="spellStart"/>
      <w:r w:rsidRPr="009B5AC5">
        <w:rPr>
          <w:rFonts w:ascii="Times New Roman" w:hAnsi="Times New Roman" w:cs="Times New Roman"/>
          <w:sz w:val="24"/>
          <w:szCs w:val="24"/>
          <w:shd w:val="clear" w:color="auto" w:fill="FFFFFF"/>
        </w:rPr>
        <w:t>секулярным</w:t>
      </w:r>
      <w:proofErr w:type="spellEnd"/>
      <w:r w:rsidRPr="009B5AC5">
        <w:rPr>
          <w:rFonts w:ascii="Times New Roman" w:hAnsi="Times New Roman" w:cs="Times New Roman"/>
          <w:sz w:val="24"/>
          <w:szCs w:val="24"/>
          <w:shd w:val="clear" w:color="auto" w:fill="FFFFFF"/>
        </w:rPr>
        <w:t xml:space="preserve"> воззрениям и идеям западноевропейской философии. Большим знатоком философии Шеллинга и Гегеля был Н. В. Станкевич, основатель философского кружка, в который входили М. А. Бакунин, В. Г. Белинский, В. П. Боткин и др. Философские и исторические идеи, характерные для западников, были изложены К. Д. </w:t>
      </w:r>
      <w:proofErr w:type="spellStart"/>
      <w:r w:rsidRPr="009B5AC5">
        <w:rPr>
          <w:rFonts w:ascii="Times New Roman" w:hAnsi="Times New Roman" w:cs="Times New Roman"/>
          <w:sz w:val="24"/>
          <w:szCs w:val="24"/>
          <w:shd w:val="clear" w:color="auto" w:fill="FFFFFF"/>
        </w:rPr>
        <w:t>Кавелиным</w:t>
      </w:r>
      <w:proofErr w:type="spellEnd"/>
      <w:r w:rsidRPr="009B5AC5">
        <w:rPr>
          <w:rFonts w:ascii="Times New Roman" w:hAnsi="Times New Roman" w:cs="Times New Roman"/>
          <w:sz w:val="24"/>
          <w:szCs w:val="24"/>
          <w:shd w:val="clear" w:color="auto" w:fill="FFFFFF"/>
        </w:rPr>
        <w:t xml:space="preserve">, автором работы «Взгляд на юридический быт древней России» (1847). Так же как и славянофилы, </w:t>
      </w:r>
      <w:proofErr w:type="spellStart"/>
      <w:r w:rsidRPr="009B5AC5">
        <w:rPr>
          <w:rFonts w:ascii="Times New Roman" w:hAnsi="Times New Roman" w:cs="Times New Roman"/>
          <w:sz w:val="24"/>
          <w:szCs w:val="24"/>
          <w:shd w:val="clear" w:color="auto" w:fill="FFFFFF"/>
        </w:rPr>
        <w:t>Кавелин</w:t>
      </w:r>
      <w:proofErr w:type="spellEnd"/>
      <w:r w:rsidRPr="009B5AC5">
        <w:rPr>
          <w:rFonts w:ascii="Times New Roman" w:hAnsi="Times New Roman" w:cs="Times New Roman"/>
          <w:sz w:val="24"/>
          <w:szCs w:val="24"/>
          <w:shd w:val="clear" w:color="auto" w:fill="FFFFFF"/>
        </w:rPr>
        <w:t xml:space="preserve"> подчеркивал своеобразие исторического пути развития России, хотя ее будущее понимал по-своему. Один из основателей так называемой государственной школы в русской историографии, он признавал решающее значение государственного элемента в отечественной истории.</w:t>
      </w:r>
    </w:p>
    <w:p w:rsidR="005161C5" w:rsidRDefault="00A87F63" w:rsidP="005161C5">
      <w:pPr>
        <w:pStyle w:val="a3"/>
        <w:shd w:val="clear" w:color="auto" w:fill="FFFFFF"/>
        <w:spacing w:before="0" w:beforeAutospacing="0" w:after="300" w:afterAutospacing="0"/>
        <w:rPr>
          <w:b/>
          <w:color w:val="000000"/>
        </w:rPr>
      </w:pPr>
      <w:r w:rsidRPr="00A87F63">
        <w:rPr>
          <w:b/>
          <w:color w:val="000000"/>
        </w:rPr>
        <w:t xml:space="preserve">Контрольные вопросы </w:t>
      </w:r>
    </w:p>
    <w:p w:rsidR="009B5AC5" w:rsidRPr="005B61B8" w:rsidRDefault="00B352ED" w:rsidP="009B5AC5">
      <w:pPr>
        <w:pStyle w:val="a3"/>
        <w:shd w:val="clear" w:color="auto" w:fill="EEEEEE"/>
        <w:spacing w:before="375" w:beforeAutospacing="0" w:after="450" w:afterAutospacing="0"/>
        <w:textAlignment w:val="baseline"/>
        <w:rPr>
          <w:color w:val="000000" w:themeColor="text1"/>
        </w:rPr>
      </w:pPr>
      <w:r w:rsidRPr="009B5AC5">
        <w:rPr>
          <w:bCs/>
          <w:color w:val="000000" w:themeColor="text1"/>
        </w:rPr>
        <w:t>1</w:t>
      </w:r>
      <w:r w:rsidRPr="005B61B8">
        <w:rPr>
          <w:bCs/>
          <w:color w:val="000000" w:themeColor="text1"/>
        </w:rPr>
        <w:t>)</w:t>
      </w:r>
      <w:r w:rsidRPr="005B61B8">
        <w:rPr>
          <w:color w:val="000000" w:themeColor="text1"/>
        </w:rPr>
        <w:t> </w:t>
      </w:r>
      <w:r w:rsidR="009B5AC5" w:rsidRPr="005B61B8">
        <w:rPr>
          <w:color w:val="000000" w:themeColor="text1"/>
        </w:rPr>
        <w:t> О каких философах вы сегодня узнали?</w:t>
      </w:r>
    </w:p>
    <w:p w:rsidR="009B5AC5" w:rsidRPr="005B61B8" w:rsidRDefault="009B5AC5" w:rsidP="009B5AC5">
      <w:pPr>
        <w:pStyle w:val="a3"/>
        <w:shd w:val="clear" w:color="auto" w:fill="EEEEEE"/>
        <w:spacing w:before="375" w:beforeAutospacing="0" w:after="450" w:afterAutospacing="0"/>
        <w:textAlignment w:val="baseline"/>
        <w:rPr>
          <w:color w:val="000000" w:themeColor="text1"/>
        </w:rPr>
      </w:pPr>
      <w:r w:rsidRPr="005B61B8">
        <w:rPr>
          <w:color w:val="000000" w:themeColor="text1"/>
        </w:rPr>
        <w:t>2)- Какие направления философской мысли они представляли?</w:t>
      </w:r>
    </w:p>
    <w:p w:rsidR="009B5AC5" w:rsidRPr="005B61B8" w:rsidRDefault="009B5AC5" w:rsidP="009B5AC5">
      <w:pPr>
        <w:pStyle w:val="a3"/>
        <w:shd w:val="clear" w:color="auto" w:fill="EEEEEE"/>
        <w:spacing w:before="375" w:beforeAutospacing="0" w:after="450" w:afterAutospacing="0"/>
        <w:textAlignment w:val="baseline"/>
        <w:rPr>
          <w:color w:val="000000" w:themeColor="text1"/>
        </w:rPr>
      </w:pPr>
      <w:r w:rsidRPr="005B61B8">
        <w:rPr>
          <w:color w:val="000000" w:themeColor="text1"/>
        </w:rPr>
        <w:lastRenderedPageBreak/>
        <w:t>3)- Какой вопрос стоял в центре внимания данных мыслителей?</w:t>
      </w:r>
    </w:p>
    <w:p w:rsidR="009B5AC5" w:rsidRPr="005B61B8" w:rsidRDefault="009B5AC5" w:rsidP="009B5AC5">
      <w:pPr>
        <w:pStyle w:val="a3"/>
        <w:shd w:val="clear" w:color="auto" w:fill="EEEEEE"/>
        <w:spacing w:before="375" w:beforeAutospacing="0" w:after="450" w:afterAutospacing="0"/>
        <w:textAlignment w:val="baseline"/>
        <w:rPr>
          <w:color w:val="000000" w:themeColor="text1"/>
        </w:rPr>
      </w:pPr>
      <w:r w:rsidRPr="005B61B8">
        <w:rPr>
          <w:color w:val="000000" w:themeColor="text1"/>
        </w:rPr>
        <w:t>4)Что такое «деизм», «всеединство»?</w:t>
      </w:r>
    </w:p>
    <w:p w:rsidR="00B352ED" w:rsidRPr="005B61B8" w:rsidRDefault="00B352ED" w:rsidP="009B5AC5">
      <w:pPr>
        <w:shd w:val="clear" w:color="auto" w:fill="FFFFFF"/>
        <w:spacing w:after="0" w:line="294" w:lineRule="atLeast"/>
        <w:rPr>
          <w:rFonts w:ascii="Times New Roman" w:eastAsia="Times New Roman" w:hAnsi="Times New Roman" w:cs="Times New Roman"/>
          <w:color w:val="000000" w:themeColor="text1"/>
          <w:sz w:val="24"/>
          <w:szCs w:val="24"/>
          <w:lang w:eastAsia="ru-RU"/>
        </w:rPr>
      </w:pPr>
    </w:p>
    <w:p w:rsidR="00B352ED" w:rsidRPr="005B61B8" w:rsidRDefault="00B352ED" w:rsidP="005161C5">
      <w:pPr>
        <w:pStyle w:val="a3"/>
        <w:shd w:val="clear" w:color="auto" w:fill="FFFFFF"/>
        <w:spacing w:before="0" w:beforeAutospacing="0" w:after="300" w:afterAutospacing="0"/>
        <w:rPr>
          <w:b/>
          <w:color w:val="000000" w:themeColor="text1"/>
        </w:rPr>
      </w:pPr>
    </w:p>
    <w:p w:rsidR="00B352ED" w:rsidRDefault="00B352ED" w:rsidP="005161C5">
      <w:pPr>
        <w:pStyle w:val="a3"/>
        <w:shd w:val="clear" w:color="auto" w:fill="FFFFFF"/>
        <w:spacing w:before="0" w:beforeAutospacing="0" w:after="300" w:afterAutospacing="0"/>
        <w:rPr>
          <w:b/>
          <w:color w:val="000000"/>
        </w:rPr>
      </w:pPr>
    </w:p>
    <w:p w:rsidR="00B352ED" w:rsidRDefault="00B352ED" w:rsidP="005161C5">
      <w:pPr>
        <w:pStyle w:val="a3"/>
        <w:shd w:val="clear" w:color="auto" w:fill="FFFFFF"/>
        <w:spacing w:before="0" w:beforeAutospacing="0" w:after="300" w:afterAutospacing="0"/>
        <w:rPr>
          <w:b/>
          <w:color w:val="000000"/>
        </w:rPr>
      </w:pPr>
    </w:p>
    <w:p w:rsidR="00B352ED" w:rsidRDefault="00B352ED" w:rsidP="005161C5">
      <w:pPr>
        <w:pStyle w:val="a3"/>
        <w:shd w:val="clear" w:color="auto" w:fill="FFFFFF"/>
        <w:spacing w:before="0" w:beforeAutospacing="0" w:after="300" w:afterAutospacing="0"/>
        <w:rPr>
          <w:rFonts w:ascii="OpenSans" w:hAnsi="OpenSans"/>
          <w:color w:val="000000"/>
          <w:sz w:val="21"/>
          <w:szCs w:val="21"/>
        </w:rPr>
      </w:pPr>
    </w:p>
    <w:p w:rsidR="004F5888" w:rsidRPr="004F5888" w:rsidRDefault="004F5888">
      <w:pPr>
        <w:rPr>
          <w:rFonts w:ascii="Times New Roman" w:hAnsi="Times New Roman" w:cs="Times New Roman"/>
          <w:sz w:val="24"/>
          <w:szCs w:val="24"/>
        </w:rPr>
      </w:pPr>
      <w:r w:rsidRPr="004F5888">
        <w:rPr>
          <w:rFonts w:ascii="Times New Roman" w:hAnsi="Times New Roman" w:cs="Times New Roman"/>
          <w:sz w:val="24"/>
          <w:szCs w:val="24"/>
        </w:rPr>
        <w:t xml:space="preserve">Преподаватель </w:t>
      </w:r>
      <w:proofErr w:type="spellStart"/>
      <w:r w:rsidRPr="004F5888">
        <w:rPr>
          <w:rFonts w:ascii="Times New Roman" w:hAnsi="Times New Roman" w:cs="Times New Roman"/>
          <w:sz w:val="24"/>
          <w:szCs w:val="24"/>
        </w:rPr>
        <w:t>________________Салихова</w:t>
      </w:r>
      <w:proofErr w:type="spellEnd"/>
      <w:r w:rsidRPr="004F5888">
        <w:rPr>
          <w:rFonts w:ascii="Times New Roman" w:hAnsi="Times New Roman" w:cs="Times New Roman"/>
          <w:sz w:val="24"/>
          <w:szCs w:val="24"/>
        </w:rPr>
        <w:t xml:space="preserve"> Л.А.</w:t>
      </w:r>
    </w:p>
    <w:sectPr w:rsidR="004F5888" w:rsidRPr="004F5888" w:rsidSect="009F73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5888"/>
    <w:rsid w:val="001564A6"/>
    <w:rsid w:val="001654B5"/>
    <w:rsid w:val="001D6549"/>
    <w:rsid w:val="00233055"/>
    <w:rsid w:val="0044323B"/>
    <w:rsid w:val="004F5888"/>
    <w:rsid w:val="005161C5"/>
    <w:rsid w:val="005B61B8"/>
    <w:rsid w:val="0077399C"/>
    <w:rsid w:val="0084553C"/>
    <w:rsid w:val="0090171D"/>
    <w:rsid w:val="00932A02"/>
    <w:rsid w:val="009B5AC5"/>
    <w:rsid w:val="009F73DC"/>
    <w:rsid w:val="00A02DB1"/>
    <w:rsid w:val="00A032CA"/>
    <w:rsid w:val="00A87F63"/>
    <w:rsid w:val="00B352ED"/>
    <w:rsid w:val="00BA0F65"/>
    <w:rsid w:val="00FC6C8B"/>
    <w:rsid w:val="00FD3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2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32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32A02"/>
    <w:rPr>
      <w:color w:val="0000FF"/>
      <w:u w:val="single"/>
    </w:rPr>
  </w:style>
  <w:style w:type="paragraph" w:styleId="a5">
    <w:name w:val="Balloon Text"/>
    <w:basedOn w:val="a"/>
    <w:link w:val="a6"/>
    <w:uiPriority w:val="99"/>
    <w:semiHidden/>
    <w:unhideWhenUsed/>
    <w:rsid w:val="00932A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2A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56145">
      <w:bodyDiv w:val="1"/>
      <w:marLeft w:val="0"/>
      <w:marRight w:val="0"/>
      <w:marTop w:val="0"/>
      <w:marBottom w:val="0"/>
      <w:divBdr>
        <w:top w:val="none" w:sz="0" w:space="0" w:color="auto"/>
        <w:left w:val="none" w:sz="0" w:space="0" w:color="auto"/>
        <w:bottom w:val="none" w:sz="0" w:space="0" w:color="auto"/>
        <w:right w:val="none" w:sz="0" w:space="0" w:color="auto"/>
      </w:divBdr>
    </w:div>
    <w:div w:id="175462223">
      <w:bodyDiv w:val="1"/>
      <w:marLeft w:val="0"/>
      <w:marRight w:val="0"/>
      <w:marTop w:val="0"/>
      <w:marBottom w:val="0"/>
      <w:divBdr>
        <w:top w:val="none" w:sz="0" w:space="0" w:color="auto"/>
        <w:left w:val="none" w:sz="0" w:space="0" w:color="auto"/>
        <w:bottom w:val="none" w:sz="0" w:space="0" w:color="auto"/>
        <w:right w:val="none" w:sz="0" w:space="0" w:color="auto"/>
      </w:divBdr>
    </w:div>
    <w:div w:id="281807161">
      <w:bodyDiv w:val="1"/>
      <w:marLeft w:val="0"/>
      <w:marRight w:val="0"/>
      <w:marTop w:val="0"/>
      <w:marBottom w:val="0"/>
      <w:divBdr>
        <w:top w:val="none" w:sz="0" w:space="0" w:color="auto"/>
        <w:left w:val="none" w:sz="0" w:space="0" w:color="auto"/>
        <w:bottom w:val="none" w:sz="0" w:space="0" w:color="auto"/>
        <w:right w:val="none" w:sz="0" w:space="0" w:color="auto"/>
      </w:divBdr>
      <w:divsChild>
        <w:div w:id="1019701153">
          <w:marLeft w:val="0"/>
          <w:marRight w:val="0"/>
          <w:marTop w:val="0"/>
          <w:marBottom w:val="240"/>
          <w:divBdr>
            <w:top w:val="none" w:sz="0" w:space="0" w:color="auto"/>
            <w:left w:val="none" w:sz="0" w:space="0" w:color="auto"/>
            <w:bottom w:val="none" w:sz="0" w:space="0" w:color="auto"/>
            <w:right w:val="none" w:sz="0" w:space="0" w:color="auto"/>
          </w:divBdr>
        </w:div>
        <w:div w:id="567810125">
          <w:marLeft w:val="0"/>
          <w:marRight w:val="0"/>
          <w:marTop w:val="0"/>
          <w:marBottom w:val="240"/>
          <w:divBdr>
            <w:top w:val="none" w:sz="0" w:space="0" w:color="auto"/>
            <w:left w:val="none" w:sz="0" w:space="0" w:color="auto"/>
            <w:bottom w:val="none" w:sz="0" w:space="0" w:color="auto"/>
            <w:right w:val="none" w:sz="0" w:space="0" w:color="auto"/>
          </w:divBdr>
        </w:div>
        <w:div w:id="1071192972">
          <w:marLeft w:val="0"/>
          <w:marRight w:val="0"/>
          <w:marTop w:val="0"/>
          <w:marBottom w:val="240"/>
          <w:divBdr>
            <w:top w:val="none" w:sz="0" w:space="0" w:color="auto"/>
            <w:left w:val="none" w:sz="0" w:space="0" w:color="auto"/>
            <w:bottom w:val="none" w:sz="0" w:space="0" w:color="auto"/>
            <w:right w:val="none" w:sz="0" w:space="0" w:color="auto"/>
          </w:divBdr>
        </w:div>
        <w:div w:id="1829514740">
          <w:marLeft w:val="0"/>
          <w:marRight w:val="0"/>
          <w:marTop w:val="0"/>
          <w:marBottom w:val="240"/>
          <w:divBdr>
            <w:top w:val="none" w:sz="0" w:space="0" w:color="auto"/>
            <w:left w:val="none" w:sz="0" w:space="0" w:color="auto"/>
            <w:bottom w:val="none" w:sz="0" w:space="0" w:color="auto"/>
            <w:right w:val="none" w:sz="0" w:space="0" w:color="auto"/>
          </w:divBdr>
        </w:div>
      </w:divsChild>
    </w:div>
    <w:div w:id="1117913525">
      <w:bodyDiv w:val="1"/>
      <w:marLeft w:val="0"/>
      <w:marRight w:val="0"/>
      <w:marTop w:val="0"/>
      <w:marBottom w:val="0"/>
      <w:divBdr>
        <w:top w:val="none" w:sz="0" w:space="0" w:color="auto"/>
        <w:left w:val="none" w:sz="0" w:space="0" w:color="auto"/>
        <w:bottom w:val="none" w:sz="0" w:space="0" w:color="auto"/>
        <w:right w:val="none" w:sz="0" w:space="0" w:color="auto"/>
      </w:divBdr>
    </w:div>
    <w:div w:id="1139415103">
      <w:bodyDiv w:val="1"/>
      <w:marLeft w:val="0"/>
      <w:marRight w:val="0"/>
      <w:marTop w:val="0"/>
      <w:marBottom w:val="0"/>
      <w:divBdr>
        <w:top w:val="none" w:sz="0" w:space="0" w:color="auto"/>
        <w:left w:val="none" w:sz="0" w:space="0" w:color="auto"/>
        <w:bottom w:val="none" w:sz="0" w:space="0" w:color="auto"/>
        <w:right w:val="none" w:sz="0" w:space="0" w:color="auto"/>
      </w:divBdr>
    </w:div>
    <w:div w:id="1504709803">
      <w:bodyDiv w:val="1"/>
      <w:marLeft w:val="0"/>
      <w:marRight w:val="0"/>
      <w:marTop w:val="0"/>
      <w:marBottom w:val="0"/>
      <w:divBdr>
        <w:top w:val="none" w:sz="0" w:space="0" w:color="auto"/>
        <w:left w:val="none" w:sz="0" w:space="0" w:color="auto"/>
        <w:bottom w:val="none" w:sz="0" w:space="0" w:color="auto"/>
        <w:right w:val="none" w:sz="0" w:space="0" w:color="auto"/>
      </w:divBdr>
      <w:divsChild>
        <w:div w:id="1478760777">
          <w:marLeft w:val="0"/>
          <w:marRight w:val="0"/>
          <w:marTop w:val="0"/>
          <w:marBottom w:val="0"/>
          <w:divBdr>
            <w:top w:val="none" w:sz="0" w:space="0" w:color="auto"/>
            <w:left w:val="none" w:sz="0" w:space="0" w:color="auto"/>
            <w:bottom w:val="none" w:sz="0" w:space="0" w:color="auto"/>
            <w:right w:val="none" w:sz="0" w:space="0" w:color="auto"/>
          </w:divBdr>
          <w:divsChild>
            <w:div w:id="1285649982">
              <w:marLeft w:val="0"/>
              <w:marRight w:val="0"/>
              <w:marTop w:val="150"/>
              <w:marBottom w:val="150"/>
              <w:divBdr>
                <w:top w:val="none" w:sz="0" w:space="0" w:color="auto"/>
                <w:left w:val="none" w:sz="0" w:space="0" w:color="auto"/>
                <w:bottom w:val="none" w:sz="0" w:space="0" w:color="auto"/>
                <w:right w:val="none" w:sz="0" w:space="0" w:color="auto"/>
              </w:divBdr>
              <w:divsChild>
                <w:div w:id="6239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6868">
          <w:marLeft w:val="0"/>
          <w:marRight w:val="0"/>
          <w:marTop w:val="0"/>
          <w:marBottom w:val="0"/>
          <w:divBdr>
            <w:top w:val="none" w:sz="0" w:space="0" w:color="auto"/>
            <w:left w:val="none" w:sz="0" w:space="0" w:color="auto"/>
            <w:bottom w:val="none" w:sz="0" w:space="0" w:color="auto"/>
            <w:right w:val="none" w:sz="0" w:space="0" w:color="auto"/>
          </w:divBdr>
          <w:divsChild>
            <w:div w:id="1407457248">
              <w:marLeft w:val="0"/>
              <w:marRight w:val="0"/>
              <w:marTop w:val="0"/>
              <w:marBottom w:val="0"/>
              <w:divBdr>
                <w:top w:val="none" w:sz="0" w:space="0" w:color="auto"/>
                <w:left w:val="none" w:sz="0" w:space="0" w:color="auto"/>
                <w:bottom w:val="none" w:sz="0" w:space="0" w:color="auto"/>
                <w:right w:val="none" w:sz="0" w:space="0" w:color="auto"/>
              </w:divBdr>
              <w:divsChild>
                <w:div w:id="1750346160">
                  <w:marLeft w:val="0"/>
                  <w:marRight w:val="0"/>
                  <w:marTop w:val="0"/>
                  <w:marBottom w:val="0"/>
                  <w:divBdr>
                    <w:top w:val="none" w:sz="0" w:space="0" w:color="auto"/>
                    <w:left w:val="none" w:sz="0" w:space="0" w:color="auto"/>
                    <w:bottom w:val="none" w:sz="0" w:space="0" w:color="auto"/>
                    <w:right w:val="none" w:sz="0" w:space="0" w:color="auto"/>
                  </w:divBdr>
                  <w:divsChild>
                    <w:div w:id="4700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59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99BE0-E06F-4DF2-8931-D45402E2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2628</Words>
  <Characters>14981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ЛАЙСА</dc:creator>
  <cp:lastModifiedBy>ЛАЙСА</cp:lastModifiedBy>
  <cp:revision>2</cp:revision>
  <dcterms:created xsi:type="dcterms:W3CDTF">2020-12-23T07:09:00Z</dcterms:created>
  <dcterms:modified xsi:type="dcterms:W3CDTF">2020-12-23T07:09:00Z</dcterms:modified>
</cp:coreProperties>
</file>