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71" w:rsidRDefault="000D4628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16</w:t>
      </w:r>
      <w:r w:rsidR="007E35E5">
        <w:rPr>
          <w:rFonts w:ascii="Times New Roman" w:hAnsi="Times New Roman" w:cs="Times New Roman"/>
          <w:sz w:val="28"/>
          <w:szCs w:val="28"/>
        </w:rPr>
        <w:t>.01.2021</w:t>
      </w:r>
      <w:r w:rsidR="00F55E71">
        <w:rPr>
          <w:rFonts w:ascii="Times New Roman" w:hAnsi="Times New Roman" w:cs="Times New Roman"/>
          <w:sz w:val="28"/>
          <w:szCs w:val="28"/>
        </w:rPr>
        <w:t>г.</w:t>
      </w:r>
    </w:p>
    <w:p w:rsidR="00F55E71" w:rsidRDefault="00F6512E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20-ЭК-2д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291088" w:rsidRDefault="00291088" w:rsidP="00F55E71">
      <w:pPr>
        <w:rPr>
          <w:rFonts w:ascii="Times New Roman" w:hAnsi="Times New Roman" w:cs="Times New Roman"/>
          <w:sz w:val="28"/>
          <w:szCs w:val="28"/>
        </w:rPr>
      </w:pPr>
    </w:p>
    <w:p w:rsidR="004B7270" w:rsidRDefault="004B7270" w:rsidP="004B72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270" w:rsidRDefault="004B7270" w:rsidP="004B72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796" w:rsidRPr="00A24796" w:rsidRDefault="00A944B8" w:rsidP="00A247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32BD3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932BD3">
        <w:rPr>
          <w:rFonts w:ascii="Times New Roman" w:eastAsia="Calibri" w:hAnsi="Times New Roman" w:cs="Times New Roman"/>
          <w:sz w:val="28"/>
          <w:szCs w:val="28"/>
        </w:rPr>
        <w:t>Площадь</w:t>
      </w:r>
      <w:r w:rsidR="00A24796">
        <w:rPr>
          <w:rFonts w:ascii="Times New Roman" w:hAnsi="Times New Roman" w:cs="Times New Roman"/>
          <w:sz w:val="28"/>
          <w:szCs w:val="28"/>
        </w:rPr>
        <w:t xml:space="preserve"> криволинейной </w:t>
      </w:r>
      <w:r>
        <w:rPr>
          <w:rFonts w:ascii="Times New Roman" w:hAnsi="Times New Roman" w:cs="Times New Roman"/>
          <w:sz w:val="28"/>
          <w:szCs w:val="28"/>
        </w:rPr>
        <w:t>трапеции.</w:t>
      </w:r>
    </w:p>
    <w:p w:rsidR="00A944B8" w:rsidRDefault="00A944B8" w:rsidP="00A24796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24796" w:rsidRPr="00A24796" w:rsidRDefault="00A24796" w:rsidP="00A24796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4796">
        <w:rPr>
          <w:color w:val="000000"/>
          <w:sz w:val="28"/>
          <w:szCs w:val="28"/>
        </w:rPr>
        <w:t>Для того, чтобы изучить новый материал, нам необходимо вспомнить, что такое трапеция.</w:t>
      </w:r>
    </w:p>
    <w:p w:rsidR="00A24796" w:rsidRPr="00A24796" w:rsidRDefault="00A24796" w:rsidP="00A24796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4796">
        <w:rPr>
          <w:color w:val="000000"/>
          <w:sz w:val="28"/>
          <w:szCs w:val="28"/>
        </w:rPr>
        <w:t xml:space="preserve">Трапеция - это </w:t>
      </w:r>
      <w:r w:rsidR="00A944B8" w:rsidRPr="00A24796">
        <w:rPr>
          <w:color w:val="000000"/>
          <w:sz w:val="28"/>
          <w:szCs w:val="28"/>
        </w:rPr>
        <w:t>такой четырёхугольник,</w:t>
      </w:r>
      <w:r w:rsidRPr="00A24796">
        <w:rPr>
          <w:color w:val="000000"/>
          <w:sz w:val="28"/>
          <w:szCs w:val="28"/>
        </w:rPr>
        <w:t xml:space="preserve"> у которого две противолежащие стороны параллельны.</w:t>
      </w:r>
    </w:p>
    <w:p w:rsidR="002A25D6" w:rsidRPr="00A24796" w:rsidRDefault="002A25D6" w:rsidP="002A25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Фигура</w:t>
      </w:r>
      <w:r w:rsidR="00937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ограниченная</w:t>
      </w: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07661" w:rsidRPr="00507661" w:rsidRDefault="00937DFF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сверху - графиком функции у</w:t>
      </w:r>
      <w:r w:rsidR="00507661"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f(x),</w:t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сн</w:t>
      </w:r>
      <w:r w:rsidR="00937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 - осью абсцисс (Ох, прямая у</w:t>
      </w: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=0)</w:t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справа и слева</w:t>
      </w: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прямым</w:t>
      </w:r>
      <w:r w:rsidR="00937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параллельными оси ординат (Оу</w:t>
      </w:r>
      <w:bookmarkStart w:id="0" w:name="_GoBack"/>
      <w:bookmarkEnd w:id="0"/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х=а, х=в</w:t>
      </w:r>
    </w:p>
    <w:p w:rsid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 криволинейной трапецией.</w:t>
      </w:r>
    </w:p>
    <w:p w:rsidR="00554B31" w:rsidRDefault="00554B3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54B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</w:t>
      </w:r>
    </w:p>
    <w:p w:rsidR="00554B31" w:rsidRDefault="00554B3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554B31" w:rsidRDefault="00554B3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07661">
        <w:rPr>
          <w:noProof/>
          <w:color w:val="000000"/>
          <w:sz w:val="28"/>
          <w:szCs w:val="28"/>
        </w:rPr>
        <w:drawing>
          <wp:inline distT="0" distB="0" distL="0" distR="0" wp14:anchorId="3EB5ECB9" wp14:editId="644738DE">
            <wp:extent cx="2517775" cy="2211070"/>
            <wp:effectExtent l="0" t="0" r="0" b="0"/>
            <wp:docPr id="1" name="Рисунок 1" descr="https://fsd.multiurok.ru/html/2018/04/24/s_5adf7273581bb/88908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multiurok.ru/html/2018/04/24/s_5adf7273581bb/889083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B31" w:rsidRDefault="00554B3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507661" w:rsidRPr="00554B31" w:rsidRDefault="00554B3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554B31">
        <w:rPr>
          <w:color w:val="000000"/>
          <w:sz w:val="28"/>
          <w:szCs w:val="28"/>
        </w:rPr>
        <w:t>Площадь криволинейной трапеции можно вычислить по формуле</w:t>
      </w:r>
    </w:p>
    <w:p w:rsidR="00507661" w:rsidRPr="00554B31" w:rsidRDefault="0050766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54B31">
        <w:rPr>
          <w:i/>
          <w:iCs/>
          <w:color w:val="000000"/>
          <w:sz w:val="28"/>
          <w:szCs w:val="28"/>
          <w:lang w:val="en-US"/>
        </w:rPr>
        <w:t>S</w:t>
      </w:r>
      <w:r w:rsidRPr="00554B31">
        <w:rPr>
          <w:i/>
          <w:iCs/>
          <w:color w:val="000000"/>
          <w:sz w:val="28"/>
          <w:szCs w:val="28"/>
        </w:rPr>
        <w:t>=</w:t>
      </w:r>
      <w:r w:rsidRPr="00554B31">
        <w:rPr>
          <w:i/>
          <w:iCs/>
          <w:color w:val="000000"/>
          <w:sz w:val="28"/>
          <w:szCs w:val="28"/>
          <w:lang w:val="en-US"/>
        </w:rPr>
        <w:t>F</w:t>
      </w:r>
      <w:r w:rsidRPr="00554B31">
        <w:rPr>
          <w:i/>
          <w:iCs/>
          <w:color w:val="000000"/>
          <w:sz w:val="28"/>
          <w:szCs w:val="28"/>
        </w:rPr>
        <w:t>(</w:t>
      </w:r>
      <w:r w:rsidRPr="00554B31">
        <w:rPr>
          <w:i/>
          <w:iCs/>
          <w:color w:val="000000"/>
          <w:sz w:val="28"/>
          <w:szCs w:val="28"/>
          <w:lang w:val="en-US"/>
        </w:rPr>
        <w:t>b</w:t>
      </w:r>
      <w:r w:rsidRPr="00554B31">
        <w:rPr>
          <w:i/>
          <w:iCs/>
          <w:color w:val="000000"/>
          <w:sz w:val="28"/>
          <w:szCs w:val="28"/>
        </w:rPr>
        <w:t>)–</w:t>
      </w:r>
      <w:r w:rsidRPr="00554B31">
        <w:rPr>
          <w:i/>
          <w:iCs/>
          <w:color w:val="000000"/>
          <w:sz w:val="28"/>
          <w:szCs w:val="28"/>
          <w:lang w:val="en-US"/>
        </w:rPr>
        <w:t>F</w:t>
      </w:r>
      <w:r w:rsidRPr="00554B31">
        <w:rPr>
          <w:i/>
          <w:iCs/>
          <w:color w:val="000000"/>
          <w:sz w:val="28"/>
          <w:szCs w:val="28"/>
        </w:rPr>
        <w:t>(</w:t>
      </w:r>
      <w:r w:rsidRPr="00554B31">
        <w:rPr>
          <w:i/>
          <w:iCs/>
          <w:color w:val="000000"/>
          <w:sz w:val="28"/>
          <w:szCs w:val="28"/>
          <w:lang w:val="en-US"/>
        </w:rPr>
        <w:t>a</w:t>
      </w:r>
      <w:r w:rsidRPr="00554B31">
        <w:rPr>
          <w:i/>
          <w:iCs/>
          <w:color w:val="000000"/>
          <w:sz w:val="28"/>
          <w:szCs w:val="28"/>
        </w:rPr>
        <w:t>)</w:t>
      </w:r>
      <w:r w:rsidR="00554B31" w:rsidRPr="00554B31">
        <w:rPr>
          <w:i/>
          <w:iCs/>
          <w:color w:val="000000"/>
          <w:sz w:val="28"/>
          <w:szCs w:val="28"/>
        </w:rPr>
        <w:t xml:space="preserve">, где </w:t>
      </w:r>
      <w:r w:rsidR="00554B31" w:rsidRPr="00554B31">
        <w:rPr>
          <w:i/>
          <w:iCs/>
          <w:color w:val="000000"/>
          <w:sz w:val="28"/>
          <w:szCs w:val="28"/>
          <w:lang w:val="en-US"/>
        </w:rPr>
        <w:t>F</w:t>
      </w:r>
      <w:r w:rsidR="00554B31" w:rsidRPr="00554B31">
        <w:rPr>
          <w:i/>
          <w:iCs/>
          <w:color w:val="000000"/>
          <w:sz w:val="28"/>
          <w:szCs w:val="28"/>
        </w:rPr>
        <w:t>(х</w:t>
      </w:r>
      <w:r w:rsidR="00554B31" w:rsidRPr="00554B31">
        <w:rPr>
          <w:i/>
          <w:iCs/>
          <w:color w:val="000000"/>
          <w:sz w:val="28"/>
          <w:szCs w:val="28"/>
        </w:rPr>
        <w:t>)</w:t>
      </w:r>
      <w:r w:rsidR="00554B31" w:rsidRPr="00554B31">
        <w:rPr>
          <w:i/>
          <w:iCs/>
          <w:color w:val="000000"/>
          <w:sz w:val="28"/>
          <w:szCs w:val="28"/>
        </w:rPr>
        <w:t xml:space="preserve"> – любая первообразная функции </w:t>
      </w:r>
      <w:r w:rsidR="00554B31" w:rsidRPr="00507661">
        <w:rPr>
          <w:color w:val="000000"/>
          <w:sz w:val="28"/>
          <w:szCs w:val="28"/>
        </w:rPr>
        <w:t>f(x)</w:t>
      </w:r>
      <w:r w:rsidR="00554B31">
        <w:rPr>
          <w:color w:val="000000"/>
          <w:sz w:val="28"/>
          <w:szCs w:val="28"/>
        </w:rPr>
        <w:t>.</w:t>
      </w:r>
    </w:p>
    <w:p w:rsidR="00507661" w:rsidRPr="00554B31" w:rsidRDefault="0050766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507661" w:rsidRPr="00554B31" w:rsidRDefault="0050766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54B31">
        <w:rPr>
          <w:color w:val="000000"/>
          <w:sz w:val="28"/>
          <w:szCs w:val="28"/>
        </w:rPr>
        <w:t>Дадим определение определенного интеграла.</w:t>
      </w:r>
    </w:p>
    <w:p w:rsidR="00554B31" w:rsidRDefault="00554B3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554B31" w:rsidRDefault="00554B3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554B31" w:rsidRDefault="00554B3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554B31" w:rsidRDefault="00554B3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507661" w:rsidRPr="00554B31" w:rsidRDefault="0050766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54B31">
        <w:rPr>
          <w:color w:val="000000"/>
          <w:sz w:val="28"/>
          <w:szCs w:val="28"/>
        </w:rPr>
        <w:t>Определение. Пусть функция </w:t>
      </w:r>
      <w:r w:rsidRPr="00554B31">
        <w:rPr>
          <w:i/>
          <w:iCs/>
          <w:color w:val="000000"/>
          <w:sz w:val="28"/>
          <w:szCs w:val="28"/>
        </w:rPr>
        <w:t>y=f(x)</w:t>
      </w:r>
      <w:r w:rsidRPr="00554B31">
        <w:rPr>
          <w:color w:val="000000"/>
          <w:sz w:val="28"/>
          <w:szCs w:val="28"/>
        </w:rPr>
        <w:t> определена и интегрируема на отрезке [</w:t>
      </w:r>
      <w:proofErr w:type="spellStart"/>
      <w:proofErr w:type="gramStart"/>
      <w:r w:rsidRPr="00554B31">
        <w:rPr>
          <w:i/>
          <w:iCs/>
          <w:color w:val="000000"/>
          <w:sz w:val="28"/>
          <w:szCs w:val="28"/>
        </w:rPr>
        <w:t>a,b</w:t>
      </w:r>
      <w:proofErr w:type="spellEnd"/>
      <w:proofErr w:type="gramEnd"/>
      <w:r w:rsidRPr="00554B31">
        <w:rPr>
          <w:color w:val="000000"/>
          <w:sz w:val="28"/>
          <w:szCs w:val="28"/>
        </w:rPr>
        <w:t>] и пусть </w:t>
      </w:r>
      <w:r w:rsidRPr="00554B31">
        <w:rPr>
          <w:i/>
          <w:iCs/>
          <w:color w:val="000000"/>
          <w:sz w:val="28"/>
          <w:szCs w:val="28"/>
        </w:rPr>
        <w:t>F(x)</w:t>
      </w:r>
      <w:r w:rsidRPr="00554B31">
        <w:rPr>
          <w:color w:val="000000"/>
          <w:sz w:val="28"/>
          <w:szCs w:val="28"/>
        </w:rPr>
        <w:t> – некоторая ее первообразная. Тогда число </w:t>
      </w:r>
      <w:r w:rsidRPr="00554B31">
        <w:rPr>
          <w:i/>
          <w:iCs/>
          <w:color w:val="000000"/>
          <w:sz w:val="28"/>
          <w:szCs w:val="28"/>
        </w:rPr>
        <w:t>F(b)–F(a)</w:t>
      </w:r>
      <w:r w:rsidRPr="00554B31">
        <w:rPr>
          <w:color w:val="000000"/>
          <w:sz w:val="28"/>
          <w:szCs w:val="28"/>
        </w:rPr>
        <w:t xml:space="preserve"> называется интегралом </w:t>
      </w:r>
      <w:proofErr w:type="gramStart"/>
      <w:r w:rsidRPr="00554B31">
        <w:rPr>
          <w:color w:val="000000"/>
          <w:sz w:val="28"/>
          <w:szCs w:val="28"/>
        </w:rPr>
        <w:t>от</w:t>
      </w:r>
      <w:proofErr w:type="gramEnd"/>
      <w:r w:rsidRPr="00554B31">
        <w:rPr>
          <w:color w:val="000000"/>
          <w:sz w:val="28"/>
          <w:szCs w:val="28"/>
        </w:rPr>
        <w:t> </w:t>
      </w:r>
      <w:r w:rsidRPr="00554B31">
        <w:rPr>
          <w:i/>
          <w:iCs/>
          <w:color w:val="000000"/>
          <w:sz w:val="28"/>
          <w:szCs w:val="28"/>
        </w:rPr>
        <w:t>а</w:t>
      </w:r>
      <w:r w:rsidRPr="00554B31">
        <w:rPr>
          <w:color w:val="000000"/>
          <w:sz w:val="28"/>
          <w:szCs w:val="28"/>
        </w:rPr>
        <w:t> до </w:t>
      </w:r>
      <w:r w:rsidRPr="00554B31">
        <w:rPr>
          <w:i/>
          <w:iCs/>
          <w:color w:val="000000"/>
          <w:sz w:val="28"/>
          <w:szCs w:val="28"/>
        </w:rPr>
        <w:t>b</w:t>
      </w:r>
      <w:r w:rsidRPr="00554B31">
        <w:rPr>
          <w:color w:val="000000"/>
          <w:sz w:val="28"/>
          <w:szCs w:val="28"/>
        </w:rPr>
        <w:t> функции </w:t>
      </w:r>
      <w:r w:rsidRPr="00554B31">
        <w:rPr>
          <w:i/>
          <w:iCs/>
          <w:color w:val="000000"/>
          <w:sz w:val="28"/>
          <w:szCs w:val="28"/>
        </w:rPr>
        <w:t>f(x)</w:t>
      </w:r>
      <w:r w:rsidRPr="00554B31">
        <w:rPr>
          <w:color w:val="000000"/>
          <w:sz w:val="28"/>
          <w:szCs w:val="28"/>
        </w:rPr>
        <w:t> и обозначается</w:t>
      </w:r>
    </w:p>
    <w:p w:rsidR="00507661" w:rsidRPr="00554B31" w:rsidRDefault="00507661" w:rsidP="00507661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54B31">
        <w:rPr>
          <w:noProof/>
          <w:color w:val="000000"/>
          <w:sz w:val="28"/>
          <w:szCs w:val="28"/>
        </w:rPr>
        <w:drawing>
          <wp:inline distT="0" distB="0" distL="0" distR="0" wp14:anchorId="72B58066" wp14:editId="380BC117">
            <wp:extent cx="695960" cy="457200"/>
            <wp:effectExtent l="0" t="0" r="8890" b="0"/>
            <wp:docPr id="11" name="Рисунок 30" descr="https://doc4web.ru/uploads/files/34/33674/hello_html_m537f97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doc4web.ru/uploads/files/34/33674/hello_html_m537f977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B31">
        <w:rPr>
          <w:color w:val="000000"/>
          <w:sz w:val="28"/>
          <w:szCs w:val="28"/>
        </w:rPr>
        <w:t>.</w:t>
      </w:r>
    </w:p>
    <w:p w:rsidR="00507661" w:rsidRPr="00507661" w:rsidRDefault="00507661" w:rsidP="00554B3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54B31">
        <w:rPr>
          <w:color w:val="000000"/>
          <w:sz w:val="28"/>
          <w:szCs w:val="28"/>
        </w:rPr>
        <w:t>Равенство </w:t>
      </w:r>
      <w:r w:rsidRPr="00554B31">
        <w:rPr>
          <w:noProof/>
          <w:color w:val="000000"/>
          <w:sz w:val="28"/>
          <w:szCs w:val="28"/>
        </w:rPr>
        <w:drawing>
          <wp:inline distT="0" distB="0" distL="0" distR="0" wp14:anchorId="35FB68E5" wp14:editId="08F3F55B">
            <wp:extent cx="1597025" cy="457200"/>
            <wp:effectExtent l="0" t="0" r="3175" b="0"/>
            <wp:docPr id="12" name="Рисунок 12" descr="https://doc4web.ru/uploads/files/34/33674/hello_html_m4297d7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doc4web.ru/uploads/files/34/33674/hello_html_m4297d71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B31">
        <w:rPr>
          <w:color w:val="000000"/>
          <w:sz w:val="28"/>
          <w:szCs w:val="28"/>
        </w:rPr>
        <w:t> называется формулой Ньютона–Лейбница.</w:t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 = </w:t>
      </w:r>
      <w:r w:rsidRPr="005076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7E9F970" wp14:editId="65C78A5D">
            <wp:extent cx="497840" cy="429895"/>
            <wp:effectExtent l="0" t="0" r="0" b="8255"/>
            <wp:docPr id="2" name="Рисунок 2" descr="https://fsd.multiurok.ru/html/2018/04/24/s_5adf7273581bb/88908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multiurok.ru/html/2018/04/24/s_5adf7273581bb/889083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dx</w:t>
      </w:r>
      <w:proofErr w:type="spellEnd"/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Любопытен тот факт, что символ интеграла произошёл от латинской буквы S, обозначающей площадь. Знак интеграла (∫) используется для обозначения интеграла в математике. Впервые он был использован немецким математиком и одним из основателей дифференциального и интегрального исчислений Вильгельмом Лейбницем в конце XVII века.</w:t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(информацию о Вильгельме Лейбнице можно узнат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из дополнительных источников</w:t>
      </w: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r w:rsidR="0055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Вычислить площа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 фигуры, ограниченной линиями</w:t>
      </w: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у=</w:t>
      </w:r>
      <w:r w:rsidRPr="005076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12FC54" wp14:editId="7F395704">
            <wp:extent cx="198120" cy="191135"/>
            <wp:effectExtent l="0" t="0" r="0" b="0"/>
            <wp:docPr id="3" name="Рисунок 3" descr="https://fsd.multiurok.ru/html/2018/04/24/s_5adf7273581bb/889083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multiurok.ru/html/2018/04/24/s_5adf7273581bb/889083_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 у = 0, х=1, х=2.</w:t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1). Построим таблицу значений (не менее трёх точек - по двум точкам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определить поведение кривой)</w:t>
      </w: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которую внесём данные из условия (берём хотя бы одну доп. точку).</w:t>
      </w:r>
    </w:p>
    <w:tbl>
      <w:tblPr>
        <w:tblW w:w="35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7"/>
        <w:gridCol w:w="1037"/>
        <w:gridCol w:w="858"/>
        <w:gridCol w:w="838"/>
      </w:tblGrid>
      <w:tr w:rsidR="00507661" w:rsidRPr="00507661" w:rsidTr="00507661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61" w:rsidRPr="00507661" w:rsidRDefault="00507661" w:rsidP="00507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61" w:rsidRPr="00507661" w:rsidRDefault="00507661" w:rsidP="00507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61" w:rsidRPr="00507661" w:rsidRDefault="00507661" w:rsidP="00507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61" w:rsidRPr="00507661" w:rsidRDefault="00507661" w:rsidP="00507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07661" w:rsidRPr="00507661" w:rsidTr="00507661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61" w:rsidRPr="00507661" w:rsidRDefault="00507661" w:rsidP="00507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61" w:rsidRPr="00507661" w:rsidRDefault="00507661" w:rsidP="00507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61" w:rsidRPr="00507661" w:rsidRDefault="00507661" w:rsidP="00507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61" w:rsidRPr="00507661" w:rsidRDefault="00507661" w:rsidP="00507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</w:tbl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Построим график функции на заданном участке.</w:t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166F6AA" wp14:editId="3E7025F3">
            <wp:extent cx="1289685" cy="3036570"/>
            <wp:effectExtent l="0" t="0" r="5715" b="0"/>
            <wp:docPr id="4" name="Рисунок 4" descr="https://fsd.multiurok.ru/html/2018/04/24/s_5adf7273581bb/889083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multiurok.ru/html/2018/04/24/s_5adf7273581bb/889083_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 Ограничим нашу фигуру снизу</w:t>
      </w: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слева и справа.</w:t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4). Вычислим площадь получившейся криволинейной трапеции:</w:t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118A8F" wp14:editId="7208F76E">
            <wp:extent cx="4422140" cy="1249045"/>
            <wp:effectExtent l="0" t="0" r="0" b="8255"/>
            <wp:docPr id="5" name="Рисунок 5" descr="https://fsd.multiurok.ru/html/2018/04/24/s_5adf7273581bb/889083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multiurok.ru/html/2018/04/24/s_5adf7273581bb/889083_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4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3,75 </w:t>
      </w:r>
      <w:proofErr w:type="spellStart"/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кв.ед</w:t>
      </w:r>
      <w:proofErr w:type="spellEnd"/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5C5A" w:rsidRDefault="00325C5A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C5A" w:rsidRDefault="00325C5A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C5A" w:rsidRDefault="00325C5A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67A59D" wp14:editId="0426D39B">
            <wp:extent cx="6073254" cy="716508"/>
            <wp:effectExtent l="0" t="0" r="0" b="0"/>
            <wp:docPr id="13" name="Рисунок 13" descr="Изображение задания 1000 Найти площадь криволинейной трапеции, ограниченной прямыми х = а, х = b осью Ох и графиком функции у = f (х):1) а = 2, b = 4, f (х) = х3;2) а = 3,b = 4, f (х) =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задания 1000 Найти площадь криволинейной трапеции, ограниченной прямыми х = а, х = b осью Ох и графиком функции у = f (х):1) а = 2, b = 4, f (х) = х3;2) а = 3,b = 4, f (х) =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237" b="68384"/>
                    <a:stretch/>
                  </pic:blipFill>
                  <pic:spPr bwMode="auto">
                    <a:xfrm>
                      <a:off x="0" y="0"/>
                      <a:ext cx="6073316" cy="71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5C5A" w:rsidRDefault="00325C5A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C5A" w:rsidRDefault="00325C5A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05C1FF" wp14:editId="4EA74FF6">
            <wp:extent cx="5957248" cy="5505942"/>
            <wp:effectExtent l="0" t="0" r="0" b="0"/>
            <wp:docPr id="17" name="Рисунок 17" descr="Изображение 1000 Найти площадь криволинейной трапеции, ограниченной прямыми х = а, х = b осью Ох и графиком функции у = f (х):1) а = 2, b = 4, f (х) = х3;2) а = 3,b = 4, f (х) =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1000 Найти площадь криволинейной трапеции, ограниченной прямыми х = а, х = b осью Ох и графиком функции у = f (х):1) а = 2, b = 4, f (х) = х3;2) а = 3,b = 4, f (х) =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500" r="-308" b="19842"/>
                    <a:stretch/>
                  </pic:blipFill>
                  <pic:spPr bwMode="auto">
                    <a:xfrm>
                      <a:off x="0" y="0"/>
                      <a:ext cx="5958719" cy="550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5C5A" w:rsidRDefault="00325C5A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CD93F8" wp14:editId="09B25535">
            <wp:extent cx="5829097" cy="300251"/>
            <wp:effectExtent l="0" t="0" r="0" b="0"/>
            <wp:docPr id="14" name="Рисунок 14" descr="Изображение задания 1000 Найти площадь криволинейной трапеции, ограниченной прямыми х = а, х = b осью Ох и графиком функции у = f (х):1) а = 2, b = 4, f (х) = х3;2) а = 3,b = 4, f (х) =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задания 1000 Найти площадь криволинейной трапеции, ограниченной прямыми х = а, х = b осью Ох и графиком функции у = f (х):1) а = 2, b = 4, f (х) = х3;2) а = 3,b = 4, f (х) =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9" t="41251" b="45496"/>
                    <a:stretch/>
                  </pic:blipFill>
                  <pic:spPr bwMode="auto">
                    <a:xfrm>
                      <a:off x="0" y="0"/>
                      <a:ext cx="5831212" cy="30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07661"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5C5A" w:rsidRDefault="00325C5A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C5A" w:rsidRDefault="00325C5A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FE83C1" wp14:editId="74E5C1F9">
            <wp:extent cx="6048384" cy="4885777"/>
            <wp:effectExtent l="0" t="0" r="0" b="0"/>
            <wp:docPr id="25" name="Рисунок 25" descr="Дополнитель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ополнительно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38" t="58001" r="-1"/>
                    <a:stretch/>
                  </pic:blipFill>
                  <pic:spPr bwMode="auto">
                    <a:xfrm>
                      <a:off x="0" y="0"/>
                      <a:ext cx="6049611" cy="488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5C5A" w:rsidRDefault="00325C5A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2654FC" wp14:editId="5F32C589">
            <wp:extent cx="6134669" cy="1849272"/>
            <wp:effectExtent l="0" t="0" r="0" b="0"/>
            <wp:docPr id="26" name="Рисунок 26" descr="Дополнитель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ополнительно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50" t="-821" r="-2142" b="83679"/>
                    <a:stretch/>
                  </pic:blipFill>
                  <pic:spPr bwMode="auto">
                    <a:xfrm>
                      <a:off x="0" y="0"/>
                      <a:ext cx="6135896" cy="184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0A2" w:rsidRDefault="00325C5A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956B6A3" wp14:editId="2EA956F8">
            <wp:extent cx="5889009" cy="491320"/>
            <wp:effectExtent l="0" t="0" r="0" b="0"/>
            <wp:docPr id="18" name="Рисунок 18" descr="Изображение задания 1000 Найти площадь криволинейной трапеции, ограниченной прямыми х = а, х = b осью Ох и графиком функции у = f (х):1) а = 2, b = 4, f (х) = х3;2) а = 3,b = 4, f (х) =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задания 1000 Найти площадь криволинейной трапеции, ограниченной прямыми х = а, х = b осью Ох и графиком функции у = f (х):1) а = 2, b = 4, f (х) = х3;2) а = 3,b = 4, f (х) =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027" r="846" b="16289"/>
                    <a:stretch/>
                  </pic:blipFill>
                  <pic:spPr bwMode="auto">
                    <a:xfrm>
                      <a:off x="0" y="0"/>
                      <a:ext cx="5890173" cy="49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0A2" w:rsidRDefault="000A10A2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0A2" w:rsidRDefault="000A10A2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569DCF" wp14:editId="335B0E52">
            <wp:extent cx="6109638" cy="5663821"/>
            <wp:effectExtent l="0" t="0" r="0" b="0"/>
            <wp:docPr id="27" name="Рисунок 27" descr="Дополнитель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ополнительно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72" t="34336" b="13933"/>
                    <a:stretch/>
                  </pic:blipFill>
                  <pic:spPr bwMode="auto">
                    <a:xfrm>
                      <a:off x="0" y="0"/>
                      <a:ext cx="6111042" cy="566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25D6" w:rsidRPr="00507661" w:rsidRDefault="002A25D6" w:rsidP="002A25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5D6" w:rsidRPr="00507661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7661">
        <w:rPr>
          <w:rFonts w:ascii="Times New Roman" w:hAnsi="Times New Roman" w:cs="Times New Roman"/>
          <w:b/>
          <w:sz w:val="28"/>
          <w:szCs w:val="28"/>
        </w:rPr>
        <w:t>Контрольные вопросы (тест или задания для самостоятельной работы):</w:t>
      </w:r>
    </w:p>
    <w:p w:rsidR="00EC53B9" w:rsidRPr="00EC53B9" w:rsidRDefault="00EC53B9" w:rsidP="00EC53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53B9" w:rsidRPr="00EC53B9" w:rsidRDefault="00EC53B9" w:rsidP="00EC53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C53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1.</w:t>
      </w:r>
      <w:r w:rsidRPr="00EC53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C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Что называют криволинейной трапецией? </w:t>
      </w:r>
    </w:p>
    <w:p w:rsidR="00EC53B9" w:rsidRPr="00EC53B9" w:rsidRDefault="00EC53B9" w:rsidP="00EC53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2. </w:t>
      </w:r>
      <w:r w:rsidRPr="00EC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Как вычисляется площадь криволинейной трапеции? </w:t>
      </w:r>
    </w:p>
    <w:p w:rsidR="00EC53B9" w:rsidRPr="00EC53B9" w:rsidRDefault="00EC53B9" w:rsidP="00EC53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3.</w:t>
      </w:r>
      <w:r w:rsidRPr="00EC53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C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Сформулируйте основные шаги вычисления площади </w:t>
      </w:r>
    </w:p>
    <w:p w:rsidR="00EC53B9" w:rsidRPr="00EC53B9" w:rsidRDefault="00EC53B9" w:rsidP="00EC53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криволинейной трапеции.</w:t>
      </w:r>
      <w:r w:rsidRPr="00EC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C53B9" w:rsidRPr="00EC53B9" w:rsidRDefault="00EC53B9" w:rsidP="00EC53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A25D6" w:rsidRPr="00674E9C" w:rsidRDefault="002A25D6" w:rsidP="002A25D6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74E9C">
        <w:rPr>
          <w:color w:val="000000"/>
          <w:sz w:val="28"/>
          <w:szCs w:val="28"/>
        </w:rPr>
        <w:t xml:space="preserve">Решить задания по учебнику Ш.А. </w:t>
      </w:r>
      <w:r w:rsidR="00EC53B9" w:rsidRPr="00674E9C">
        <w:rPr>
          <w:color w:val="000000"/>
          <w:sz w:val="28"/>
          <w:szCs w:val="28"/>
        </w:rPr>
        <w:t>Алимова №</w:t>
      </w:r>
      <w:r w:rsidRPr="00674E9C">
        <w:rPr>
          <w:color w:val="000000"/>
          <w:sz w:val="28"/>
          <w:szCs w:val="28"/>
        </w:rPr>
        <w:t xml:space="preserve"> </w:t>
      </w:r>
      <w:r w:rsidR="000A10A2">
        <w:rPr>
          <w:color w:val="000000"/>
          <w:sz w:val="28"/>
          <w:szCs w:val="28"/>
        </w:rPr>
        <w:t>1000</w:t>
      </w:r>
      <w:r w:rsidRPr="00674E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(четные)</w:t>
      </w:r>
    </w:p>
    <w:p w:rsidR="002A25D6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25D6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25D6" w:rsidRPr="00674E9C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9C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 w:rsidRPr="00674E9C"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p w:rsidR="004B7270" w:rsidRPr="002A25D6" w:rsidRDefault="004B7270" w:rsidP="002A25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7270" w:rsidRPr="002A25D6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0F30"/>
    <w:multiLevelType w:val="multilevel"/>
    <w:tmpl w:val="D0B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42A87"/>
    <w:multiLevelType w:val="multilevel"/>
    <w:tmpl w:val="6B9A8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5168A"/>
    <w:multiLevelType w:val="multilevel"/>
    <w:tmpl w:val="DE84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0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01107"/>
    <w:multiLevelType w:val="multilevel"/>
    <w:tmpl w:val="B62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C723CE"/>
    <w:multiLevelType w:val="hybridMultilevel"/>
    <w:tmpl w:val="968E4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9B31B00"/>
    <w:multiLevelType w:val="multilevel"/>
    <w:tmpl w:val="1AF4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2127E8"/>
    <w:multiLevelType w:val="multilevel"/>
    <w:tmpl w:val="4E8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6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15"/>
  </w:num>
  <w:num w:numId="15">
    <w:abstractNumId w:val="18"/>
  </w:num>
  <w:num w:numId="16">
    <w:abstractNumId w:val="1"/>
  </w:num>
  <w:num w:numId="17">
    <w:abstractNumId w:val="13"/>
  </w:num>
  <w:num w:numId="18">
    <w:abstractNumId w:val="8"/>
  </w:num>
  <w:num w:numId="19">
    <w:abstractNumId w:val="2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467"/>
    <w:rsid w:val="00037D0A"/>
    <w:rsid w:val="00043A8F"/>
    <w:rsid w:val="000459F0"/>
    <w:rsid w:val="00072377"/>
    <w:rsid w:val="000A10A2"/>
    <w:rsid w:val="000B7C2F"/>
    <w:rsid w:val="000B7DF6"/>
    <w:rsid w:val="000D4628"/>
    <w:rsid w:val="000D7E36"/>
    <w:rsid w:val="000E35F1"/>
    <w:rsid w:val="000F4B1C"/>
    <w:rsid w:val="00102F5F"/>
    <w:rsid w:val="00105B66"/>
    <w:rsid w:val="001063EB"/>
    <w:rsid w:val="00112DF4"/>
    <w:rsid w:val="0013456A"/>
    <w:rsid w:val="00141420"/>
    <w:rsid w:val="00143A6B"/>
    <w:rsid w:val="00145566"/>
    <w:rsid w:val="001A3AE3"/>
    <w:rsid w:val="001A7651"/>
    <w:rsid w:val="00203B51"/>
    <w:rsid w:val="00212A43"/>
    <w:rsid w:val="00264554"/>
    <w:rsid w:val="00291088"/>
    <w:rsid w:val="002A25D6"/>
    <w:rsid w:val="002E3362"/>
    <w:rsid w:val="00325C5A"/>
    <w:rsid w:val="00346145"/>
    <w:rsid w:val="003A611B"/>
    <w:rsid w:val="003B7321"/>
    <w:rsid w:val="003F060A"/>
    <w:rsid w:val="00431F19"/>
    <w:rsid w:val="004517A4"/>
    <w:rsid w:val="004B7270"/>
    <w:rsid w:val="004D774A"/>
    <w:rsid w:val="00501110"/>
    <w:rsid w:val="005070DA"/>
    <w:rsid w:val="00507661"/>
    <w:rsid w:val="00525E6D"/>
    <w:rsid w:val="005413A0"/>
    <w:rsid w:val="00554B31"/>
    <w:rsid w:val="005C1337"/>
    <w:rsid w:val="005D7071"/>
    <w:rsid w:val="00617DB6"/>
    <w:rsid w:val="0066642D"/>
    <w:rsid w:val="00674E9C"/>
    <w:rsid w:val="00692B67"/>
    <w:rsid w:val="006A13DD"/>
    <w:rsid w:val="006B4F55"/>
    <w:rsid w:val="006D2F89"/>
    <w:rsid w:val="0071441A"/>
    <w:rsid w:val="00776F36"/>
    <w:rsid w:val="0079523D"/>
    <w:rsid w:val="007B43A7"/>
    <w:rsid w:val="007E35E5"/>
    <w:rsid w:val="00824C30"/>
    <w:rsid w:val="00831C8C"/>
    <w:rsid w:val="00882D86"/>
    <w:rsid w:val="008B64D0"/>
    <w:rsid w:val="008B74C2"/>
    <w:rsid w:val="008F5D58"/>
    <w:rsid w:val="00905E53"/>
    <w:rsid w:val="00932BD3"/>
    <w:rsid w:val="00937DFF"/>
    <w:rsid w:val="00982467"/>
    <w:rsid w:val="009932C3"/>
    <w:rsid w:val="0099356F"/>
    <w:rsid w:val="00995434"/>
    <w:rsid w:val="009D12CD"/>
    <w:rsid w:val="00A24796"/>
    <w:rsid w:val="00A60866"/>
    <w:rsid w:val="00A93864"/>
    <w:rsid w:val="00A944B8"/>
    <w:rsid w:val="00AC6053"/>
    <w:rsid w:val="00AE344D"/>
    <w:rsid w:val="00B1674E"/>
    <w:rsid w:val="00B16D09"/>
    <w:rsid w:val="00B614FB"/>
    <w:rsid w:val="00B65CB1"/>
    <w:rsid w:val="00BD5BAB"/>
    <w:rsid w:val="00BF54CC"/>
    <w:rsid w:val="00C00481"/>
    <w:rsid w:val="00C21B4D"/>
    <w:rsid w:val="00C21E81"/>
    <w:rsid w:val="00C60DB5"/>
    <w:rsid w:val="00CE6DF0"/>
    <w:rsid w:val="00D32F52"/>
    <w:rsid w:val="00D559F2"/>
    <w:rsid w:val="00D65E4E"/>
    <w:rsid w:val="00D97AE1"/>
    <w:rsid w:val="00DB3038"/>
    <w:rsid w:val="00DD2ED3"/>
    <w:rsid w:val="00E11BCC"/>
    <w:rsid w:val="00E124F6"/>
    <w:rsid w:val="00E36214"/>
    <w:rsid w:val="00E362AC"/>
    <w:rsid w:val="00E61674"/>
    <w:rsid w:val="00E72817"/>
    <w:rsid w:val="00EA464D"/>
    <w:rsid w:val="00EC1EF2"/>
    <w:rsid w:val="00EC53B9"/>
    <w:rsid w:val="00EC70A8"/>
    <w:rsid w:val="00EE71DE"/>
    <w:rsid w:val="00F34730"/>
    <w:rsid w:val="00F55E71"/>
    <w:rsid w:val="00F6512E"/>
    <w:rsid w:val="00FC150B"/>
    <w:rsid w:val="00FE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38B159B3"/>
  <w15:docId w15:val="{E5A96D80-2E4D-4727-9B94-2721C2EA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70DA"/>
    <w:rPr>
      <w:i/>
      <w:iCs/>
    </w:rPr>
  </w:style>
  <w:style w:type="paragraph" w:styleId="a9">
    <w:name w:val="No Spacing"/>
    <w:uiPriority w:val="1"/>
    <w:qFormat/>
    <w:rsid w:val="00203B51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5C1337"/>
    <w:rPr>
      <w:color w:val="808080"/>
    </w:rPr>
  </w:style>
  <w:style w:type="paragraph" w:customStyle="1" w:styleId="c9">
    <w:name w:val="c9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6145"/>
  </w:style>
  <w:style w:type="character" w:customStyle="1" w:styleId="c4">
    <w:name w:val="c4"/>
    <w:basedOn w:val="a0"/>
    <w:rsid w:val="00346145"/>
  </w:style>
  <w:style w:type="paragraph" w:customStyle="1" w:styleId="c2">
    <w:name w:val="c2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46145"/>
  </w:style>
  <w:style w:type="character" w:customStyle="1" w:styleId="c11">
    <w:name w:val="c11"/>
    <w:basedOn w:val="a0"/>
    <w:rsid w:val="00346145"/>
  </w:style>
  <w:style w:type="character" w:customStyle="1" w:styleId="c0">
    <w:name w:val="c0"/>
    <w:basedOn w:val="a0"/>
    <w:rsid w:val="00346145"/>
  </w:style>
  <w:style w:type="character" w:customStyle="1" w:styleId="c7">
    <w:name w:val="c7"/>
    <w:basedOn w:val="a0"/>
    <w:rsid w:val="00105B66"/>
  </w:style>
  <w:style w:type="paragraph" w:customStyle="1" w:styleId="c6">
    <w:name w:val="c6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05B66"/>
  </w:style>
  <w:style w:type="character" w:customStyle="1" w:styleId="c41">
    <w:name w:val="c41"/>
    <w:basedOn w:val="a0"/>
    <w:rsid w:val="00105B66"/>
  </w:style>
  <w:style w:type="paragraph" w:customStyle="1" w:styleId="c24">
    <w:name w:val="c2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5B66"/>
  </w:style>
  <w:style w:type="paragraph" w:customStyle="1" w:styleId="c10">
    <w:name w:val="c10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8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513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26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30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06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90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3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94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9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8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8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25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6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21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7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96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5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1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4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3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69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4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83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96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2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3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6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73</cp:revision>
  <dcterms:created xsi:type="dcterms:W3CDTF">2020-12-07T11:16:00Z</dcterms:created>
  <dcterms:modified xsi:type="dcterms:W3CDTF">2021-01-15T08:32:00Z</dcterms:modified>
</cp:coreProperties>
</file>