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Дата:1</w:t>
      </w:r>
      <w:r w:rsidRPr="00C03E76">
        <w:rPr>
          <w:rFonts w:ascii="Times New Roman" w:hAnsi="Times New Roman" w:cs="Times New Roman"/>
          <w:sz w:val="32"/>
          <w:szCs w:val="32"/>
        </w:rPr>
        <w:t>1</w:t>
      </w:r>
      <w:r w:rsidRPr="00C03E76">
        <w:rPr>
          <w:rFonts w:ascii="Times New Roman" w:hAnsi="Times New Roman" w:cs="Times New Roman"/>
          <w:sz w:val="32"/>
          <w:szCs w:val="32"/>
        </w:rPr>
        <w:t>.12.2020.</w:t>
      </w:r>
    </w:p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Группа:18-ПСО-</w:t>
      </w:r>
      <w:r w:rsidRPr="00C03E76">
        <w:rPr>
          <w:rFonts w:ascii="Times New Roman" w:hAnsi="Times New Roman" w:cs="Times New Roman"/>
          <w:sz w:val="32"/>
          <w:szCs w:val="32"/>
        </w:rPr>
        <w:t>1</w:t>
      </w:r>
      <w:r w:rsidRPr="00C03E76">
        <w:rPr>
          <w:rFonts w:ascii="Times New Roman" w:hAnsi="Times New Roman" w:cs="Times New Roman"/>
          <w:sz w:val="32"/>
          <w:szCs w:val="32"/>
        </w:rPr>
        <w:t xml:space="preserve">д </w:t>
      </w:r>
    </w:p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Наименование дисциплины: ОЭП</w:t>
      </w:r>
    </w:p>
    <w:p w:rsidR="00C03E76" w:rsidRPr="00C03E76" w:rsidRDefault="00C03E76" w:rsidP="00C03E76">
      <w:pPr>
        <w:rPr>
          <w:sz w:val="32"/>
          <w:szCs w:val="32"/>
        </w:rPr>
      </w:pPr>
      <w:r w:rsidRPr="00C03E76">
        <w:rPr>
          <w:sz w:val="32"/>
          <w:szCs w:val="32"/>
        </w:rPr>
        <w:t xml:space="preserve">   </w:t>
      </w:r>
    </w:p>
    <w:p w:rsidR="00C03E76" w:rsidRPr="00C03E76" w:rsidRDefault="00C03E76" w:rsidP="00C03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bookmarkStart w:id="0" w:name="_GoBack"/>
      <w:bookmarkEnd w:id="0"/>
      <w:r w:rsidRPr="00C03E76">
        <w:rPr>
          <w:rFonts w:ascii="Times New Roman" w:hAnsi="Times New Roman" w:cs="Times New Roman"/>
          <w:sz w:val="32"/>
          <w:szCs w:val="32"/>
        </w:rPr>
        <w:t xml:space="preserve"> </w:t>
      </w:r>
      <w:r w:rsidRPr="00C03E76">
        <w:rPr>
          <w:rFonts w:ascii="Times New Roman" w:hAnsi="Times New Roman" w:cs="Times New Roman"/>
          <w:b/>
          <w:sz w:val="32"/>
          <w:szCs w:val="32"/>
        </w:rPr>
        <w:t>Тема: Понятие зон чрезвычайной экологической ситуации и зон экологического бедствия.</w:t>
      </w:r>
    </w:p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ЗОНЫ ЭКОЛОГИЧЕСКОГО НЕБЛАГОПОЛУЧИЯ — распространенное название, имеющее в виду зоны чрезвычайной экологической ситуации и зоны экологического бедствия, предусмотренные в ст. 58 и 59 Закона об охране окружающей природной среды.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Зонами чрезвычайной экологической ситуации или экологического бедствия могут объявляться водные объекты, их части и их водосборные площади, где в результате хозяйственной деятельности или природных процессов происходят изменения, угрожающие здоровью людей, животному миру, состоянию окружающей природной среды.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ЗОНА ЧРЕЗВЫЧАЙНОЙ ЭКОЛОГИЧЕСКОЙ СИТУАЦИИ — участки территорий, где в результате хозяйственной или иной деятельности происходят устойчивые отрицательные изменения окружающей среды, влекущие за собой нарушение здоровья населения, равновесия естественных экосистем, прежде всего повреждение генетических фондов растений и животных.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Зоны чрезвычайной экологической ситуации или зоны экологического бедствия устанавливаются по одному или нескольким основным и дополнительным показателям, отражающим более высокую степень экологического неблагополучия.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К зонам чрезвычайной экологической ситуации относят территории, на которых в результате воздействия негативных антропогенных факторов происходят устойчивые отрицательные изменения </w:t>
      </w:r>
      <w:r w:rsidRPr="00C03E76">
        <w:rPr>
          <w:rFonts w:ascii="Times New Roman" w:hAnsi="Times New Roman" w:cs="Times New Roman"/>
          <w:sz w:val="32"/>
          <w:szCs w:val="32"/>
        </w:rPr>
        <w:lastRenderedPageBreak/>
        <w:t>окружающей среды, угрожающие здоровью населения, состоянию естественных экосистем, генофондам растений и животных.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Тяжелая экологическая ситуация в России, множество территорий, где техногенное преобразование и загрязнение среды привели к деградации экосистем, ухудшению здоровья населения и связанным с этим значительным экономическим потерям, вызвали необходимость районирования территории страны по признакам экологической напряженности и разработки критериев выделения зон чрезвычайных экологических ситуаций и зон экологического бедствия.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Очень острые экологические ситуации возникают там, где состояние природной среды начинает прямо угрожать условиям жизни населения, а отдельные экологические проблемы или их совокупность достигают критической, кризисной и даже катастрофической степени остроты, создавая зоны чрезвычайной экологической ситуации и зоны экологического бедствия.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В России с каждым годом становится все больше регионов, где состояние окружающей природной среды приближается к экологической катастрофе, что делает жизнь людей крайне опасной. И население вправе требовать, чтобы эти регионы были объявлены зонами чрезвычайной экологической ситуации или зонами экологического бедствия. Например, такими зонами официально названы особо загрязненные в результате чернобыльской катастрофы регионы России и районы тяжелого радиоактивного загрязнения на Южном Урале. К зонам экологического бедствия, несомненно, должны быть отнесены некоторые территории Поволжья, Урала, Кузбасса, Центральной Якутии, Приамурья, Красноярского края, Кольского п-ова. Практически во всех республиках, краях и областях могут быть выделены собственные зоны экологического неблагополучия и бедствия.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В Законе об охране окружающей природной среды указаны объекты и территории охраны, которые должны иметь свои границы, зоны; предусмотрено создание различного рода санитарных, санитарно-защитных, других охранных зон, округов, сейсмически опасных зон, </w:t>
      </w:r>
      <w:r w:rsidRPr="00C03E76">
        <w:rPr>
          <w:rFonts w:ascii="Times New Roman" w:hAnsi="Times New Roman" w:cs="Times New Roman"/>
          <w:sz w:val="32"/>
          <w:szCs w:val="32"/>
        </w:rPr>
        <w:lastRenderedPageBreak/>
        <w:t>зон чрезвычайных экологических ситуаций и зон экологического бедствия.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В целях законодательного определения территорий России, имеющих государственный статус территорий с неблагоприятной экологической обстановкой, отдельным разделом закона дана правовая характеристика зон чрезвычайной экологической ситуации и зон экологического бедствия. Эти зоны по представлению специально уполномоченных государственных органов объявляются правительственными постановлениями или указами Президента Российской Федерации. 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Специфическое содержание имеет принцип «зонирования». В связи с задачами охраны окружающей среды, правовым регулированием природопользования и обеспечения экологической безопасности населения и территорий этот принцип реализуется следующим образом: 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а) установление зон чрезвычайной экологической ситуации или экологического бедствия; б) установление охранных зон для отдельных объектов окружающей среды (водоохранных зон, зон (округов) горно-санитарной охраны и т. п.); 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в) зонирование внутри особо охраняемых территорий (например, зоны Байкальской природной территории); 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г) зонирование при осуществлении градостроительной деятельности, которое в соответствии с Градостроительным кодексом РФ от 7 мая 1998 г. называется территориальным зонированием (здесь выделяют строительное зонирование, т. е. разделение территории с целью применения различных типов застроек в зависимости от плотности, размещения объектов и этажности, а также функциональное зонирование, используемое при регулировании развития территорий города).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Всего на территории Российской Федерации к началу 1997 г. зарегистрировано более 400 регионов и пунктов общей площадью около 2 млн км2 (12% территории России) с признаками зон чрезвычайной экологической ситуации и экологического бедствия. На их территории проживает около 35 млн человек.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lastRenderedPageBreak/>
        <w:t xml:space="preserve">С учетом действия принципа разделения властей роль Федерального Собрания РФ в государственном управлении природопользованием и охраной окружающей среды минимальна. Она сводится, в частности, к принятию решения об объявлении зоны чрезвычайной экологической ситуации и зоны экологического бедствия в соответствии со ст. 58 и 59 Закона «Об охране окружающей природной среды». Кроме того, на парламент возлагается ряд контрольных полномочий, предусмотренных Конституцией РФ, которые имеют косвенное отношение к рассматриваемой сфере. Причем в основном они принадлежат Государственной Думе. </w:t>
      </w:r>
    </w:p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Контрольные вопросы (тесты):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1. Понятие зоны чрезвычайной экологической ситуации.</w:t>
      </w:r>
    </w:p>
    <w:p w:rsid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2.Какие территории относятся к зонам чрезвычайной экологической ситуации </w:t>
      </w:r>
    </w:p>
    <w:p w:rsidR="00C03E76" w:rsidRPr="00C03E76" w:rsidRDefault="00C03E76" w:rsidP="00C03E76">
      <w:pPr>
        <w:jc w:val="both"/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>3.К зонам экологического бедствия, несомненно, должны быть отнесены какие территории?</w:t>
      </w:r>
    </w:p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</w:p>
    <w:p w:rsidR="00C03E76" w:rsidRPr="00C03E76" w:rsidRDefault="00C03E76" w:rsidP="00C03E76">
      <w:pPr>
        <w:rPr>
          <w:rFonts w:ascii="Times New Roman" w:hAnsi="Times New Roman" w:cs="Times New Roman"/>
          <w:sz w:val="32"/>
          <w:szCs w:val="32"/>
        </w:rPr>
      </w:pPr>
    </w:p>
    <w:p w:rsidR="00C03E76" w:rsidRPr="00C03E76" w:rsidRDefault="00C03E76" w:rsidP="00C03E76">
      <w:pPr>
        <w:rPr>
          <w:sz w:val="32"/>
          <w:szCs w:val="32"/>
        </w:rPr>
      </w:pPr>
      <w:r w:rsidRPr="00C03E76">
        <w:rPr>
          <w:rFonts w:ascii="Times New Roman" w:hAnsi="Times New Roman" w:cs="Times New Roman"/>
          <w:sz w:val="32"/>
          <w:szCs w:val="32"/>
        </w:rPr>
        <w:t xml:space="preserve">                 Преподаватель___________________Х.С.Ибрагимова</w:t>
      </w:r>
    </w:p>
    <w:p w:rsidR="00C03E76" w:rsidRPr="00C03E76" w:rsidRDefault="00C03E76" w:rsidP="00C03E76">
      <w:pPr>
        <w:rPr>
          <w:sz w:val="32"/>
          <w:szCs w:val="32"/>
        </w:rPr>
      </w:pPr>
    </w:p>
    <w:p w:rsidR="008B5D78" w:rsidRDefault="00C03E76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76" w:rsidRDefault="00C03E76" w:rsidP="00C03E76">
      <w:pPr>
        <w:spacing w:after="0" w:line="240" w:lineRule="auto"/>
      </w:pPr>
      <w:r>
        <w:separator/>
      </w:r>
    </w:p>
  </w:endnote>
  <w:endnote w:type="continuationSeparator" w:id="0">
    <w:p w:rsidR="00C03E76" w:rsidRDefault="00C03E76" w:rsidP="00C0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76" w:rsidRDefault="00C03E76" w:rsidP="00C03E76">
      <w:pPr>
        <w:spacing w:after="0" w:line="240" w:lineRule="auto"/>
      </w:pPr>
      <w:r>
        <w:separator/>
      </w:r>
    </w:p>
  </w:footnote>
  <w:footnote w:type="continuationSeparator" w:id="0">
    <w:p w:rsidR="00C03E76" w:rsidRDefault="00C03E76" w:rsidP="00C0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C"/>
    <w:rsid w:val="00807A1E"/>
    <w:rsid w:val="00821A73"/>
    <w:rsid w:val="00C03E76"/>
    <w:rsid w:val="00E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4C23-8807-4191-8785-10434D7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E76"/>
  </w:style>
  <w:style w:type="paragraph" w:styleId="a5">
    <w:name w:val="footer"/>
    <w:basedOn w:val="a"/>
    <w:link w:val="a6"/>
    <w:uiPriority w:val="99"/>
    <w:unhideWhenUsed/>
    <w:rsid w:val="00C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5193</Characters>
  <Application>Microsoft Office Word</Application>
  <DocSecurity>0</DocSecurity>
  <Lines>43</Lines>
  <Paragraphs>12</Paragraphs>
  <ScaleCrop>false</ScaleCrop>
  <Company>diakov.net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2020-12-09T12:10:00Z</dcterms:created>
  <dcterms:modified xsi:type="dcterms:W3CDTF">2020-12-09T12:15:00Z</dcterms:modified>
</cp:coreProperties>
</file>