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05" w:rsidRPr="001F2CBE" w:rsidRDefault="00700C5E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14</w:t>
      </w:r>
      <w:r w:rsidR="006823C8" w:rsidRPr="001F2CBE">
        <w:rPr>
          <w:rFonts w:ascii="Times New Roman" w:eastAsia="Times New Roman" w:hAnsi="Times New Roman" w:cs="Times New Roman"/>
          <w:b/>
          <w:sz w:val="28"/>
          <w:szCs w:val="28"/>
        </w:rPr>
        <w:t>.12.2020</w:t>
      </w:r>
      <w:bookmarkStart w:id="0" w:name="_GoBack"/>
      <w:bookmarkEnd w:id="0"/>
    </w:p>
    <w:p w:rsidR="00CD1805" w:rsidRPr="001F2CBE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 </w:t>
      </w:r>
      <w:r w:rsidR="00700C5E">
        <w:rPr>
          <w:rFonts w:ascii="Times New Roman" w:eastAsia="Times New Roman" w:hAnsi="Times New Roman" w:cs="Times New Roman"/>
          <w:b/>
          <w:sz w:val="28"/>
          <w:szCs w:val="28"/>
        </w:rPr>
        <w:t>ПСО-1</w:t>
      </w: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CD1805" w:rsidRPr="001F2CBE" w:rsidRDefault="006823C8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A00EEC" w:rsidRPr="001F2CBE" w:rsidRDefault="00A00EEC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805" w:rsidRPr="001F2CBE" w:rsidRDefault="00A00EEC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6823C8" w:rsidRPr="001F2CBE">
        <w:rPr>
          <w:rFonts w:ascii="Times New Roman" w:eastAsia="Times New Roman" w:hAnsi="Times New Roman" w:cs="Times New Roman"/>
          <w:b/>
          <w:sz w:val="28"/>
          <w:szCs w:val="28"/>
        </w:rPr>
        <w:t>Тема: Именительный падеж с инфинитивом</w:t>
      </w:r>
    </w:p>
    <w:p w:rsidR="00CD1805" w:rsidRPr="001F2CBE" w:rsidRDefault="00CD1805" w:rsidP="007C75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конструкции «Именительный падеж с инфинитивом» очень часто употребляются все виды инфинитива. Они также употребляются и вне конструкции, но не так часто.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конструкция, как и многое, связанное с английским инфинитивом, не имеет аналогов в русском языке. Как следует из названия, конструкция (или оборот) имеет в своей основе два важных взаимосвязанных компонента – подлежащее и инфинитив. Давайте посмотрим, какими способами может образовываться данная конструкция.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оборота «Именительный падеж с инфинитивом»:</w:t>
      </w:r>
    </w:p>
    <w:p w:rsidR="007C75A9" w:rsidRPr="001F2CBE" w:rsidRDefault="007C75A9" w:rsidP="007C75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+ глагол в страдательном залоге + инфинитив (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действительном или страдательном залоге.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 (сказуемое) в страдательном залоге – преимущественно глаголы умственной деятельности, чувственного восприятия и побуждения к действию.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 </w:t>
      </w:r>
      <w:proofErr w:type="gram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are said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be married.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женаты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 </w:t>
      </w:r>
      <w:proofErr w:type="gram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was made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return home.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заставили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are supposed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come back tomorrow.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ты вернешься завтра.</w:t>
      </w:r>
    </w:p>
    <w:p w:rsidR="007C75A9" w:rsidRPr="001F2CBE" w:rsidRDefault="007C75A9" w:rsidP="007C75A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+ глагол-связка + инфинитив (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действительном или страдательном залоге.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 Глаголом-связкой является не только глагол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Эту функцию выполняют и такие глаголы, как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seem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appear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happen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 Только глагол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прилагательные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likely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unlikely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sure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certain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в единой связке.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That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policeman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seems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know everything.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что тот полицейский знает все.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proves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 be true.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правдой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unlikely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believe us.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вероятно, что он нам поверит.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/Длительный инфинитив не имеет аналогов и переводится на русский язык глаголом в личной форме. Длительный инфинитив выражает параллельное действие, которое происходит параллельно с действием, выраженным глаголом в личной форме.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Соответственно, Длительный инфинитив не имеет собственного грамматического времени, а подчиняется времени глагола в личной форме.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Длительного инфинитива: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(TO) +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глагол с окончанием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ing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уже говорилось, Длительный инфинитив, в основном, употребляется с конструкцией «Именительный падеж с инфинитивом», но также может употребляться вне этой конструкции, с модальными глаголами: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must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 playing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football in the park now.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Они, должно быть, сейчас играют в футбол в парке.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 thought that he might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 lying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 me.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подумал, что он, возможно, мне лжет.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can't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 talking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seriously!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быть, чтобы ты говорил серьезно.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инфинитив с конструкцией «Именительный падеж с инфинитивом»: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happened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passing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by when the accident happened.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случайности я проходил мимо, когда произошел этот инцидент.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company is reported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having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serious problems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the moment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Докладывают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серьезные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 likely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having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fun in the pub with his new friends.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Вероятнее всего он сейчас веселится с новыми друзьями в пабе.</w:t>
      </w: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Инфинитив в обороте «именительный падеж с инфинитивом» употребляется во всех формах: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Style w:val="a4"/>
          <w:rFonts w:ascii="Times New Roman" w:hAnsi="Times New Roman" w:cs="Times New Roman"/>
          <w:color w:val="003333"/>
          <w:sz w:val="28"/>
          <w:szCs w:val="28"/>
        </w:rPr>
        <w:t>1.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Indefinite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Infinitive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(как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Active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, так и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Passive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) выражает действие, одновременное с действием, выраженным глаголом в личной форме: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Не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is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said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to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live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Leningrad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. 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Говорят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,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что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он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b/>
          <w:bCs/>
          <w:color w:val="003333"/>
          <w:sz w:val="28"/>
          <w:szCs w:val="28"/>
        </w:rPr>
        <w:t>живет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в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Ленинграде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>.</w:t>
      </w:r>
      <w:r w:rsidRPr="001F2CBE">
        <w:rPr>
          <w:rFonts w:ascii="Times New Roman" w:hAnsi="Times New Roman" w:cs="Times New Roman"/>
          <w:color w:val="003333"/>
          <w:sz w:val="28"/>
          <w:szCs w:val="28"/>
          <w:lang w:val="en-US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Books in the Soviet Union </w:t>
      </w:r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  <w:lang w:val="en-US"/>
        </w:rPr>
        <w:t>are known to be published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in 119 languages.</w:t>
      </w:r>
      <w:r w:rsidRPr="001F2CBE">
        <w:rPr>
          <w:rFonts w:ascii="Times New Roman" w:hAnsi="Times New Roman" w:cs="Times New Roman"/>
          <w:color w:val="003333"/>
          <w:sz w:val="28"/>
          <w:szCs w:val="28"/>
          <w:lang w:val="en-US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Известно, что книги в Советском Союзе </w:t>
      </w:r>
      <w:r w:rsidRPr="001F2CBE">
        <w:rPr>
          <w:rFonts w:ascii="Times New Roman" w:hAnsi="Times New Roman" w:cs="Times New Roman"/>
          <w:i/>
          <w:iCs/>
          <w:color w:val="003333"/>
          <w:sz w:val="28"/>
          <w:szCs w:val="28"/>
        </w:rPr>
        <w:t>издаются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на 119 языках.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He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was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said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to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know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several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oriental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languages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.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Говорили, что он</w:t>
      </w:r>
      <w:r w:rsidRPr="001F2CBE">
        <w:rPr>
          <w:rFonts w:ascii="Times New Roman" w:hAnsi="Times New Roman" w:cs="Times New Roman"/>
          <w:i/>
          <w:iCs/>
          <w:color w:val="003333"/>
          <w:sz w:val="28"/>
          <w:szCs w:val="28"/>
        </w:rPr>
        <w:t xml:space="preserve"> знает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несколько восточных языков</w:t>
      </w:r>
    </w:p>
    <w:p w:rsidR="001F2CBE" w:rsidRPr="001F2CBE" w:rsidRDefault="001F2CBE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3639F4" w:rsidRPr="003639F4" w:rsidRDefault="003639F4" w:rsidP="003639F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Инфинитив часто используется в сочетании с глаголами, которые без него не дают полного смысла, </w:t>
      </w:r>
      <w:proofErr w:type="gramStart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Tell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говорить\велеть что-то,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Begin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начинать,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Continue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продолжать,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Want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хотеть,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Intend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намереваться,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Try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пробовать, пытаться,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Hope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надеяться,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Promise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обещать,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Decide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решать, принимать решение.</w:t>
      </w: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1F2CBE" w:rsidRPr="001F2CBE" w:rsidRDefault="001F2CBE" w:rsidP="001F2CBE">
      <w:pPr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Инфинитив после прилагательного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несколько схем предложений, в которых инфинитив используется после </w:t>
      </w:r>
      <w:hyperlink r:id="rId5" w:tgtFrame="_blank" w:history="1">
        <w:r w:rsidRPr="001F2CBE">
          <w:rPr>
            <w:rFonts w:ascii="Times New Roman" w:eastAsia="Times New Roman" w:hAnsi="Times New Roman" w:cs="Times New Roman"/>
            <w:color w:val="0274BE"/>
            <w:sz w:val="28"/>
            <w:szCs w:val="28"/>
            <w:bdr w:val="none" w:sz="0" w:space="0" w:color="auto" w:frame="1"/>
          </w:rPr>
          <w:t>прилагательного</w:t>
        </w:r>
      </w:hyperlink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общая схема представлена в таблице ниже. Комбинируя разные элементы схемы, мы может составить несколько вариантов:</w:t>
      </w:r>
    </w:p>
    <w:tbl>
      <w:tblPr>
        <w:tblW w:w="50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641"/>
        <w:gridCol w:w="1329"/>
        <w:gridCol w:w="1537"/>
        <w:gridCol w:w="1747"/>
        <w:gridCol w:w="2492"/>
      </w:tblGrid>
      <w:tr w:rsidR="001F2CBE" w:rsidRPr="001F2CBE" w:rsidTr="001F2CBE">
        <w:trPr>
          <w:tblHeader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Подлежащее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of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someone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Инфинитив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(остальная часть предложения)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afraid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about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personal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life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important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Lily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patient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James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decide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help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them</w:t>
            </w:r>
            <w:proofErr w:type="spellEnd"/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Примечание: в схеме № 4 (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It’s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her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decide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 прилагательного нет, но я упоминаю ее здесь, т. к. она является близкой разновидностью схемы № 3 (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It’s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important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Lily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patient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эти схемы подробнее.</w:t>
      </w:r>
    </w:p>
    <w:p w:rsidR="001F2CBE" w:rsidRPr="001F2CBE" w:rsidRDefault="001F2CBE" w:rsidP="001F2CBE">
      <w:pPr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Инфинитив в качестве комментария или оценки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 может использоваться как комментарий или оценка к существительному. Схема: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Подлежащее + глагол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+ прилагательное + существительное + инфинитив</w:t>
      </w:r>
    </w:p>
    <w:tbl>
      <w:tblPr>
        <w:tblW w:w="50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004"/>
        <w:gridCol w:w="3294"/>
        <w:gridCol w:w="2292"/>
      </w:tblGrid>
      <w:tr w:rsidR="001F2CBE" w:rsidRPr="001F2CBE" w:rsidTr="001F2CBE">
        <w:trPr>
          <w:tblHeader/>
        </w:trPr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Подлежащее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Глагол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 + существ.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Инфинитив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stupid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park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rude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thing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thing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Jim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best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hire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конструкции используются прилагательные, обозначающие черты характера, интеллектуальную оценку: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stupid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глупый,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rude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грубый,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good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хороший, добрый,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right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правильный,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nice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 – милый, приятный – в общем, прилагательные, подходящие по смыслу.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0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He is afraid to talk. –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Он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боится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говорить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Инфинитив раскрывает смысл чувства, эмоционального состояния, выраженного прилагательным: </w:t>
      </w:r>
      <w:proofErr w:type="gram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Боится</w:t>
      </w:r>
      <w:proofErr w:type="gram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чего? Говорить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Соответственно, в этой конструкции используются прилагательные, обозначающие чувства, состояния,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afraid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бояться,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un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able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быть (не) способным,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angry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сердиться,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glad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довольным,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happy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счастливым,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ready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готовым,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sad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грустным,</w:t>
      </w:r>
    </w:p>
    <w:p w:rsidR="001F2CBE" w:rsidRPr="001F2CBE" w:rsidRDefault="001F2CBE" w:rsidP="001F2CBE">
      <w:pPr>
        <w:numPr>
          <w:ilvl w:val="0"/>
          <w:numId w:val="16"/>
        </w:numPr>
        <w:spacing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sorry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сожалеть.</w:t>
      </w:r>
    </w:p>
    <w:p w:rsidR="001F2CBE" w:rsidRPr="001F2CBE" w:rsidRDefault="001F2CBE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EEC" w:rsidRPr="001F2CBE" w:rsidRDefault="00A00EEC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EEC" w:rsidRPr="001F2CBE" w:rsidRDefault="00A00EEC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задания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 Выделите конструкцию "Именительный падеж с инфинитивом". Переведите</w:t>
      </w: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Acute appendicitis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due to disordered peristaltic action.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A patient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said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 renal failure.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He is supposed to work at a new method of treatment.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Vomiting is likely to be frequent at the beginning of the grippe.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The wound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found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healing well.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In our experiments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results proved to be quite different.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Jaundice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cruse inflammatory changes and degeneration of hepatic cells.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Hyperactive children appear to have the normal range of intelligence, but they cannot sit still long enough to learn.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Blood transfusion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produce post transfusion reactions such as fever, chills, etc.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inner hair cells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 believed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responsible for the accurate localization of sound.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spiral organ of the ear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considered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perform the role of detector.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Glucagon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has been reported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increase the velocity of A-V conduction without increasing ventricular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automacity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nasal septum is normally straight at birth and is believed to deviate during the growth of the facial bones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Замените простое предложение с конструкцией "Именительный падеж с инфинитивом" сложноподчиненным предложением.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Exacerbation of duodenal ulcers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occur in spring and autumn.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doctor seems to be finishing his examination.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The operation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successful.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4. The used methods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were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stop the spread of infection.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This drug is considered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be very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effective.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She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 heart disease.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A careful history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lead to a correct diagnosis.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The patient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stated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an open dislocation of the left knee.</w:t>
      </w: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           М.М.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Джаутханова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137B" w:rsidRPr="001F2CBE" w:rsidRDefault="00E7137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137B" w:rsidRPr="001F2CBE" w:rsidSect="003D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55B"/>
    <w:multiLevelType w:val="multilevel"/>
    <w:tmpl w:val="A0D8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843"/>
    <w:multiLevelType w:val="multilevel"/>
    <w:tmpl w:val="0696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C03BE"/>
    <w:multiLevelType w:val="multilevel"/>
    <w:tmpl w:val="79F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C1E80"/>
    <w:multiLevelType w:val="multilevel"/>
    <w:tmpl w:val="7904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62727"/>
    <w:multiLevelType w:val="multilevel"/>
    <w:tmpl w:val="88D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B4DC7"/>
    <w:multiLevelType w:val="multilevel"/>
    <w:tmpl w:val="001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D222D"/>
    <w:multiLevelType w:val="multilevel"/>
    <w:tmpl w:val="AE06C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B1F2D"/>
    <w:multiLevelType w:val="multilevel"/>
    <w:tmpl w:val="6C347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21890"/>
    <w:multiLevelType w:val="multilevel"/>
    <w:tmpl w:val="268C3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4601F"/>
    <w:multiLevelType w:val="multilevel"/>
    <w:tmpl w:val="96C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B03AC"/>
    <w:multiLevelType w:val="multilevel"/>
    <w:tmpl w:val="03F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D3B96"/>
    <w:multiLevelType w:val="multilevel"/>
    <w:tmpl w:val="590EC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33743"/>
    <w:multiLevelType w:val="multilevel"/>
    <w:tmpl w:val="6E38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91C4E"/>
    <w:multiLevelType w:val="multilevel"/>
    <w:tmpl w:val="17F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102C1"/>
    <w:multiLevelType w:val="multilevel"/>
    <w:tmpl w:val="8996B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30566"/>
    <w:multiLevelType w:val="multilevel"/>
    <w:tmpl w:val="8F4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A9"/>
    <w:rsid w:val="001F2CBE"/>
    <w:rsid w:val="003639F4"/>
    <w:rsid w:val="003D4C7C"/>
    <w:rsid w:val="006823C8"/>
    <w:rsid w:val="00700C5E"/>
    <w:rsid w:val="007C75A9"/>
    <w:rsid w:val="00A00EEC"/>
    <w:rsid w:val="00CD1805"/>
    <w:rsid w:val="00D4621B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95A9-A657-44E8-A90D-F322050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ngformula.ru/english-grammar/adjec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11</cp:revision>
  <dcterms:created xsi:type="dcterms:W3CDTF">2020-12-05T11:53:00Z</dcterms:created>
  <dcterms:modified xsi:type="dcterms:W3CDTF">2020-12-11T12:22:00Z</dcterms:modified>
</cp:coreProperties>
</file>