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67" w:rsidRPr="0087600F" w:rsidRDefault="00964867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Дата: </w:t>
      </w:r>
      <w:r w:rsid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.12.2020г.</w:t>
      </w:r>
    </w:p>
    <w:p w:rsidR="00964867" w:rsidRPr="0087600F" w:rsidRDefault="0087600F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Группа: 19-ЭК</w:t>
      </w:r>
      <w:r w:rsidR="00964867"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964867"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</w:p>
    <w:p w:rsidR="00964867" w:rsidRPr="0087600F" w:rsidRDefault="00964867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Дисциплина: </w:t>
      </w:r>
      <w:r w:rsid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Основы экономической теории 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64867" w:rsidRPr="0087600F" w:rsidRDefault="00117501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Состав рабочей силы и статус занятости </w:t>
      </w:r>
    </w:p>
    <w:p w:rsidR="00964867" w:rsidRPr="0087600F" w:rsidRDefault="00964867" w:rsidP="00964867">
      <w:pPr>
        <w:spacing w:after="0" w:line="360" w:lineRule="auto"/>
        <w:jc w:val="both"/>
        <w:rPr>
          <w:rStyle w:val="HTML"/>
          <w:rFonts w:ascii="inherit" w:eastAsia="Times New Roman" w:hAnsi="inherit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87600F" w:rsidRDefault="00117501" w:rsidP="001175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117501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Рабочая сила</w:t>
      </w:r>
      <w:r w:rsidRPr="0011750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– это некоторая часть населения страны, которая занята в различных сферах экономической деятельности и обладает необходимыми знаниями и способностями для выполнения соответствующих работ. 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117501">
        <w:rPr>
          <w:rFonts w:ascii="Times New Roman" w:hAnsi="Times New Roman" w:cs="Times New Roman"/>
          <w:b/>
          <w:sz w:val="28"/>
        </w:rPr>
        <w:t>Для экономически активного населения, включая безработных, существенным является статус занятости. На практике различают пять статусов: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b/>
          <w:sz w:val="28"/>
        </w:rPr>
        <w:t>1) Наемные работники</w:t>
      </w:r>
      <w:r w:rsidRPr="00117501">
        <w:rPr>
          <w:rFonts w:ascii="Times New Roman" w:hAnsi="Times New Roman" w:cs="Times New Roman"/>
          <w:sz w:val="28"/>
        </w:rPr>
        <w:t xml:space="preserve"> – лица, работающие по заключенному письменному контракту (договору) либо по устному соглашению с руководством предприятия об условиях трудовой деятельности, за которую они получают оговоренную при найме плату.</w:t>
      </w:r>
    </w:p>
    <w:p w:rsidR="00DA2643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b/>
          <w:sz w:val="28"/>
        </w:rPr>
        <w:t>2) Работающие на индивидуальной основе</w:t>
      </w:r>
      <w:r w:rsidRPr="00117501">
        <w:rPr>
          <w:rFonts w:ascii="Times New Roman" w:hAnsi="Times New Roman" w:cs="Times New Roman"/>
          <w:sz w:val="28"/>
        </w:rPr>
        <w:t xml:space="preserve"> — лица, самостоятельно осуществляющие деятельность, приносящую им доход, не использующие либо использующие наемных рабо</w:t>
      </w:r>
      <w:r w:rsidR="00DA2643">
        <w:rPr>
          <w:rFonts w:ascii="Times New Roman" w:hAnsi="Times New Roman" w:cs="Times New Roman"/>
          <w:sz w:val="28"/>
        </w:rPr>
        <w:t>тников только на короткий срок.</w:t>
      </w:r>
    </w:p>
    <w:p w:rsidR="00117501" w:rsidRPr="00117501" w:rsidRDefault="00DA2643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A2643">
        <w:rPr>
          <w:rFonts w:ascii="Times New Roman" w:hAnsi="Times New Roman" w:cs="Times New Roman"/>
          <w:b/>
          <w:sz w:val="28"/>
        </w:rPr>
        <w:t xml:space="preserve">3) </w:t>
      </w:r>
      <w:r w:rsidR="00117501" w:rsidRPr="00DA2643">
        <w:rPr>
          <w:rFonts w:ascii="Times New Roman" w:hAnsi="Times New Roman" w:cs="Times New Roman"/>
          <w:b/>
          <w:sz w:val="28"/>
        </w:rPr>
        <w:t>Работодатели</w:t>
      </w:r>
      <w:r w:rsidR="00117501" w:rsidRPr="00117501">
        <w:rPr>
          <w:rFonts w:ascii="Times New Roman" w:hAnsi="Times New Roman" w:cs="Times New Roman"/>
          <w:sz w:val="28"/>
        </w:rPr>
        <w:t xml:space="preserve"> – лица, управляющие собственным (либо уполномоченные государством управлять) акционерным обществом, хозяйственным товариществом и т. п. Работодатель может полностью или частично делегировать свои функции наемному управляющему, оставляя за собой ответственность за благополучие предприятия.</w:t>
      </w:r>
    </w:p>
    <w:p w:rsidR="00117501" w:rsidRPr="00117501" w:rsidRDefault="00DA2643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117501" w:rsidRPr="00117501">
        <w:rPr>
          <w:rFonts w:ascii="Times New Roman" w:hAnsi="Times New Roman" w:cs="Times New Roman"/>
          <w:b/>
          <w:sz w:val="28"/>
        </w:rPr>
        <w:t>) Неоплачиваемые работники семейных предприятий</w:t>
      </w:r>
      <w:r w:rsidR="00117501" w:rsidRPr="00117501">
        <w:rPr>
          <w:rFonts w:ascii="Times New Roman" w:hAnsi="Times New Roman" w:cs="Times New Roman"/>
          <w:sz w:val="28"/>
        </w:rPr>
        <w:t xml:space="preserve"> – лица, работающие без оплаты на семейном предприятии, владельцем которого является их родственник.</w:t>
      </w:r>
    </w:p>
    <w:p w:rsidR="00117501" w:rsidRPr="00117501" w:rsidRDefault="00DA2643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A2643">
        <w:rPr>
          <w:rFonts w:ascii="Times New Roman" w:hAnsi="Times New Roman" w:cs="Times New Roman"/>
          <w:b/>
          <w:sz w:val="28"/>
        </w:rPr>
        <w:t>5</w:t>
      </w:r>
      <w:r w:rsidR="00117501" w:rsidRPr="00DA2643">
        <w:rPr>
          <w:rFonts w:ascii="Times New Roman" w:hAnsi="Times New Roman" w:cs="Times New Roman"/>
          <w:b/>
          <w:sz w:val="28"/>
        </w:rPr>
        <w:t>) Лица, не поддающиеся классификации по статусу занятости</w:t>
      </w:r>
      <w:r w:rsidR="00117501" w:rsidRPr="00117501">
        <w:rPr>
          <w:rFonts w:ascii="Times New Roman" w:hAnsi="Times New Roman" w:cs="Times New Roman"/>
          <w:sz w:val="28"/>
        </w:rPr>
        <w:t>. Это безработные, не занимавшиеся ранее трудовой деятельностью, приносящей доход. Сюда относятся лица, которых затруднительно отнести к тому или иному статусу занятости.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lastRenderedPageBreak/>
        <w:t>Следует различать занятость глобальную (всеобщую) и экономическую.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Под экономической занятостью следует понимать участие трудоспособного населения в общественном производстве (включая сферу услуг).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Кроме экономической, глобальная занятость включает учебу в общеобразовательных, средних специальных и высших учебных заведениях, ведение домашнего хозяйства и воспитание детей, уход за престарелыми и инвалидами, участие в органах государственной власти, общественных организаций, службу в вооруженных силах.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Первостепенное значение имеет экономическая занятость, ее соотношение с другими видами деятельности, особенно учебой. От нее зависят экономический потенциал общества, уровень и качество жизни, социально-экономический и духовный прогресс страны.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Экономическая занятость характеризуется следующим: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1. Общественно-полезной деятельностью людей по производству материальных благ и услуг. Причем под последними понимаются не только материальные, но и духовные, культурные, социальные услуги. Благодаря этому занятость служит удовлетворению личных и общественных потребностей;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2. Обеспечение деятельности</w:t>
      </w:r>
      <w:bookmarkStart w:id="0" w:name="_GoBack"/>
      <w:r w:rsidRPr="00117501">
        <w:rPr>
          <w:rFonts w:ascii="Times New Roman" w:hAnsi="Times New Roman" w:cs="Times New Roman"/>
          <w:sz w:val="28"/>
        </w:rPr>
        <w:t xml:space="preserve"> конкретным рабочим местом, что позволяет трудящемуся реализовать свои физические и духовные способности к труду. Отсюда важное значение для занятости имеет сбалансированность трудовых ресурсов с количеством рабочих мест в количественном и качественном аспектах;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3. Занятость – источник дохода в виде заработной платы, прибыли ив других формах. Доход может выражаться в денежной и натуральной формах.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Таким образом, экономическая занятость – это общественно-полезная деятельность по производству общественного продукта, подкрепленная конкретными рабочими местами и служащая источником дохода.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lastRenderedPageBreak/>
        <w:t>Важное значение имеет различие занятости законной и незаконной (воровство, подпольная деятельность по производству, транспортировке, хранению и реализации наркотиков, оружия и т. д.). Критерием здесь служит соответствие или противоречие вида деятельности действующему законодательству.</w:t>
      </w:r>
    </w:p>
    <w:p w:rsidR="00117501" w:rsidRPr="00117501" w:rsidRDefault="00117501" w:rsidP="001175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DE2E08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вопросы:</w:t>
      </w:r>
    </w:p>
    <w:p w:rsidR="00964867" w:rsidRDefault="00A00380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17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такое рабочая сила? </w:t>
      </w:r>
    </w:p>
    <w:p w:rsidR="00A00380" w:rsidRPr="0087600F" w:rsidRDefault="00A00380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117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статусов занятости?</w:t>
      </w:r>
    </w:p>
    <w:p w:rsidR="00964867" w:rsidRPr="0087600F" w:rsidRDefault="00117501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Как характеризуется занятость?</w:t>
      </w:r>
    </w:p>
    <w:p w:rsidR="00964867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867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Преподаватель: Дайсаева Л.С.</w:t>
      </w:r>
      <w:bookmarkEnd w:id="0"/>
    </w:p>
    <w:sectPr w:rsidR="00964867" w:rsidRPr="0087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4"/>
    <w:rsid w:val="00117501"/>
    <w:rsid w:val="001D5514"/>
    <w:rsid w:val="00412B39"/>
    <w:rsid w:val="007E0704"/>
    <w:rsid w:val="0087600F"/>
    <w:rsid w:val="00964867"/>
    <w:rsid w:val="00A00380"/>
    <w:rsid w:val="00DA2643"/>
    <w:rsid w:val="00D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9ED-281C-46CC-8AE6-11F8A90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7600F"/>
    <w:rPr>
      <w:i/>
      <w:iCs/>
    </w:rPr>
  </w:style>
  <w:style w:type="character" w:styleId="a4">
    <w:name w:val="Hyperlink"/>
    <w:basedOn w:val="a0"/>
    <w:uiPriority w:val="99"/>
    <w:semiHidden/>
    <w:unhideWhenUsed/>
    <w:rsid w:val="0087600F"/>
    <w:rPr>
      <w:color w:val="0000FF"/>
      <w:u w:val="single"/>
    </w:rPr>
  </w:style>
  <w:style w:type="character" w:styleId="a5">
    <w:name w:val="Strong"/>
    <w:basedOn w:val="a0"/>
    <w:uiPriority w:val="22"/>
    <w:qFormat/>
    <w:rsid w:val="00876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46AA-45AD-4EE4-8CCA-3481EC1E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9</cp:revision>
  <dcterms:created xsi:type="dcterms:W3CDTF">2020-12-08T08:55:00Z</dcterms:created>
  <dcterms:modified xsi:type="dcterms:W3CDTF">2020-12-09T09:05:00Z</dcterms:modified>
</cp:coreProperties>
</file>