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58" w:rsidRPr="007A0E88" w:rsidRDefault="00CB5D58" w:rsidP="00CB5D58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A0E88">
        <w:rPr>
          <w:rFonts w:ascii="Times New Roman" w:hAnsi="Times New Roman" w:cs="Times New Roman"/>
          <w:b/>
          <w:sz w:val="32"/>
          <w:szCs w:val="32"/>
        </w:rPr>
        <w:t>Дата:17.12.2020</w:t>
      </w:r>
      <w:proofErr w:type="gramEnd"/>
      <w:r w:rsidRPr="007A0E88">
        <w:rPr>
          <w:rFonts w:ascii="Times New Roman" w:hAnsi="Times New Roman" w:cs="Times New Roman"/>
          <w:b/>
          <w:sz w:val="32"/>
          <w:szCs w:val="32"/>
        </w:rPr>
        <w:t>.</w:t>
      </w:r>
    </w:p>
    <w:p w:rsidR="00CB5D58" w:rsidRPr="007A0E88" w:rsidRDefault="00CB5D58" w:rsidP="00CB5D58">
      <w:pPr>
        <w:rPr>
          <w:rFonts w:ascii="Times New Roman" w:hAnsi="Times New Roman" w:cs="Times New Roman"/>
          <w:b/>
          <w:sz w:val="32"/>
          <w:szCs w:val="32"/>
        </w:rPr>
      </w:pPr>
      <w:r w:rsidRPr="007A0E88"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CB5D58" w:rsidRPr="007A0E88" w:rsidRDefault="00CB5D58" w:rsidP="00CB5D58">
      <w:pPr>
        <w:rPr>
          <w:rFonts w:ascii="Times New Roman" w:hAnsi="Times New Roman" w:cs="Times New Roman"/>
          <w:b/>
          <w:sz w:val="32"/>
          <w:szCs w:val="32"/>
        </w:rPr>
      </w:pPr>
      <w:r w:rsidRPr="007A0E88"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CB5D58" w:rsidRPr="007A0E88" w:rsidRDefault="00CB5D58" w:rsidP="00CB5D58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CB5D58" w:rsidRPr="007A0E88" w:rsidRDefault="00CB5D58" w:rsidP="00CB5D58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32"/>
          <w:szCs w:val="32"/>
        </w:rPr>
      </w:pPr>
      <w:r w:rsidRPr="007A0E88">
        <w:rPr>
          <w:b/>
          <w:sz w:val="32"/>
          <w:szCs w:val="32"/>
        </w:rPr>
        <w:t xml:space="preserve">  Тема:</w:t>
      </w:r>
      <w:r w:rsidRPr="007A0E88">
        <w:rPr>
          <w:b/>
          <w:color w:val="1E1E12"/>
          <w:sz w:val="32"/>
          <w:szCs w:val="32"/>
        </w:rPr>
        <w:t xml:space="preserve"> Виды религии.</w:t>
      </w:r>
    </w:p>
    <w:p w:rsidR="00CB5D58" w:rsidRDefault="00CB5D58" w:rsidP="00CB5D58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CB5D58" w:rsidRDefault="00CB5D58" w:rsidP="00CB5D58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4457629"/>
            <wp:effectExtent l="0" t="0" r="3810" b="635"/>
            <wp:docPr id="1" name="Рисунок 1" descr="религия и основные виды религиозных вероисповеданий реферат - Prak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лигия и основные виды религиозных вероисповеданий реферат - Prak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58" w:rsidRDefault="00CB5D58" w:rsidP="00CB5D58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основной классификации религий различают:</w:t>
      </w:r>
    </w:p>
    <w:p w:rsidR="00CB5D58" w:rsidRPr="00CB5D58" w:rsidRDefault="00CB5D58" w:rsidP="00CB5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мировые религии</w:t>
      </w:r>
    </w:p>
    <w:p w:rsidR="00CB5D58" w:rsidRPr="00CB5D58" w:rsidRDefault="00CB5D58" w:rsidP="00CB5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национальные (религия отдельного народа)</w:t>
      </w:r>
    </w:p>
    <w:p w:rsidR="00CB5D58" w:rsidRPr="00CB5D58" w:rsidRDefault="00CB5D58" w:rsidP="00CB5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архаические (умершие религии)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другой популярной классификации религии делят на политеистические (многобожие = язычество) и монотеистические (вера в одного Бога-творца всего сущего).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Мировых религий всего три:</w:t>
      </w:r>
    </w:p>
    <w:p w:rsidR="00CB5D58" w:rsidRPr="00CB5D58" w:rsidRDefault="00CB5D58" w:rsidP="00CB5D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Буддизм (самая древняя из мировых религий)</w:t>
      </w:r>
    </w:p>
    <w:p w:rsidR="00CB5D58" w:rsidRPr="00CB5D58" w:rsidRDefault="00CB5D58" w:rsidP="00CB5D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Христианство</w:t>
      </w:r>
    </w:p>
    <w:p w:rsidR="00CB5D58" w:rsidRPr="00CB5D58" w:rsidRDefault="00CB5D58" w:rsidP="00CB5D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Ислам (самая поздняя)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Отдельно выделяются </w:t>
      </w:r>
      <w:proofErr w:type="spellStart"/>
      <w:r w:rsidRPr="00CB5D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авраамические</w:t>
      </w:r>
      <w:proofErr w:type="spellEnd"/>
      <w:r w:rsidRPr="00CB5D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религии</w:t>
      </w: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. К ним относят иудаизм, христианство и ислам. Эти религии объединяет представление о том, что библейский Авраам стал первым человеком, уверовавшим в Бога. Для всех трёх перечисленных религий Авраам является родоначальником. 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Буддизм</w:t>
      </w: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появился в VI в. до н. э. в Индии. Его основатель - сын индийского раджи (царя)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Гаутама. Радже было предсказано, что его сын станет или великим царем, или великим святым. Чтобы исполнилась первая вероятность,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Ситхарту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специально воспитывали в таких условиях, которые, как казалось, исключали возможности пробуждения глубоких мыслей в мальчике: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Сидхарту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окружали роскошь и только молодые и счастливые лица. Но однажды слуги не углядели, и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оказался за пределами своих богатых владений. Там, на свободе, он встретил старика, прокаженного и похоронную процессию. Так, в возрасте 30 лет,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впервые узнал о существовании страданий в мире. Новость его до такой степени потрясла, что он покинул родных и отправился в странствия на поиски истины. Он предавался аскезе, медитировал, размышлял и, наконец, достиг состояния нирваны и стал первым просветленным (Буддой). У него появились последователи, новая религия стала распространяться по свету.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Суть верований буддистов в очень упрощенном виде такова: человеческая жизнь полна страданий, причина страданий - сам человек, его желания, его страсти. преодолеть страдания можно через избавление от желаний и достижения состояния полного покоя (нирваны). Буддисты верят в перерождения (сансара - бесконечная цепь перерождений) и в карму (расплата). Нирвана прерывает цепь перерождений, а значит, цепь бесконечных страданий. Понятия Бога в буддизме нет. Если человек становится буддистом, он будет всю жизнь пытаться изменить свой внутренний мир, чтобы избавиться от страстей и желаний. Здесь в помощь ему приходит ряд практик: йога, медитации,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ретриты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, уход в монастырь и прочее.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Христианство </w:t>
      </w: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возникло с рождением Иисуса Христа. От этой даты человечество ведет сейчас летоисчисление. Иисус Христос - это такой же реальный человек, как и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Сидхарта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Гаутама. Но христиане верят, что он был богочеловеком. Что он жил, проповедовал двенадцати ученикам (апостолам), творил чудеса, а затем был предан Иудой, распят, а на третий день воскрес и позже вознесся на небо. Именно вера в перечисленное (смерть, а потом воскресение Христа) превращает человека в христианина (помимо крещения).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Христианство предполагает веру в единого Бога, а также в Святую Троицу: единство трех ипостасей Бога - Бога Отца, Бога Сына и Бога Святого Духа. Христиане не считают, что мир - это сплошные страдания, напротив, христиане говорят о радости жизни и мира, которые доступны человеку, если он узрел Бога и соответственным образом перестроил свой ум и душу. Превратился из, к примеру, озлобленного, всех осуждающего и всем завидующего человека в человека доброго, открытого, способного прощать и просить прощения у других.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книга христианства - Библия. Она состоит из двух частей: Ветхого Завета и Нового Завета. Ветхий Завет является Священным Писанием для еще одной религии - иудаизма, религии еврейского народа (иудаизм относится к национальным религиям). Для христиан первейшее значение имеет Новый Завет. Именно он содержит учение Иисуса Христа и главные идеи христианства:</w:t>
      </w:r>
    </w:p>
    <w:p w:rsidR="00CB5D58" w:rsidRPr="00CB5D58" w:rsidRDefault="00CB5D58" w:rsidP="00CB5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Свобода человека (человек всегда имеет выбор, все жизненные решения человек должен принимать сам, никто не в праве навязывать другому свою волю, даже если она во благо), </w:t>
      </w:r>
    </w:p>
    <w:p w:rsidR="00CB5D58" w:rsidRPr="00CB5D58" w:rsidRDefault="00CB5D58" w:rsidP="00CB5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Бессмертие души (христиане верят, что после смерти людей ждет Страшный суд, после которого мир переродится, и жизнь продолжится, но только для тех, кто заслужил рай). </w:t>
      </w:r>
    </w:p>
    <w:p w:rsidR="00CB5D58" w:rsidRPr="00CB5D58" w:rsidRDefault="00CB5D58" w:rsidP="00CB5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Любовь к ближнему (полюби другого, как самого себя)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наверх2"/>
      <w:bookmarkEnd w:id="1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Новом Завете сказано, что христианам для обретения вечной жизни не следует прерывать связи с Богом, связь же осуществляется через молитву и таинство причастия - вкушение хлеба и вина. </w:t>
      </w: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Причастие - это главное таинство, осуществляемое православной и католической церквями.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Ветхом Завете содержится текст десяти заповедей, которые актуальны для любого христианина.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 христианства со временем выделилось три основных течения:</w:t>
      </w:r>
    </w:p>
    <w:p w:rsidR="00CB5D58" w:rsidRPr="00CB5D58" w:rsidRDefault="00CB5D58" w:rsidP="00CB5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Католичество (Италия, Испания, Португалия, Бразилия, Венесуэла, Мексика и т. д.)</w:t>
      </w:r>
    </w:p>
    <w:p w:rsidR="00CB5D58" w:rsidRPr="00CB5D58" w:rsidRDefault="00CB5D58" w:rsidP="00CB5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Православие (Россия, Греция, Сербия, Грузия и т. д.)</w:t>
      </w:r>
    </w:p>
    <w:p w:rsidR="00CB5D58" w:rsidRPr="00CB5D58" w:rsidRDefault="00CB5D58" w:rsidP="00CB5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Протестантизм (Англия, Германия, США и т. д.)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Ислам</w:t>
      </w: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самая молодая из мировых религий, он возник в VII в. нашей эры в арабском мире. Его основатель - пророк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Муххамед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. Бог в исламе - Аллах. Людей, исповедующих ислам, называют мусульманами.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отличие от христианства, в исламе отсутствует идея свободы, но есть идея о предопределении. Жизнь человека заранее предрешена Аллахом и какие бы действия человек не предпринял, он не изменит своей судьбы, - верят мусульмане. Сходство с христианством - в идее о бессмертии души, </w:t>
      </w:r>
      <w:proofErr w:type="gram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существовании  ада</w:t>
      </w:r>
      <w:proofErr w:type="gram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рая.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Священная книга ислама - Коран. Во многих исламских странах </w:t>
      </w:r>
      <w:proofErr w:type="spellStart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отсутсвует</w:t>
      </w:r>
      <w:proofErr w:type="spellEnd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светский закон и люди живут по религиозным законам или, как это называется, закону Шариата.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Правоверный мусульманин ежедневно совершает намаз (пятикратная молитва), ведет благочестивую жизнь (не пьет, не курит, блюдет целомудрие), соблюдает пост (самый длинный - рамадан), важной целью считается совершение паломничества (хадж) в Мекку. 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К </w:t>
      </w:r>
      <w:r w:rsidRPr="00CB5D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национальным религиям</w:t>
      </w: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 относят религии, которые присущи определенному народу и которые не выходят за его пределы. Это иудаизм (религия евреев), индуизм (религия индийцев), синтоизм, даосизм.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5D5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Архаические религии</w:t>
      </w:r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 - это умершие религии. Среди них: религия Древнего Египта, Древней Греции и Рима, религия восточных славян, религии первобытного времени. </w:t>
      </w:r>
    </w:p>
    <w:p w:rsidR="00CB5D58" w:rsidRPr="00CB5D58" w:rsidRDefault="00CB5D58" w:rsidP="00CB5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рассказ_АС"/>
      <w:bookmarkEnd w:id="2"/>
      <w:r w:rsidRPr="00CB5D5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B5D58" w:rsidRPr="00CB5D58" w:rsidRDefault="00CB5D58" w:rsidP="00CB5D58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CB5D58" w:rsidRPr="00CB5D58" w:rsidRDefault="00CB5D58" w:rsidP="00CB5D58">
      <w:pPr>
        <w:pStyle w:val="2"/>
        <w:shd w:val="clear" w:color="auto" w:fill="auto"/>
        <w:spacing w:after="0" w:line="240" w:lineRule="auto"/>
        <w:ind w:right="278"/>
        <w:jc w:val="both"/>
        <w:rPr>
          <w:b/>
          <w:color w:val="1E1E12"/>
          <w:sz w:val="28"/>
          <w:szCs w:val="28"/>
        </w:rPr>
      </w:pPr>
    </w:p>
    <w:p w:rsidR="00CB5D58" w:rsidRDefault="00CB5D58" w:rsidP="00CB5D58">
      <w:pPr>
        <w:pStyle w:val="2"/>
        <w:shd w:val="clear" w:color="auto" w:fill="auto"/>
        <w:spacing w:after="0" w:line="240" w:lineRule="auto"/>
        <w:ind w:right="278"/>
        <w:jc w:val="center"/>
        <w:rPr>
          <w:b/>
          <w:color w:val="1E1E12"/>
          <w:sz w:val="32"/>
          <w:szCs w:val="32"/>
        </w:rPr>
      </w:pPr>
      <w:r>
        <w:rPr>
          <w:b/>
          <w:color w:val="1E1E12"/>
          <w:sz w:val="32"/>
          <w:szCs w:val="32"/>
        </w:rPr>
        <w:t>Тесты:</w:t>
      </w:r>
    </w:p>
    <w:p w:rsidR="00CB5D58" w:rsidRDefault="00CB5D58" w:rsidP="00CB5D58">
      <w:pPr>
        <w:pStyle w:val="2"/>
        <w:shd w:val="clear" w:color="auto" w:fill="auto"/>
        <w:spacing w:after="0" w:line="240" w:lineRule="auto"/>
        <w:ind w:right="278"/>
        <w:jc w:val="center"/>
        <w:rPr>
          <w:b/>
          <w:color w:val="1E1E12"/>
          <w:sz w:val="32"/>
          <w:szCs w:val="32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1.Реформация – это …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социально-политическое движение XVI в. против феодализма, выступавшее в религиозной форме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широкое антикатолическое движение в Европе XVI в.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движение за коренную реформу католической церкви, в ходе которого возник протестантизм.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Буддизм возник в …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Палестине, I в. н. э.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Аравии, VII в. н. э.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Персии (Иране), VII в. до н. э.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Индии, VI в. до н. э.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Первая монотеистическая религия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зороастризм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иудаизм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фетишизм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индуизм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Первоначально христианство было одной из сект …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даосизма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иудаизма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индуизма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зороастризма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Место и время возникновения христианства: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Китай, VI в. до н.э.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Иран, VII в. до н.э.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Аравия, VII в. н.э.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Палестина, I в. н.э.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Ислам возник в …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VII в. н. э. в Аравии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I в. н. э. в Палестине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X в. н. э. в Иране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VII до н. э. в Иране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Поклонение множеству богов характерно для …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монотеизма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генотеизма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политеизма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Догматы, отсутствующие в исламе: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 рае и аде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Чистилище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Страшном Суде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переселении душ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 божественном предопределении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 воскрешении из мертвых</w:t>
      </w:r>
    </w:p>
    <w:p w:rsidR="00CB5D58" w:rsidRPr="006664E4" w:rsidRDefault="00CB5D58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Соотношение понятия и определения: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 – Собрание волшебных формул и ритуалов, имеющих целью установления связи с потусторонними силами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Магия – Использование любых средств для достижения непосредственного общения с высшей силой, полного слияния с ней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Мистика – Сфера духовной жизни, основанная на вере в сверхъестественный личностный идеал высшей истины</w:t>
      </w:r>
    </w:p>
    <w:p w:rsidR="006664E4" w:rsidRPr="006664E4" w:rsidRDefault="006664E4" w:rsidP="006664E4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Датой разделения христианской церкви на православную и католическую считается … год.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А)1988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Б)1054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В)1216</w:t>
      </w:r>
    </w:p>
    <w:p w:rsidR="00CB5D58" w:rsidRPr="00CB5D58" w:rsidRDefault="00CB5D58" w:rsidP="006664E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Г)1596</w:t>
      </w:r>
    </w:p>
    <w:p w:rsidR="00CB5D58" w:rsidRPr="00CB5D58" w:rsidRDefault="00CB5D58" w:rsidP="00CB5D58">
      <w:pPr>
        <w:pStyle w:val="2"/>
        <w:shd w:val="clear" w:color="auto" w:fill="auto"/>
        <w:spacing w:after="0" w:line="240" w:lineRule="auto"/>
        <w:ind w:right="278"/>
        <w:jc w:val="center"/>
        <w:rPr>
          <w:b/>
          <w:color w:val="1E1E12"/>
          <w:sz w:val="32"/>
          <w:szCs w:val="32"/>
        </w:rPr>
      </w:pPr>
    </w:p>
    <w:p w:rsidR="00CB5D58" w:rsidRDefault="00CB5D58" w:rsidP="00CB5D58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CB5D58" w:rsidRDefault="00CB5D58" w:rsidP="00CB5D58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CB5D58" w:rsidRDefault="00CB5D58" w:rsidP="00CB5D58">
      <w:pPr>
        <w:tabs>
          <w:tab w:val="left" w:pos="8418"/>
        </w:tabs>
        <w:ind w:left="360"/>
        <w:rPr>
          <w:b/>
          <w:sz w:val="32"/>
          <w:szCs w:val="32"/>
        </w:rPr>
      </w:pPr>
    </w:p>
    <w:p w:rsidR="00CB5D58" w:rsidRDefault="00CB5D58" w:rsidP="00CB5D58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CB5D5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C94A91" w:rsidRDefault="00C94A91" w:rsidP="00CB5D58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0565"/>
    <w:multiLevelType w:val="multilevel"/>
    <w:tmpl w:val="5F1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84196"/>
    <w:multiLevelType w:val="multilevel"/>
    <w:tmpl w:val="CA9E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04F4A"/>
    <w:multiLevelType w:val="multilevel"/>
    <w:tmpl w:val="01B8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C43CE"/>
    <w:multiLevelType w:val="multilevel"/>
    <w:tmpl w:val="F53C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1"/>
    <w:rsid w:val="006664E4"/>
    <w:rsid w:val="007A0E88"/>
    <w:rsid w:val="00C94A91"/>
    <w:rsid w:val="00CB5D58"/>
    <w:rsid w:val="00EF59B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6F4CA-276B-444E-A142-178070AE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5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CB5D58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D58"/>
    <w:rPr>
      <w:b/>
      <w:bCs/>
    </w:rPr>
  </w:style>
  <w:style w:type="character" w:styleId="a5">
    <w:name w:val="Hyperlink"/>
    <w:basedOn w:val="a0"/>
    <w:uiPriority w:val="99"/>
    <w:semiHidden/>
    <w:unhideWhenUsed/>
    <w:rsid w:val="00CB5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2020-12-15T17:54:00Z</dcterms:created>
  <dcterms:modified xsi:type="dcterms:W3CDTF">2020-12-15T18:07:00Z</dcterms:modified>
</cp:coreProperties>
</file>