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88" w:rsidRPr="004F5888" w:rsidRDefault="004F5888">
      <w:pPr>
        <w:rPr>
          <w:rFonts w:ascii="Times New Roman" w:hAnsi="Times New Roman" w:cs="Times New Roman"/>
          <w:sz w:val="24"/>
          <w:szCs w:val="24"/>
        </w:rPr>
      </w:pPr>
      <w:r w:rsidRPr="004F5888">
        <w:rPr>
          <w:rFonts w:ascii="Times New Roman" w:hAnsi="Times New Roman" w:cs="Times New Roman"/>
          <w:sz w:val="24"/>
          <w:szCs w:val="24"/>
        </w:rPr>
        <w:t>Дата</w:t>
      </w:r>
      <w:proofErr w:type="gramStart"/>
      <w:r w:rsidRPr="004F5888">
        <w:rPr>
          <w:rFonts w:ascii="Times New Roman" w:hAnsi="Times New Roman" w:cs="Times New Roman"/>
          <w:sz w:val="24"/>
          <w:szCs w:val="24"/>
        </w:rPr>
        <w:t xml:space="preserve"> </w:t>
      </w:r>
      <w:r w:rsidR="006637F5">
        <w:rPr>
          <w:rFonts w:ascii="Times New Roman" w:hAnsi="Times New Roman" w:cs="Times New Roman"/>
          <w:sz w:val="24"/>
          <w:szCs w:val="24"/>
        </w:rPr>
        <w:t>:</w:t>
      </w:r>
      <w:proofErr w:type="gramEnd"/>
      <w:r w:rsidR="006637F5">
        <w:rPr>
          <w:rFonts w:ascii="Times New Roman" w:hAnsi="Times New Roman" w:cs="Times New Roman"/>
          <w:sz w:val="24"/>
          <w:szCs w:val="24"/>
        </w:rPr>
        <w:t xml:space="preserve"> 08</w:t>
      </w:r>
      <w:r w:rsidRPr="004F5888">
        <w:rPr>
          <w:rFonts w:ascii="Times New Roman" w:hAnsi="Times New Roman" w:cs="Times New Roman"/>
          <w:sz w:val="24"/>
          <w:szCs w:val="24"/>
        </w:rPr>
        <w:t>.12.20</w:t>
      </w:r>
      <w:r>
        <w:rPr>
          <w:rFonts w:ascii="Times New Roman" w:hAnsi="Times New Roman" w:cs="Times New Roman"/>
          <w:sz w:val="24"/>
          <w:szCs w:val="24"/>
        </w:rPr>
        <w:t>20</w:t>
      </w:r>
    </w:p>
    <w:p w:rsidR="009F73DC" w:rsidRPr="004F5888" w:rsidRDefault="004F5888">
      <w:pPr>
        <w:rPr>
          <w:rFonts w:ascii="Times New Roman" w:hAnsi="Times New Roman" w:cs="Times New Roman"/>
          <w:sz w:val="24"/>
          <w:szCs w:val="24"/>
        </w:rPr>
      </w:pPr>
      <w:r w:rsidRPr="004F5888">
        <w:rPr>
          <w:rFonts w:ascii="Times New Roman" w:hAnsi="Times New Roman" w:cs="Times New Roman"/>
          <w:sz w:val="24"/>
          <w:szCs w:val="24"/>
        </w:rPr>
        <w:t xml:space="preserve">Группа  </w:t>
      </w:r>
      <w:r w:rsidR="006637F5">
        <w:rPr>
          <w:rFonts w:ascii="Times New Roman" w:hAnsi="Times New Roman" w:cs="Times New Roman"/>
          <w:sz w:val="24"/>
          <w:szCs w:val="24"/>
        </w:rPr>
        <w:t>20-ПСО-1дк</w:t>
      </w:r>
    </w:p>
    <w:p w:rsidR="006637F5" w:rsidRDefault="004F5888">
      <w:pPr>
        <w:rPr>
          <w:rFonts w:ascii="Times New Roman" w:hAnsi="Times New Roman" w:cs="Times New Roman"/>
          <w:sz w:val="24"/>
          <w:szCs w:val="24"/>
        </w:rPr>
      </w:pPr>
      <w:r w:rsidRPr="004F5888">
        <w:rPr>
          <w:rFonts w:ascii="Times New Roman" w:hAnsi="Times New Roman" w:cs="Times New Roman"/>
          <w:sz w:val="24"/>
          <w:szCs w:val="24"/>
        </w:rPr>
        <w:t>Наименование дисциплины</w:t>
      </w:r>
      <w:proofErr w:type="gramStart"/>
      <w:r w:rsidRPr="004F5888">
        <w:rPr>
          <w:rFonts w:ascii="Times New Roman" w:hAnsi="Times New Roman" w:cs="Times New Roman"/>
          <w:sz w:val="24"/>
          <w:szCs w:val="24"/>
        </w:rPr>
        <w:t xml:space="preserve"> :</w:t>
      </w:r>
      <w:proofErr w:type="gramEnd"/>
      <w:r w:rsidR="006637F5">
        <w:rPr>
          <w:rFonts w:ascii="Times New Roman" w:hAnsi="Times New Roman" w:cs="Times New Roman"/>
          <w:sz w:val="24"/>
          <w:szCs w:val="24"/>
        </w:rPr>
        <w:t xml:space="preserve"> Литература</w:t>
      </w:r>
    </w:p>
    <w:p w:rsidR="008368AC" w:rsidRDefault="006637F5">
      <w:pPr>
        <w:rPr>
          <w:rFonts w:ascii="Times New Roman" w:hAnsi="Times New Roman" w:cs="Times New Roman"/>
          <w:sz w:val="24"/>
          <w:szCs w:val="24"/>
        </w:rPr>
      </w:pPr>
      <w:r w:rsidRPr="004F5888">
        <w:rPr>
          <w:rFonts w:ascii="Times New Roman" w:hAnsi="Times New Roman" w:cs="Times New Roman"/>
          <w:sz w:val="24"/>
          <w:szCs w:val="24"/>
        </w:rPr>
        <w:t xml:space="preserve"> </w:t>
      </w:r>
      <w:r w:rsidR="004F5888" w:rsidRPr="004F5888">
        <w:rPr>
          <w:rFonts w:ascii="Times New Roman" w:hAnsi="Times New Roman" w:cs="Times New Roman"/>
          <w:sz w:val="24"/>
          <w:szCs w:val="24"/>
        </w:rPr>
        <w:t>Тема</w:t>
      </w:r>
      <w:r>
        <w:rPr>
          <w:rFonts w:ascii="Times New Roman" w:hAnsi="Times New Roman" w:cs="Times New Roman"/>
          <w:sz w:val="24"/>
          <w:szCs w:val="24"/>
        </w:rPr>
        <w:t xml:space="preserve">: Иван Сергеевич Шмелев Жизнь и творчество </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Шмелев Иван Сергеевич </w:t>
      </w:r>
      <w:r w:rsidRPr="006637F5">
        <w:rPr>
          <w:rStyle w:val="c5"/>
          <w:color w:val="000000"/>
          <w:shd w:val="clear" w:color="auto" w:fill="FFFFFF"/>
        </w:rPr>
        <w:t>- известный русский писатель. В своем творчестве он отразил жизнь различных слоев общества, однако особенно сочувственно он изобразил жизнь "маленького человека".</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5"/>
          <w:color w:val="000000"/>
          <w:shd w:val="clear" w:color="auto" w:fill="FFFFFF"/>
        </w:rPr>
        <w:t>Иван Сергеевич родился 21 сентября 1873 года. Он был из рода замоскворецких купцов. Тем не менее, торговля отца его мало интересовала. Отец, Сергей Иванович, содержал многочисленные бани и артель плотников. Семья Шмелева была старообрядческой, уклад в ней был своеобразный, демократический. Старообрядцы, как хозяева, так и простые работники, проживали дружной общиной. Они придерживались общих для всех правил, духовных и нравственных принципов. Иван Шмелев рос в атмосфере всеобщего согласия и дружелюбия. Он впитывал все самое лучшее в отношениях между людьми. Спустя годы эти детские впечатления отразились в его произведениях.</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 xml:space="preserve">Домашним образованием Ивана Сергеевича занималась главным образом мать. Именно она приучила своего сына много читать. Поэтому Иван с детства был знаком с творчеством таких писателей, как Пушкин, Гоголь, Толстой, Тургенев и др. Изучение их продолжалось в течение всей его жизни. Биография его отмечена углублением литературных познаний. Иван Сергеевич с удовольствием читал книги Лескова, Короленко и др. В некотором смысле они стали его литературными кумирами. Конечно, при этом не прекращалось влияние на формирование будущего </w:t>
      </w:r>
      <w:proofErr w:type="gramStart"/>
      <w:r w:rsidRPr="006637F5">
        <w:rPr>
          <w:rStyle w:val="c1"/>
          <w:color w:val="000000"/>
          <w:shd w:val="clear" w:color="auto" w:fill="FFFFFF"/>
        </w:rPr>
        <w:t>писателя произведений Александра Сергеевича Пушкина</w:t>
      </w:r>
      <w:proofErr w:type="gramEnd"/>
      <w:r w:rsidRPr="006637F5">
        <w:rPr>
          <w:rStyle w:val="c1"/>
          <w:color w:val="000000"/>
          <w:shd w:val="clear" w:color="auto" w:fill="FFFFFF"/>
        </w:rPr>
        <w:t>. Об этом свидетельствуют позднейшие произведения Шмелева: "Вечный идеал", "Заветная встреча", "Тайна Пушкина".</w:t>
      </w:r>
      <w:r w:rsidRPr="006637F5">
        <w:rPr>
          <w:rStyle w:val="c15"/>
          <w:color w:val="000000"/>
        </w:rPr>
        <w:t> </w:t>
      </w:r>
      <w:r w:rsidRPr="006637F5">
        <w:rPr>
          <w:rStyle w:val="c1"/>
          <w:color w:val="000000"/>
          <w:shd w:val="clear" w:color="auto" w:fill="FFFFFF"/>
        </w:rPr>
        <w:t>Далее учится в шестой Московской гимназии</w:t>
      </w:r>
      <w:proofErr w:type="gramStart"/>
      <w:r w:rsidRPr="006637F5">
        <w:rPr>
          <w:rStyle w:val="c1"/>
          <w:color w:val="000000"/>
          <w:shd w:val="clear" w:color="auto" w:fill="FFFFFF"/>
        </w:rPr>
        <w:t> П</w:t>
      </w:r>
      <w:proofErr w:type="gramEnd"/>
      <w:r w:rsidRPr="006637F5">
        <w:rPr>
          <w:rStyle w:val="c1"/>
          <w:color w:val="000000"/>
          <w:shd w:val="clear" w:color="auto" w:fill="FFFFFF"/>
        </w:rPr>
        <w:t>осле её окончания, поступает в 1894 году на юридический факультет Московского университета. А затем, спустя 4 года, окончив его, проходит военную службу в течение 1 года и далее служит чиновником в глухих местах Московской и Владимирской губерниях.</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Иван Шмелев дебютировал как автор в 1895 году. В журнале "Русское обозрение" был напечатан его рассказ "У мельницы". В этом произведении говорится о формировании личности, о пути человека к творчеству через преодоление жизненных трудностей, постижение судеб и характеров обычных людей</w:t>
      </w:r>
      <w:r w:rsidRPr="006637F5">
        <w:rPr>
          <w:rStyle w:val="c6"/>
          <w:color w:val="000000"/>
          <w:shd w:val="clear" w:color="auto" w:fill="FFFFFF"/>
        </w:rPr>
        <w:t>.</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 xml:space="preserve">После женитьбы отправился с молодой супругой на остров </w:t>
      </w:r>
      <w:proofErr w:type="gramStart"/>
      <w:r w:rsidRPr="006637F5">
        <w:rPr>
          <w:rStyle w:val="c1"/>
          <w:color w:val="000000"/>
          <w:shd w:val="clear" w:color="auto" w:fill="FFFFFF"/>
        </w:rPr>
        <w:t>Валаам</w:t>
      </w:r>
      <w:proofErr w:type="gramEnd"/>
      <w:r w:rsidRPr="006637F5">
        <w:rPr>
          <w:rStyle w:val="c1"/>
          <w:color w:val="000000"/>
          <w:shd w:val="clear" w:color="auto" w:fill="FFFFFF"/>
        </w:rPr>
        <w:t> </w:t>
      </w:r>
      <w:r w:rsidRPr="006637F5">
        <w:rPr>
          <w:rStyle w:val="c5"/>
          <w:color w:val="000000"/>
          <w:shd w:val="clear" w:color="auto" w:fill="FFFFFF"/>
        </w:rPr>
        <w:t>где находятся древние монастыри и скиты, Шмелев Иван Сергеевич.</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Книга очерков «На скалах Валаама» (1897), описывающая Валаамский монастырь с точки зрения светского туриста, была, по словам Шмелева, наивной, незрелой и не имела успеха у читателя. На 10 лет Шмелев отходит от писательского труда. Окончив в 1898 юридический факультет Московского университета, он служит чиновником в центральных губерниях России. «Я знал столицу, мелкий ремесленный люд, уклад купеческой жизни. Теперь я узнал деревню, провинциальное чиновничество, мелкопоместное дворянство», — скажет позднее Шмелёв.</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 xml:space="preserve">Дореволюционные произведения Шмелева вдохновлены верой в земное счастье людей в радостном будущем, упованиями на социальный прогресс и просвещение народа, ожиданиями перемен в общественном строе России. Вопросы веры, религиозного сознания в это время мало занимают писателя: увлекшись в юности идеями дарвинизма, толстовства, социализма, Шмелев на долгие годы отходит от Церкви и становится, по собственному признанию, «никаким по вере». Однако уже в этот период явственно звучат </w:t>
      </w:r>
      <w:r w:rsidRPr="006637F5">
        <w:rPr>
          <w:rStyle w:val="c1"/>
          <w:color w:val="000000"/>
          <w:shd w:val="clear" w:color="auto" w:fill="FFFFFF"/>
        </w:rPr>
        <w:lastRenderedPageBreak/>
        <w:t>в его произведениях очень важные для Шмелева темы страдания и сострадания человеку, которые станут определяющими во всем последующем творчестве.</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 xml:space="preserve">Февральскую революцию изначально Шмелёв принимает восторженно и с энтузиазмом, как и многие его современники. Он едет в Сибирь, чтобы встретить политкаторжан, выступает на собраниях и митингах, рассуждает о «чудесной идее социализма». Но в скором времени Шмелёву приходится разочароваться в революции, он открывает для себя её чёрную сторону, видит во всем этом насилие над судьбой России. Октябрьский переворот он сразу не </w:t>
      </w:r>
      <w:proofErr w:type="gramStart"/>
      <w:r w:rsidRPr="006637F5">
        <w:rPr>
          <w:rStyle w:val="c1"/>
          <w:color w:val="000000"/>
          <w:shd w:val="clear" w:color="auto" w:fill="FFFFFF"/>
        </w:rPr>
        <w:t>принимает</w:t>
      </w:r>
      <w:proofErr w:type="gramEnd"/>
      <w:r w:rsidRPr="006637F5">
        <w:rPr>
          <w:rStyle w:val="c1"/>
          <w:color w:val="000000"/>
          <w:shd w:val="clear" w:color="auto" w:fill="FFFFFF"/>
        </w:rPr>
        <w:t xml:space="preserve"> и последующие её события повлекли за собой мировоззренческий перелом в душе писателя.</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Во время революции Шмелёв уезжает с семьёй в Алушту, где покупает дом с участком земли. Осенью 1920 года Крым был занят красными частями. Трагичной оказалась судьба Сергея </w:t>
      </w:r>
      <w:r w:rsidRPr="006637F5">
        <w:rPr>
          <w:rStyle w:val="c1"/>
          <w:i/>
          <w:iCs/>
          <w:color w:val="000000"/>
          <w:shd w:val="clear" w:color="auto" w:fill="FFFFFF"/>
        </w:rPr>
        <w:t>(Слайд 7)</w:t>
      </w:r>
      <w:r w:rsidRPr="006637F5">
        <w:rPr>
          <w:rStyle w:val="c5"/>
          <w:color w:val="000000"/>
          <w:shd w:val="clear" w:color="auto" w:fill="FFFFFF"/>
        </w:rPr>
        <w:t> — единственного сына Шмелёва. Двадцатипятилетний офицер Русской армии, находясь в госпитале, был арестован. Несмотря на все усилия отца освободить Сергея, он был приговорён к смерти.</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Это событие, а также пережитый его семьёй страшный голод в оккупированном городе, ужасы массовой резни, устроенной большевиками в Крыму в 1920—1921, привели Шмелёва к тяжёлой душевной депрессии.</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5"/>
          <w:color w:val="000000"/>
          <w:shd w:val="clear" w:color="auto" w:fill="FFFFFF"/>
        </w:rPr>
        <w:t>Шмелёв не мог принять, когда гибнет всё живое вокруг, происходит повсеместный красный террор, зло, голод, озверение людей. В связи с этими переживаниями, писатель пишет эпопею «Солнце мёртвых» (1924), где раскрывает свои личные впечатления о революции и Гражданской войне. Шмелев рисует торжество зла, голод, бандитизм, постепенную утрату людьми человеческого облика. Стиль повествования отражает запредельное отчаяние, смятенное сознание рассказчика, который не в силах понять, как мог осуществиться такой разгул безнаказанного зла, почему вновь настал «каменный век» с его звериными законами. Эпопея Шмелева, с огромной художественной силой запечатлевшая трагедию русского народа, была переведена на многие языки и принесла автору европейскую известность.</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Писатель тяжело переживал трагические события, связанные с революцией и военными событиями, и по приезде в Москву, он всерьёз задумывается над эмиграцией. В принятии этого решения активно участвовал И.А. Бунин, который звал Шмелёва за границу, обещая всячески помочь его семье. В январе 1923 года Шмелёв окончательно уехал из России в Париж, где прожил 27 лет.</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Годы, проведённые в эмиграции, отличаются активной плодотворной творческой деятельностью. Шмелёв публикуется во многих эмигрантских изданиях: «Последние новости», «Возрождение», «Иллюстрированная Россия», «Сегодня», «Современные записки», «Русская мысль» и др.</w:t>
      </w:r>
      <w:r w:rsidRPr="006637F5">
        <w:rPr>
          <w:color w:val="000000"/>
        </w:rPr>
        <w:br/>
      </w:r>
      <w:r w:rsidRPr="006637F5">
        <w:rPr>
          <w:rStyle w:val="c5"/>
          <w:color w:val="000000"/>
          <w:shd w:val="clear" w:color="auto" w:fill="FFFFFF"/>
        </w:rPr>
        <w:t>И все эти годы Иван Сергеевич переживал разлуку с родиной. К России он возвращался в своем творчестве.</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 xml:space="preserve">Самая известная книга Шмелева — «Лето Господне». Обращаясь к годам детства, Шмелев запечатлел мировосприятие верующего ребенка, доверчиво принявшего в свое сердце Бога. Крестьянская и купеческая среда предстает в книге не диким «темным царством», но целостным и органичным миром, полным нравственного здоровья, внутренней культуры, любви и человечности. Шмелев далек от романтической стилизации или сентиментальности. Он рисует подлинный уклад русской жизни не столь давних лет, не затушевывая грубых и жестоких сторон этой жизни, ее «скорбей». Однако для чистой детской души бытие </w:t>
      </w:r>
      <w:proofErr w:type="gramStart"/>
      <w:r w:rsidRPr="006637F5">
        <w:rPr>
          <w:rStyle w:val="c1"/>
          <w:color w:val="000000"/>
          <w:shd w:val="clear" w:color="auto" w:fill="FFFFFF"/>
        </w:rPr>
        <w:t>открывается</w:t>
      </w:r>
      <w:proofErr w:type="gramEnd"/>
      <w:r w:rsidRPr="006637F5">
        <w:rPr>
          <w:rStyle w:val="c1"/>
          <w:color w:val="000000"/>
          <w:shd w:val="clear" w:color="auto" w:fill="FFFFFF"/>
        </w:rPr>
        <w:t xml:space="preserve"> прежде всего своей светлой, радостной стороной. Существование героев неразрывно связано с жизнью церковной и богослужением. Впервые в русской художественной литературе столь глубоко и полно воссоздан церковно-религиозный пласт народной жизни. В психологических переживаниях, молитвенных состояниях персонажей, среди которых и грешники, и святые, открывается духовная жизнь православного христианина.</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lastRenderedPageBreak/>
        <w:t>Смысл и красота православных праздников, обычаев, остающихся неизменными из века в век, раскрыты настолько ярко и талантливо, что книга стала подлинной энциклопедией русского Православия. Удивительный язык Шмелева органически связан со всем богатством и разнообразием живой народной речи, в нем отразилась сама душа России. И. А. Ильин отмечал, что изображенное в книге Шмелева — не то, что «было и прошло», а то, что «есть и пребудет… Это сама духовная ткань верующей России. Это — дух нашего народа». Шмелев создал «художественное произведение национального и метафизического значения», запечатлевшее источники нашей национальной духовной силы».</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5"/>
          <w:color w:val="000000"/>
          <w:shd w:val="clear" w:color="auto" w:fill="FFFFFF"/>
        </w:rPr>
        <w:t xml:space="preserve">Живое соприкосновение с миром святости происходит и в примыкающей к «Лету Господню» книге «Богомолье» (1931), где в картинах паломничества в Троице-Сергиеву лавру предстают все сословия верующей России. Подвижническое служение «старца-утешителя» </w:t>
      </w:r>
      <w:proofErr w:type="spellStart"/>
      <w:r w:rsidRPr="006637F5">
        <w:rPr>
          <w:rStyle w:val="c5"/>
          <w:color w:val="000000"/>
          <w:shd w:val="clear" w:color="auto" w:fill="FFFFFF"/>
        </w:rPr>
        <w:t>Варнавы</w:t>
      </w:r>
      <w:proofErr w:type="spellEnd"/>
      <w:r w:rsidRPr="006637F5">
        <w:rPr>
          <w:rStyle w:val="c5"/>
          <w:color w:val="000000"/>
          <w:shd w:val="clear" w:color="auto" w:fill="FFFFFF"/>
        </w:rPr>
        <w:t xml:space="preserve"> Гефсиманского воссоздано Шмелевым с признательной любовью.</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Шмелев страдал тяжелой болезнью, обострения которой не раз ставили его на грань смерти. Материальное положение Шмелева порой доходило до нищенства. Война 1939—45, пережитая им в оккупированном Париже, клевета в печати, которой недруги пытались очернить имя писателя, усугубляли его душевные и физические страдания.</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5"/>
          <w:color w:val="000000"/>
          <w:shd w:val="clear" w:color="auto" w:fill="FFFFFF"/>
        </w:rPr>
        <w:t xml:space="preserve">Престарелого писателя </w:t>
      </w:r>
      <w:proofErr w:type="gramStart"/>
      <w:r w:rsidRPr="006637F5">
        <w:rPr>
          <w:rStyle w:val="c5"/>
          <w:color w:val="000000"/>
          <w:shd w:val="clear" w:color="auto" w:fill="FFFFFF"/>
        </w:rPr>
        <w:t>обвиняли</w:t>
      </w:r>
      <w:proofErr w:type="gramEnd"/>
      <w:r w:rsidRPr="006637F5">
        <w:rPr>
          <w:rStyle w:val="c5"/>
          <w:color w:val="000000"/>
          <w:shd w:val="clear" w:color="auto" w:fill="FFFFFF"/>
        </w:rPr>
        <w:t xml:space="preserve"> чуть ли не в сотрудничестве с нацистами (он публиковался в изданиях, которые потом стали считаться </w:t>
      </w:r>
      <w:proofErr w:type="spellStart"/>
      <w:r w:rsidRPr="006637F5">
        <w:rPr>
          <w:rStyle w:val="c5"/>
          <w:color w:val="000000"/>
          <w:shd w:val="clear" w:color="auto" w:fill="FFFFFF"/>
        </w:rPr>
        <w:t>коллаборционистскими</w:t>
      </w:r>
      <w:proofErr w:type="spellEnd"/>
      <w:r w:rsidRPr="006637F5">
        <w:rPr>
          <w:rStyle w:val="c5"/>
          <w:color w:val="000000"/>
          <w:shd w:val="clear" w:color="auto" w:fill="FFFFFF"/>
        </w:rPr>
        <w:t>, однако вряд ли пожилой писатель мог разбираться в таких вещах). Но ведь Шмелёв всегда был добрым, сострадательным человеком. По воспоминаниям современников, Шмелев был человеком исключительной душевной чистоты, не способным ни на какой дурной поступок. Ему были присущи глубокое благородство натуры, доброта и сердечность. О пережитых страданиях говорил облик Шмелева — худого человека с лицом аскета, изборожденным глубокими морщинами, с большими серыми глазами, полными ласки и грусти.</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1"/>
          <w:color w:val="000000"/>
          <w:shd w:val="clear" w:color="auto" w:fill="FFFFFF"/>
        </w:rPr>
        <w:t xml:space="preserve">В 1933 году уходит из жизни жена писателя. Шмелев тяжело пережил уход горячо любимой Ольги. Иван Сергеевич Шмелёв умер в 1950 году в результате сердечного приступа. </w:t>
      </w:r>
      <w:r w:rsidRPr="006637F5">
        <w:rPr>
          <w:rStyle w:val="c5"/>
          <w:color w:val="000000"/>
          <w:shd w:val="clear" w:color="auto" w:fill="FFFFFF"/>
        </w:rPr>
        <w:t>Рассказывают, что писатель тихо сидел в трапезной монастыря, тихо заснул... и больше не проснулся. Говорят, такую смерть Господь посылает праведникам, много страдавшим при жизни...</w:t>
      </w:r>
    </w:p>
    <w:p w:rsidR="006637F5" w:rsidRPr="006637F5" w:rsidRDefault="006637F5" w:rsidP="006637F5">
      <w:pPr>
        <w:pStyle w:val="c2"/>
        <w:shd w:val="clear" w:color="auto" w:fill="FFFFFF"/>
        <w:spacing w:before="0" w:beforeAutospacing="0" w:after="0" w:afterAutospacing="0"/>
        <w:ind w:firstLine="710"/>
        <w:jc w:val="both"/>
        <w:rPr>
          <w:color w:val="000000"/>
        </w:rPr>
      </w:pPr>
      <w:r w:rsidRPr="006637F5">
        <w:rPr>
          <w:rStyle w:val="c5"/>
          <w:color w:val="000000"/>
          <w:shd w:val="clear" w:color="auto" w:fill="FFFFFF"/>
        </w:rPr>
        <w:t xml:space="preserve">Иван Сергеевич Шмелёв был похоронен на парижском кладбище </w:t>
      </w:r>
      <w:proofErr w:type="spellStart"/>
      <w:r w:rsidRPr="006637F5">
        <w:rPr>
          <w:rStyle w:val="c5"/>
          <w:color w:val="000000"/>
          <w:shd w:val="clear" w:color="auto" w:fill="FFFFFF"/>
        </w:rPr>
        <w:t>Сент-Женевьев-де-Буа</w:t>
      </w:r>
      <w:proofErr w:type="spellEnd"/>
      <w:r w:rsidRPr="006637F5">
        <w:rPr>
          <w:rStyle w:val="c5"/>
          <w:color w:val="000000"/>
          <w:shd w:val="clear" w:color="auto" w:fill="FFFFFF"/>
        </w:rPr>
        <w:t>. В 2000 году было выполнено заветное желание Шмелёва: прах его и его жены перевезён на родину и погребён рядом с могилами родных в московском Донском монастыре.</w:t>
      </w:r>
    </w:p>
    <w:p w:rsidR="006637F5" w:rsidRDefault="006637F5" w:rsidP="006637F5">
      <w:pPr>
        <w:pStyle w:val="c2"/>
        <w:shd w:val="clear" w:color="auto" w:fill="FFFFFF"/>
        <w:spacing w:before="0" w:beforeAutospacing="0" w:after="0" w:afterAutospacing="0"/>
        <w:ind w:firstLine="710"/>
        <w:jc w:val="both"/>
        <w:rPr>
          <w:b/>
          <w:bCs/>
          <w:color w:val="000000"/>
        </w:rPr>
      </w:pPr>
      <w:r w:rsidRPr="008368AC">
        <w:rPr>
          <w:b/>
          <w:bCs/>
          <w:color w:val="000000"/>
        </w:rPr>
        <w:t xml:space="preserve">Контрольные вопросы </w:t>
      </w:r>
    </w:p>
    <w:p w:rsidR="006637F5" w:rsidRDefault="006637F5" w:rsidP="006637F5">
      <w:pPr>
        <w:pStyle w:val="c2"/>
        <w:shd w:val="clear" w:color="auto" w:fill="FFFFFF"/>
        <w:spacing w:before="0" w:beforeAutospacing="0" w:after="0" w:afterAutospacing="0"/>
        <w:ind w:firstLine="710"/>
        <w:jc w:val="both"/>
        <w:rPr>
          <w:rStyle w:val="c5"/>
          <w:color w:val="000000"/>
          <w:shd w:val="clear" w:color="auto" w:fill="FFFFFF"/>
        </w:rPr>
      </w:pPr>
      <w:r>
        <w:rPr>
          <w:rStyle w:val="c5"/>
          <w:color w:val="000000"/>
          <w:shd w:val="clear" w:color="auto" w:fill="FFFFFF"/>
        </w:rPr>
        <w:t>Прочитать рассказ «Как я стал писателем»</w:t>
      </w:r>
    </w:p>
    <w:p w:rsidR="006637F5" w:rsidRPr="006637F5" w:rsidRDefault="006637F5" w:rsidP="006637F5">
      <w:pPr>
        <w:pStyle w:val="c2"/>
        <w:shd w:val="clear" w:color="auto" w:fill="FFFFFF"/>
        <w:spacing w:before="0" w:beforeAutospacing="0" w:after="0" w:afterAutospacing="0"/>
        <w:ind w:firstLine="710"/>
        <w:jc w:val="both"/>
        <w:rPr>
          <w:rFonts w:ascii="Calibri" w:hAnsi="Calibri"/>
          <w:color w:val="000000"/>
        </w:rPr>
      </w:pPr>
      <w:r w:rsidRPr="006637F5">
        <w:rPr>
          <w:rStyle w:val="c5"/>
          <w:color w:val="000000"/>
          <w:shd w:val="clear" w:color="auto" w:fill="FFFFFF"/>
        </w:rPr>
        <w:t>Рассказ назван «Как я стал писателем». Как вы думаете, к чему он ближе: к воспоминаниям, дневниковым записям,  обычному рассказу?</w:t>
      </w:r>
    </w:p>
    <w:p w:rsidR="006637F5" w:rsidRPr="006637F5" w:rsidRDefault="006637F5" w:rsidP="006637F5">
      <w:pPr>
        <w:pStyle w:val="c2"/>
        <w:shd w:val="clear" w:color="auto" w:fill="FFFFFF"/>
        <w:spacing w:before="0" w:beforeAutospacing="0" w:after="0" w:afterAutospacing="0"/>
        <w:ind w:firstLine="710"/>
        <w:jc w:val="both"/>
        <w:rPr>
          <w:rFonts w:ascii="Calibri" w:hAnsi="Calibri"/>
          <w:color w:val="000000"/>
        </w:rPr>
      </w:pPr>
      <w:r w:rsidRPr="006637F5">
        <w:rPr>
          <w:rStyle w:val="c5"/>
          <w:color w:val="000000"/>
          <w:shd w:val="clear" w:color="auto" w:fill="FFFFFF"/>
        </w:rPr>
        <w:t>- Что открывал главный герой в людях? Что ему нравилось в них? Какими ему виделись в детстве окружающие предметы?</w:t>
      </w:r>
    </w:p>
    <w:p w:rsidR="006637F5" w:rsidRPr="006637F5" w:rsidRDefault="006637F5" w:rsidP="006637F5">
      <w:pPr>
        <w:pStyle w:val="c2"/>
        <w:shd w:val="clear" w:color="auto" w:fill="FFFFFF"/>
        <w:spacing w:before="0" w:beforeAutospacing="0" w:after="0" w:afterAutospacing="0"/>
        <w:ind w:firstLine="710"/>
        <w:jc w:val="both"/>
        <w:rPr>
          <w:rFonts w:ascii="Calibri" w:hAnsi="Calibri"/>
          <w:color w:val="000000"/>
        </w:rPr>
      </w:pPr>
      <w:r w:rsidRPr="006637F5">
        <w:rPr>
          <w:rStyle w:val="c5"/>
          <w:color w:val="000000"/>
          <w:shd w:val="clear" w:color="auto" w:fill="FFFFFF"/>
        </w:rPr>
        <w:t>- Как пришло к И.С. Шмелеву умение писать? Чем заканчивается рассказ? Почему главный герой почувствовал, что он «другой»?</w:t>
      </w:r>
    </w:p>
    <w:p w:rsidR="006637F5" w:rsidRPr="006637F5" w:rsidRDefault="006637F5" w:rsidP="006637F5">
      <w:pPr>
        <w:pStyle w:val="c2"/>
        <w:shd w:val="clear" w:color="auto" w:fill="FFFFFF"/>
        <w:spacing w:before="0" w:beforeAutospacing="0" w:after="0" w:afterAutospacing="0"/>
        <w:ind w:firstLine="710"/>
        <w:jc w:val="both"/>
        <w:rPr>
          <w:rFonts w:ascii="Calibri" w:hAnsi="Calibri"/>
          <w:color w:val="000000"/>
        </w:rPr>
      </w:pPr>
      <w:r w:rsidRPr="006637F5">
        <w:rPr>
          <w:rStyle w:val="c5"/>
          <w:color w:val="000000"/>
          <w:shd w:val="clear" w:color="auto" w:fill="FFFFFF"/>
        </w:rPr>
        <w:t>- В какое историческое время происходит становление писателя? По каким приметам мы можем об этом догадаться?</w:t>
      </w:r>
    </w:p>
    <w:p w:rsidR="004F5888" w:rsidRPr="004F5888" w:rsidRDefault="008368AC">
      <w:pPr>
        <w:rPr>
          <w:rFonts w:ascii="Times New Roman" w:hAnsi="Times New Roman" w:cs="Times New Roman"/>
          <w:sz w:val="24"/>
          <w:szCs w:val="24"/>
        </w:rPr>
      </w:pPr>
      <w:r w:rsidRPr="008368AC">
        <w:rPr>
          <w:rFonts w:ascii="Times New Roman" w:eastAsia="Times New Roman" w:hAnsi="Times New Roman" w:cs="Times New Roman"/>
          <w:color w:val="000000"/>
          <w:sz w:val="24"/>
          <w:szCs w:val="24"/>
          <w:shd w:val="clear" w:color="auto" w:fill="FFFFFF"/>
          <w:lang w:eastAsia="ru-RU"/>
        </w:rPr>
        <w:t>.</w:t>
      </w:r>
      <w:r w:rsidRPr="008368AC">
        <w:rPr>
          <w:rFonts w:ascii="Times New Roman" w:eastAsia="Times New Roman" w:hAnsi="Times New Roman" w:cs="Times New Roman"/>
          <w:color w:val="000000"/>
          <w:sz w:val="24"/>
          <w:szCs w:val="24"/>
          <w:lang w:eastAsia="ru-RU"/>
        </w:rPr>
        <w:br/>
      </w:r>
      <w:r w:rsidR="004F5888" w:rsidRPr="004F5888">
        <w:rPr>
          <w:rFonts w:ascii="Times New Roman" w:hAnsi="Times New Roman" w:cs="Times New Roman"/>
          <w:sz w:val="24"/>
          <w:szCs w:val="24"/>
        </w:rPr>
        <w:t xml:space="preserve">Преподаватель </w:t>
      </w:r>
      <w:proofErr w:type="spellStart"/>
      <w:r w:rsidR="004F5888" w:rsidRPr="004F5888">
        <w:rPr>
          <w:rFonts w:ascii="Times New Roman" w:hAnsi="Times New Roman" w:cs="Times New Roman"/>
          <w:sz w:val="24"/>
          <w:szCs w:val="24"/>
        </w:rPr>
        <w:t>________________Салихова</w:t>
      </w:r>
      <w:proofErr w:type="spellEnd"/>
      <w:r w:rsidR="004F5888" w:rsidRPr="004F5888">
        <w:rPr>
          <w:rFonts w:ascii="Times New Roman" w:hAnsi="Times New Roman" w:cs="Times New Roman"/>
          <w:sz w:val="24"/>
          <w:szCs w:val="24"/>
        </w:rPr>
        <w:t xml:space="preserve"> Л.А.</w:t>
      </w:r>
    </w:p>
    <w:sectPr w:rsidR="004F5888" w:rsidRPr="004F5888" w:rsidSect="009F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888"/>
    <w:rsid w:val="00233055"/>
    <w:rsid w:val="004F5888"/>
    <w:rsid w:val="006637F5"/>
    <w:rsid w:val="007B3579"/>
    <w:rsid w:val="008368AC"/>
    <w:rsid w:val="009F73DC"/>
    <w:rsid w:val="00A032CA"/>
    <w:rsid w:val="00AF3B37"/>
    <w:rsid w:val="00BA0F65"/>
    <w:rsid w:val="00FD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68AC"/>
    <w:rPr>
      <w:b/>
      <w:bCs/>
    </w:rPr>
  </w:style>
  <w:style w:type="paragraph" w:customStyle="1" w:styleId="c2">
    <w:name w:val="c2"/>
    <w:basedOn w:val="a"/>
    <w:rsid w:val="00663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637F5"/>
  </w:style>
  <w:style w:type="character" w:customStyle="1" w:styleId="c5">
    <w:name w:val="c5"/>
    <w:basedOn w:val="a0"/>
    <w:rsid w:val="006637F5"/>
  </w:style>
  <w:style w:type="character" w:customStyle="1" w:styleId="c15">
    <w:name w:val="c15"/>
    <w:basedOn w:val="a0"/>
    <w:rsid w:val="006637F5"/>
  </w:style>
  <w:style w:type="character" w:customStyle="1" w:styleId="c6">
    <w:name w:val="c6"/>
    <w:basedOn w:val="a0"/>
    <w:rsid w:val="006637F5"/>
  </w:style>
  <w:style w:type="character" w:customStyle="1" w:styleId="c8">
    <w:name w:val="c8"/>
    <w:basedOn w:val="a0"/>
    <w:rsid w:val="006637F5"/>
  </w:style>
  <w:style w:type="character" w:customStyle="1" w:styleId="c4">
    <w:name w:val="c4"/>
    <w:basedOn w:val="a0"/>
    <w:rsid w:val="006637F5"/>
  </w:style>
</w:styles>
</file>

<file path=word/webSettings.xml><?xml version="1.0" encoding="utf-8"?>
<w:webSettings xmlns:r="http://schemas.openxmlformats.org/officeDocument/2006/relationships" xmlns:w="http://schemas.openxmlformats.org/wordprocessingml/2006/main">
  <w:divs>
    <w:div w:id="175462223">
      <w:bodyDiv w:val="1"/>
      <w:marLeft w:val="0"/>
      <w:marRight w:val="0"/>
      <w:marTop w:val="0"/>
      <w:marBottom w:val="0"/>
      <w:divBdr>
        <w:top w:val="none" w:sz="0" w:space="0" w:color="auto"/>
        <w:left w:val="none" w:sz="0" w:space="0" w:color="auto"/>
        <w:bottom w:val="none" w:sz="0" w:space="0" w:color="auto"/>
        <w:right w:val="none" w:sz="0" w:space="0" w:color="auto"/>
      </w:divBdr>
    </w:div>
    <w:div w:id="765930855">
      <w:bodyDiv w:val="1"/>
      <w:marLeft w:val="0"/>
      <w:marRight w:val="0"/>
      <w:marTop w:val="0"/>
      <w:marBottom w:val="0"/>
      <w:divBdr>
        <w:top w:val="none" w:sz="0" w:space="0" w:color="auto"/>
        <w:left w:val="none" w:sz="0" w:space="0" w:color="auto"/>
        <w:bottom w:val="none" w:sz="0" w:space="0" w:color="auto"/>
        <w:right w:val="none" w:sz="0" w:space="0" w:color="auto"/>
      </w:divBdr>
      <w:divsChild>
        <w:div w:id="528766109">
          <w:marLeft w:val="0"/>
          <w:marRight w:val="0"/>
          <w:marTop w:val="0"/>
          <w:marBottom w:val="0"/>
          <w:divBdr>
            <w:top w:val="none" w:sz="0" w:space="0" w:color="auto"/>
            <w:left w:val="none" w:sz="0" w:space="0" w:color="auto"/>
            <w:bottom w:val="none" w:sz="0" w:space="0" w:color="auto"/>
            <w:right w:val="none" w:sz="0" w:space="0" w:color="auto"/>
          </w:divBdr>
          <w:divsChild>
            <w:div w:id="1969971741">
              <w:marLeft w:val="0"/>
              <w:marRight w:val="0"/>
              <w:marTop w:val="0"/>
              <w:marBottom w:val="0"/>
              <w:divBdr>
                <w:top w:val="none" w:sz="0" w:space="0" w:color="auto"/>
                <w:left w:val="none" w:sz="0" w:space="0" w:color="auto"/>
                <w:bottom w:val="none" w:sz="0" w:space="0" w:color="auto"/>
                <w:right w:val="none" w:sz="0" w:space="0" w:color="auto"/>
              </w:divBdr>
              <w:divsChild>
                <w:div w:id="1333797663">
                  <w:marLeft w:val="0"/>
                  <w:marRight w:val="0"/>
                  <w:marTop w:val="0"/>
                  <w:marBottom w:val="0"/>
                  <w:divBdr>
                    <w:top w:val="none" w:sz="0" w:space="0" w:color="auto"/>
                    <w:left w:val="none" w:sz="0" w:space="0" w:color="auto"/>
                    <w:bottom w:val="none" w:sz="0" w:space="0" w:color="auto"/>
                    <w:right w:val="none" w:sz="0" w:space="0" w:color="auto"/>
                  </w:divBdr>
                  <w:divsChild>
                    <w:div w:id="1910572972">
                      <w:marLeft w:val="0"/>
                      <w:marRight w:val="0"/>
                      <w:marTop w:val="0"/>
                      <w:marBottom w:val="0"/>
                      <w:divBdr>
                        <w:top w:val="none" w:sz="0" w:space="0" w:color="auto"/>
                        <w:left w:val="none" w:sz="0" w:space="0" w:color="auto"/>
                        <w:bottom w:val="none" w:sz="0" w:space="0" w:color="auto"/>
                        <w:right w:val="none" w:sz="0" w:space="0" w:color="auto"/>
                      </w:divBdr>
                      <w:divsChild>
                        <w:div w:id="151453892">
                          <w:marLeft w:val="0"/>
                          <w:marRight w:val="0"/>
                          <w:marTop w:val="0"/>
                          <w:marBottom w:val="0"/>
                          <w:divBdr>
                            <w:top w:val="none" w:sz="0" w:space="0" w:color="auto"/>
                            <w:left w:val="none" w:sz="0" w:space="0" w:color="auto"/>
                            <w:bottom w:val="none" w:sz="0" w:space="0" w:color="auto"/>
                            <w:right w:val="none" w:sz="0" w:space="0" w:color="auto"/>
                          </w:divBdr>
                          <w:divsChild>
                            <w:div w:id="1320157768">
                              <w:marLeft w:val="0"/>
                              <w:marRight w:val="0"/>
                              <w:marTop w:val="0"/>
                              <w:marBottom w:val="0"/>
                              <w:divBdr>
                                <w:top w:val="none" w:sz="0" w:space="0" w:color="auto"/>
                                <w:left w:val="none" w:sz="0" w:space="0" w:color="auto"/>
                                <w:bottom w:val="none" w:sz="0" w:space="0" w:color="auto"/>
                                <w:right w:val="none" w:sz="0" w:space="0" w:color="auto"/>
                              </w:divBdr>
                              <w:divsChild>
                                <w:div w:id="1232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6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1510</Words>
  <Characters>8611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ЛАЙСА</dc:creator>
  <cp:lastModifiedBy>ЛАЙСА</cp:lastModifiedBy>
  <cp:revision>2</cp:revision>
  <dcterms:created xsi:type="dcterms:W3CDTF">2020-12-07T07:49:00Z</dcterms:created>
  <dcterms:modified xsi:type="dcterms:W3CDTF">2020-12-07T07:49:00Z</dcterms:modified>
</cp:coreProperties>
</file>