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0D4628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172718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P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A24796">
        <w:rPr>
          <w:rFonts w:ascii="Times New Roman" w:hAnsi="Times New Roman" w:cs="Times New Roman"/>
          <w:sz w:val="28"/>
          <w:szCs w:val="28"/>
        </w:rPr>
        <w:t xml:space="preserve"> криволинейной </w:t>
      </w:r>
      <w:r>
        <w:rPr>
          <w:rFonts w:ascii="Times New Roman" w:hAnsi="Times New Roman" w:cs="Times New Roman"/>
          <w:sz w:val="28"/>
          <w:szCs w:val="28"/>
        </w:rPr>
        <w:t>трапеции.</w:t>
      </w:r>
    </w:p>
    <w:p w:rsidR="00A944B8" w:rsidRDefault="00A944B8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>Для того, чтобы изучить новый материал, нам необходимо вспомнить, что такое трапеция.</w:t>
      </w: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 xml:space="preserve">Трапеция - это </w:t>
      </w:r>
      <w:r w:rsidR="00A944B8" w:rsidRPr="00A24796">
        <w:rPr>
          <w:color w:val="000000"/>
          <w:sz w:val="28"/>
          <w:szCs w:val="28"/>
        </w:rPr>
        <w:t>такой четырёхугольник,</w:t>
      </w:r>
      <w:r w:rsidRPr="00A24796">
        <w:rPr>
          <w:color w:val="000000"/>
          <w:sz w:val="28"/>
          <w:szCs w:val="28"/>
        </w:rPr>
        <w:t xml:space="preserve"> у которого две противолежащие стороны параллельны.</w:t>
      </w:r>
    </w:p>
    <w:p w:rsidR="002A25D6" w:rsidRPr="00A24796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ограниченная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937DFF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сверху - графиком функции у</w:t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f(x),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 - осью абсцисс (Ох, прямая 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=0)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справа и слева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прямым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параллельными оси ординат (Оу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х=а, х=в</w:t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криволинейной трапецией.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07661">
        <w:rPr>
          <w:noProof/>
          <w:color w:val="000000"/>
          <w:sz w:val="28"/>
          <w:szCs w:val="28"/>
        </w:rPr>
        <w:drawing>
          <wp:inline distT="0" distB="0" distL="0" distR="0" wp14:anchorId="3EB5ECB9" wp14:editId="644738DE">
            <wp:extent cx="2517775" cy="2211070"/>
            <wp:effectExtent l="0" t="0" r="0" b="0"/>
            <wp:docPr id="1" name="Рисунок 1" descr="https://fsd.multiurok.ru/html/2018/04/24/s_5adf7273581bb/889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4/24/s_5adf7273581bb/8890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4B31">
        <w:rPr>
          <w:color w:val="000000"/>
          <w:sz w:val="28"/>
          <w:szCs w:val="28"/>
        </w:rPr>
        <w:t>Площадь криволинейной трапеции можно вычислить по формуле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i/>
          <w:iCs/>
          <w:color w:val="000000"/>
          <w:sz w:val="28"/>
          <w:szCs w:val="28"/>
          <w:lang w:val="en-US"/>
        </w:rPr>
        <w:t>S</w:t>
      </w:r>
      <w:r w:rsidRPr="00554B31">
        <w:rPr>
          <w:i/>
          <w:iCs/>
          <w:color w:val="000000"/>
          <w:sz w:val="28"/>
          <w:szCs w:val="28"/>
        </w:rPr>
        <w:t>=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b</w:t>
      </w:r>
      <w:r w:rsidRPr="00554B31">
        <w:rPr>
          <w:i/>
          <w:iCs/>
          <w:color w:val="000000"/>
          <w:sz w:val="28"/>
          <w:szCs w:val="28"/>
        </w:rPr>
        <w:t>)–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a</w:t>
      </w:r>
      <w:r w:rsidRPr="00554B31">
        <w:rPr>
          <w:i/>
          <w:iCs/>
          <w:color w:val="000000"/>
          <w:sz w:val="28"/>
          <w:szCs w:val="28"/>
        </w:rPr>
        <w:t>)</w:t>
      </w:r>
      <w:r w:rsidR="00554B31" w:rsidRPr="00554B31">
        <w:rPr>
          <w:i/>
          <w:iCs/>
          <w:color w:val="000000"/>
          <w:sz w:val="28"/>
          <w:szCs w:val="28"/>
        </w:rPr>
        <w:t xml:space="preserve">, где </w:t>
      </w:r>
      <w:r w:rsidR="00554B31" w:rsidRPr="00554B31">
        <w:rPr>
          <w:i/>
          <w:iCs/>
          <w:color w:val="000000"/>
          <w:sz w:val="28"/>
          <w:szCs w:val="28"/>
          <w:lang w:val="en-US"/>
        </w:rPr>
        <w:t>F</w:t>
      </w:r>
      <w:r w:rsidR="00554B31" w:rsidRPr="00554B31">
        <w:rPr>
          <w:i/>
          <w:iCs/>
          <w:color w:val="000000"/>
          <w:sz w:val="28"/>
          <w:szCs w:val="28"/>
        </w:rPr>
        <w:t xml:space="preserve">(х) – любая первообразная функции </w:t>
      </w:r>
      <w:r w:rsidR="00554B31" w:rsidRPr="00507661">
        <w:rPr>
          <w:color w:val="000000"/>
          <w:sz w:val="28"/>
          <w:szCs w:val="28"/>
        </w:rPr>
        <w:t>f(x)</w:t>
      </w:r>
      <w:r w:rsidR="00554B31">
        <w:rPr>
          <w:color w:val="000000"/>
          <w:sz w:val="28"/>
          <w:szCs w:val="28"/>
        </w:rPr>
        <w:t>.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Дадим определение определенного интеграла.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Определение. Пусть функция </w:t>
      </w:r>
      <w:r w:rsidRPr="00554B31">
        <w:rPr>
          <w:i/>
          <w:iCs/>
          <w:color w:val="000000"/>
          <w:sz w:val="28"/>
          <w:szCs w:val="28"/>
        </w:rPr>
        <w:t>y=f(x)</w:t>
      </w:r>
      <w:r w:rsidRPr="00554B31">
        <w:rPr>
          <w:color w:val="000000"/>
          <w:sz w:val="28"/>
          <w:szCs w:val="28"/>
        </w:rPr>
        <w:t> определена и интегрируема на отрезке [</w:t>
      </w:r>
      <w:proofErr w:type="spellStart"/>
      <w:proofErr w:type="gramStart"/>
      <w:r w:rsidRPr="00554B31">
        <w:rPr>
          <w:i/>
          <w:iCs/>
          <w:color w:val="000000"/>
          <w:sz w:val="28"/>
          <w:szCs w:val="28"/>
        </w:rPr>
        <w:t>a,b</w:t>
      </w:r>
      <w:proofErr w:type="spellEnd"/>
      <w:proofErr w:type="gramEnd"/>
      <w:r w:rsidRPr="00554B31">
        <w:rPr>
          <w:color w:val="000000"/>
          <w:sz w:val="28"/>
          <w:szCs w:val="28"/>
        </w:rPr>
        <w:t>] и пусть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– некоторая ее первообразная. Тогда число </w:t>
      </w:r>
      <w:r w:rsidRPr="00554B31">
        <w:rPr>
          <w:i/>
          <w:iCs/>
          <w:color w:val="000000"/>
          <w:sz w:val="28"/>
          <w:szCs w:val="28"/>
        </w:rPr>
        <w:t>F(b)–F(a)</w:t>
      </w:r>
      <w:r w:rsidRPr="00554B31">
        <w:rPr>
          <w:color w:val="000000"/>
          <w:sz w:val="28"/>
          <w:szCs w:val="28"/>
        </w:rPr>
        <w:t xml:space="preserve"> называется интегралом </w:t>
      </w:r>
      <w:proofErr w:type="gramStart"/>
      <w:r w:rsidRPr="00554B31">
        <w:rPr>
          <w:color w:val="000000"/>
          <w:sz w:val="28"/>
          <w:szCs w:val="28"/>
        </w:rPr>
        <w:t>от</w:t>
      </w:r>
      <w:proofErr w:type="gramEnd"/>
      <w:r w:rsidRPr="00554B31">
        <w:rPr>
          <w:color w:val="000000"/>
          <w:sz w:val="28"/>
          <w:szCs w:val="28"/>
        </w:rPr>
        <w:t> </w:t>
      </w:r>
      <w:r w:rsidRPr="00554B31">
        <w:rPr>
          <w:i/>
          <w:iCs/>
          <w:color w:val="000000"/>
          <w:sz w:val="28"/>
          <w:szCs w:val="28"/>
        </w:rPr>
        <w:t>а</w:t>
      </w:r>
      <w:r w:rsidRPr="00554B31">
        <w:rPr>
          <w:color w:val="000000"/>
          <w:sz w:val="28"/>
          <w:szCs w:val="28"/>
        </w:rPr>
        <w:t> до </w:t>
      </w:r>
      <w:r w:rsidRPr="00554B31">
        <w:rPr>
          <w:i/>
          <w:iCs/>
          <w:color w:val="000000"/>
          <w:sz w:val="28"/>
          <w:szCs w:val="28"/>
        </w:rPr>
        <w:t>b</w:t>
      </w:r>
      <w:r w:rsidRPr="00554B31">
        <w:rPr>
          <w:color w:val="000000"/>
          <w:sz w:val="28"/>
          <w:szCs w:val="28"/>
        </w:rPr>
        <w:t> функции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и обозначается</w:t>
      </w:r>
    </w:p>
    <w:p w:rsidR="00507661" w:rsidRPr="00554B31" w:rsidRDefault="00507661" w:rsidP="0050766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72B58066" wp14:editId="380BC117">
            <wp:extent cx="695960" cy="457200"/>
            <wp:effectExtent l="0" t="0" r="8890" b="0"/>
            <wp:docPr id="11" name="Рисунок 30" descr="https://doc4web.ru/uploads/files/34/33674/hello_html_m537f9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4web.ru/uploads/files/34/33674/hello_html_m537f97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.</w:t>
      </w:r>
    </w:p>
    <w:p w:rsidR="00507661" w:rsidRPr="00507661" w:rsidRDefault="00507661" w:rsidP="00554B3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Равенство </w:t>
      </w: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35FB68E5" wp14:editId="08F3F55B">
            <wp:extent cx="1597025" cy="457200"/>
            <wp:effectExtent l="0" t="0" r="3175" b="0"/>
            <wp:docPr id="12" name="Рисунок 12" descr="https://doc4web.ru/uploads/files/34/33674/hello_html_m4297d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4web.ru/uploads/files/34/33674/hello_html_m4297d7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 называется формулой Ньютона–Лейбница.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 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E9F970" wp14:editId="65C78A5D">
            <wp:extent cx="497840" cy="429895"/>
            <wp:effectExtent l="0" t="0" r="0" b="8255"/>
            <wp:docPr id="2" name="Рисунок 2" descr="https://fsd.multiurok.ru/html/2018/04/24/s_5adf7273581bb/88908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4/24/s_5adf7273581bb/88908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dx</w:t>
      </w:r>
      <w:proofErr w:type="spellEnd"/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Любопытен тот факт, что символ интеграла произошёл от латинской буквы S, обозначающей площадь. Знак интеграла (∫) используется для обозначения интеграла в математике. Впервые он был использован немецким математиком и одним из основателей дифференциального и интегрального исчислений Вильгельмом Лейбницем в конце XVII века.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(информацию о Вильгельме Лейбнице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 дополнительных источников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фигуры, ограниченной линиями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2FC54" wp14:editId="7F395704">
            <wp:extent cx="198120" cy="191135"/>
            <wp:effectExtent l="0" t="0" r="0" b="0"/>
            <wp:docPr id="3" name="Рисунок 3" descr="https://fsd.multiurok.ru/html/2018/04/24/s_5adf7273581bb/88908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4/24/s_5adf7273581bb/889083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 = 0, х=1, х=2.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Построим таблицу значений (не менее трёх точек - по двум точкам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определить поведение кривой)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внесём данные из условия (берём хотя бы одну доп. точку).</w:t>
      </w: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1037"/>
        <w:gridCol w:w="858"/>
        <w:gridCol w:w="838"/>
      </w:tblGrid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Построим график функции на заданном участке.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66F6AA" wp14:editId="3E7025F3">
            <wp:extent cx="1289685" cy="3036570"/>
            <wp:effectExtent l="0" t="0" r="5715" b="0"/>
            <wp:docPr id="4" name="Рисунок 4" descr="https://fsd.multiurok.ru/html/2018/04/24/s_5adf7273581bb/8890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4/24/s_5adf7273581bb/889083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Ограничим нашу фигуру снизу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и справа.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Вычислим площадь получившейся криволинейной трапеции: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18A8F" wp14:editId="7208F76E">
            <wp:extent cx="4422140" cy="1249045"/>
            <wp:effectExtent l="0" t="0" r="0" b="8255"/>
            <wp:docPr id="5" name="Рисунок 5" descr="https://fsd.multiurok.ru/html/2018/04/24/s_5adf7273581bb/88908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4/24/s_5adf7273581bb/889083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3,75 </w:t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кв.ед</w:t>
      </w:r>
      <w:proofErr w:type="spellEnd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A59D" wp14:editId="0426D39B">
            <wp:extent cx="6073254" cy="716508"/>
            <wp:effectExtent l="0" t="0" r="0" b="0"/>
            <wp:docPr id="13" name="Рисунок 13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37" b="68384"/>
                    <a:stretch/>
                  </pic:blipFill>
                  <pic:spPr bwMode="auto">
                    <a:xfrm>
                      <a:off x="0" y="0"/>
                      <a:ext cx="6073316" cy="7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05C1FF" wp14:editId="4EA74FF6">
            <wp:extent cx="5957248" cy="5505942"/>
            <wp:effectExtent l="0" t="0" r="0" b="0"/>
            <wp:docPr id="17" name="Рисунок 17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00" r="-308" b="19842"/>
                    <a:stretch/>
                  </pic:blipFill>
                  <pic:spPr bwMode="auto">
                    <a:xfrm>
                      <a:off x="0" y="0"/>
                      <a:ext cx="5958719" cy="55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D93F8" wp14:editId="09B25535">
            <wp:extent cx="5829097" cy="300251"/>
            <wp:effectExtent l="0" t="0" r="0" b="0"/>
            <wp:docPr id="14" name="Рисунок 14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41251" b="45496"/>
                    <a:stretch/>
                  </pic:blipFill>
                  <pic:spPr bwMode="auto">
                    <a:xfrm>
                      <a:off x="0" y="0"/>
                      <a:ext cx="5831212" cy="3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FE83C1" wp14:editId="74E5C1F9">
            <wp:extent cx="6048384" cy="4885777"/>
            <wp:effectExtent l="0" t="0" r="0" b="0"/>
            <wp:docPr id="25" name="Рисунок 2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8" t="58001" r="-1"/>
                    <a:stretch/>
                  </pic:blipFill>
                  <pic:spPr bwMode="auto">
                    <a:xfrm>
                      <a:off x="0" y="0"/>
                      <a:ext cx="6049611" cy="48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654FC" wp14:editId="5F32C589">
            <wp:extent cx="6134669" cy="1849272"/>
            <wp:effectExtent l="0" t="0" r="0" b="0"/>
            <wp:docPr id="26" name="Рисунок 26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0" t="-821" r="-2142" b="83679"/>
                    <a:stretch/>
                  </pic:blipFill>
                  <pic:spPr bwMode="auto">
                    <a:xfrm>
                      <a:off x="0" y="0"/>
                      <a:ext cx="6135896" cy="18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6B6A3" wp14:editId="2EA956F8">
            <wp:extent cx="5889009" cy="491320"/>
            <wp:effectExtent l="0" t="0" r="0" b="0"/>
            <wp:docPr id="18" name="Рисунок 18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27" r="846" b="16289"/>
                    <a:stretch/>
                  </pic:blipFill>
                  <pic:spPr bwMode="auto">
                    <a:xfrm>
                      <a:off x="0" y="0"/>
                      <a:ext cx="5890173" cy="4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569DCF" wp14:editId="335B0E52">
            <wp:extent cx="6109638" cy="5663821"/>
            <wp:effectExtent l="0" t="0" r="0" b="0"/>
            <wp:docPr id="27" name="Рисунок 27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336" b="13933"/>
                    <a:stretch/>
                  </pic:blipFill>
                  <pic:spPr bwMode="auto">
                    <a:xfrm>
                      <a:off x="0" y="0"/>
                      <a:ext cx="6111042" cy="56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называют криволинейной трапецией?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2.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вычисляется площадь криволинейной трапеции?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3.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Сформулируйте основные шаги вычисления площади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криволинейной трапеции.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0A10A2">
        <w:rPr>
          <w:color w:val="000000"/>
          <w:sz w:val="28"/>
          <w:szCs w:val="28"/>
        </w:rPr>
        <w:t>1000</w:t>
      </w:r>
      <w:r w:rsidRPr="00674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</w:t>
      </w:r>
      <w:r w:rsidR="00172718">
        <w:rPr>
          <w:rFonts w:ascii="Times New Roman" w:hAnsi="Times New Roman" w:cs="Times New Roman"/>
          <w:sz w:val="28"/>
          <w:szCs w:val="28"/>
        </w:rPr>
        <w:t xml:space="preserve">                 М.У. Чупанова</w:t>
      </w:r>
      <w:bookmarkStart w:id="0" w:name="_GoBack"/>
      <w:bookmarkEnd w:id="0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72718"/>
    <w:rsid w:val="001A3AE3"/>
    <w:rsid w:val="001A7651"/>
    <w:rsid w:val="00203B51"/>
    <w:rsid w:val="00212A43"/>
    <w:rsid w:val="00264554"/>
    <w:rsid w:val="00291088"/>
    <w:rsid w:val="002A25D6"/>
    <w:rsid w:val="002E3362"/>
    <w:rsid w:val="00325C5A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CA50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2020-12-07T11:16:00Z</dcterms:created>
  <dcterms:modified xsi:type="dcterms:W3CDTF">2021-01-15T08:42:00Z</dcterms:modified>
</cp:coreProperties>
</file>