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0C2E48" w:rsidRDefault="000C2E48" w:rsidP="00617F58">
      <w:pPr>
        <w:tabs>
          <w:tab w:val="left" w:pos="2010"/>
          <w:tab w:val="left" w:pos="5776"/>
          <w:tab w:val="left" w:pos="7026"/>
        </w:tabs>
        <w:spacing w:after="0" w:line="360" w:lineRule="auto"/>
        <w:rPr>
          <w:rFonts w:ascii="Times New Roman" w:eastAsia="Times New Roman" w:hAnsi="Times New Roman" w:cs="Times New Roman"/>
          <w:b/>
          <w:color w:val="FF0000"/>
          <w:sz w:val="24"/>
          <w:szCs w:val="24"/>
          <w:lang w:eastAsia="ru-RU"/>
        </w:rPr>
      </w:pPr>
      <w:r w:rsidRPr="000C2E48">
        <w:rPr>
          <w:rFonts w:ascii="Times New Roman" w:eastAsia="Times New Roman" w:hAnsi="Times New Roman" w:cs="Times New Roman"/>
          <w:b/>
          <w:color w:val="FF0000"/>
          <w:sz w:val="24"/>
          <w:szCs w:val="24"/>
          <w:lang w:eastAsia="ru-RU"/>
        </w:rPr>
        <w:t xml:space="preserve"> 07.12.20</w:t>
      </w:r>
      <w:bookmarkStart w:id="0" w:name="_GoBack"/>
      <w:bookmarkEnd w:id="0"/>
      <w:r w:rsidRPr="000C2E48">
        <w:rPr>
          <w:rFonts w:ascii="Times New Roman" w:eastAsia="Times New Roman" w:hAnsi="Times New Roman" w:cs="Times New Roman"/>
          <w:b/>
          <w:color w:val="FF0000"/>
          <w:sz w:val="24"/>
          <w:szCs w:val="24"/>
          <w:lang w:eastAsia="ru-RU"/>
        </w:rPr>
        <w:t>20г.</w:t>
      </w:r>
    </w:p>
    <w:p w:rsidR="00C15D52" w:rsidRPr="000C2E48" w:rsidRDefault="000C2E48" w:rsidP="00617F58">
      <w:pPr>
        <w:tabs>
          <w:tab w:val="left" w:pos="2010"/>
          <w:tab w:val="left" w:pos="5776"/>
          <w:tab w:val="left" w:pos="7026"/>
        </w:tabs>
        <w:spacing w:after="0" w:line="360" w:lineRule="auto"/>
        <w:rPr>
          <w:rFonts w:ascii="Times New Roman" w:eastAsia="Times New Roman" w:hAnsi="Times New Roman" w:cs="Times New Roman"/>
          <w:b/>
          <w:color w:val="FF0000"/>
          <w:sz w:val="24"/>
          <w:szCs w:val="24"/>
          <w:lang w:eastAsia="ru-RU"/>
        </w:rPr>
      </w:pPr>
      <w:r w:rsidRPr="000C2E48">
        <w:rPr>
          <w:rFonts w:ascii="Times New Roman" w:eastAsia="Times New Roman" w:hAnsi="Times New Roman" w:cs="Times New Roman"/>
          <w:b/>
          <w:color w:val="FF0000"/>
          <w:sz w:val="24"/>
          <w:szCs w:val="24"/>
          <w:lang w:eastAsia="ru-RU"/>
        </w:rPr>
        <w:t xml:space="preserve"> 20-ПСО-1дк</w:t>
      </w:r>
    </w:p>
    <w:p w:rsidR="00C15D52" w:rsidRPr="000C2E48" w:rsidRDefault="00500589" w:rsidP="00617F58">
      <w:pPr>
        <w:tabs>
          <w:tab w:val="left" w:pos="2010"/>
          <w:tab w:val="left" w:pos="5776"/>
          <w:tab w:val="left" w:pos="7026"/>
        </w:tabs>
        <w:spacing w:after="0" w:line="360" w:lineRule="auto"/>
        <w:rPr>
          <w:rFonts w:ascii="Times New Roman" w:eastAsia="Times New Roman" w:hAnsi="Times New Roman" w:cs="Times New Roman"/>
          <w:b/>
          <w:color w:val="FF0000"/>
          <w:sz w:val="24"/>
          <w:szCs w:val="24"/>
          <w:lang w:eastAsia="ru-RU"/>
        </w:rPr>
      </w:pPr>
      <w:r>
        <w:rPr>
          <w:rFonts w:ascii="Times New Roman" w:hAnsi="Times New Roman" w:cs="Times New Roman"/>
          <w:b/>
          <w:bCs/>
          <w:color w:val="FF0000"/>
          <w:sz w:val="24"/>
          <w:szCs w:val="24"/>
        </w:rPr>
        <w:t xml:space="preserve">Обществознание (Экономика) </w:t>
      </w:r>
    </w:p>
    <w:p w:rsidR="00500589" w:rsidRDefault="00500589" w:rsidP="00500589">
      <w:pPr>
        <w:spacing w:after="0" w:line="276" w:lineRule="auto"/>
        <w:rPr>
          <w:rFonts w:ascii="Times New Roman" w:eastAsia="Times New Roman" w:hAnsi="Times New Roman" w:cs="Times New Roman"/>
          <w:b/>
          <w:color w:val="FF0000"/>
          <w:sz w:val="24"/>
          <w:szCs w:val="24"/>
          <w:lang w:eastAsia="ru-RU"/>
        </w:rPr>
      </w:pPr>
      <w:r w:rsidRPr="00500589">
        <w:rPr>
          <w:rFonts w:ascii="Times New Roman" w:eastAsia="Times New Roman" w:hAnsi="Times New Roman" w:cs="Times New Roman"/>
          <w:b/>
          <w:color w:val="FF0000"/>
          <w:sz w:val="24"/>
          <w:szCs w:val="24"/>
          <w:lang w:eastAsia="ru-RU"/>
        </w:rPr>
        <w:t>Основные источники финансирования бизнеса: внутренние и внешние.</w:t>
      </w:r>
    </w:p>
    <w:p w:rsidR="00500589" w:rsidRDefault="00500589" w:rsidP="00500589">
      <w:pPr>
        <w:spacing w:after="0" w:line="276" w:lineRule="auto"/>
        <w:rPr>
          <w:rFonts w:ascii="Times New Roman" w:eastAsia="Times New Roman" w:hAnsi="Times New Roman" w:cs="Times New Roman"/>
          <w:b/>
          <w:color w:val="FF0000"/>
          <w:sz w:val="24"/>
          <w:szCs w:val="24"/>
          <w:lang w:eastAsia="ru-RU"/>
        </w:rPr>
      </w:pPr>
    </w:p>
    <w:p w:rsidR="000C2E48" w:rsidRPr="00500589" w:rsidRDefault="00500589" w:rsidP="00500589">
      <w:pPr>
        <w:spacing w:after="0" w:line="276" w:lineRule="auto"/>
        <w:rPr>
          <w:rFonts w:ascii="Times New Roman" w:eastAsia="Times New Roman" w:hAnsi="Times New Roman" w:cs="Times New Roman"/>
          <w:sz w:val="24"/>
          <w:szCs w:val="24"/>
          <w:lang w:eastAsia="ru-RU"/>
        </w:rPr>
      </w:pPr>
      <w:r w:rsidRPr="00500589">
        <w:rPr>
          <w:rFonts w:ascii="Times New Roman" w:hAnsi="Times New Roman" w:cs="Times New Roman"/>
          <w:b/>
          <w:bCs/>
          <w:color w:val="553982"/>
          <w:spacing w:val="3"/>
          <w:sz w:val="24"/>
          <w:szCs w:val="24"/>
          <w:bdr w:val="none" w:sz="0" w:space="0" w:color="auto" w:frame="1"/>
          <w:shd w:val="clear" w:color="auto" w:fill="FFFFFF"/>
        </w:rPr>
        <w:t>Финансирование</w:t>
      </w:r>
      <w:r w:rsidRPr="00500589">
        <w:rPr>
          <w:rFonts w:ascii="Times New Roman" w:hAnsi="Times New Roman" w:cs="Times New Roman"/>
          <w:color w:val="1A1A1A"/>
          <w:spacing w:val="3"/>
          <w:sz w:val="24"/>
          <w:szCs w:val="24"/>
          <w:bdr w:val="none" w:sz="0" w:space="0" w:color="auto" w:frame="1"/>
          <w:shd w:val="clear" w:color="auto" w:fill="FFFFFF"/>
        </w:rPr>
        <w:t> - пополнение денежных средств предприятия.</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Источники финансирования бизнеса:</w:t>
      </w:r>
      <w:r w:rsidRPr="00500589">
        <w:rPr>
          <w:rFonts w:ascii="Times New Roman" w:hAnsi="Times New Roman" w:cs="Times New Roman"/>
          <w:color w:val="1A1A1A"/>
          <w:spacing w:val="3"/>
          <w:sz w:val="24"/>
          <w:szCs w:val="24"/>
          <w:bdr w:val="none" w:sz="0" w:space="0" w:color="auto" w:frame="1"/>
          <w:shd w:val="clear" w:color="auto" w:fill="FFFFFF"/>
        </w:rPr>
        <w:br/>
        <w:t> </w:t>
      </w:r>
      <w:r w:rsidRPr="00500589">
        <w:rPr>
          <w:rFonts w:ascii="Times New Roman" w:hAnsi="Times New Roman" w:cs="Times New Roman"/>
          <w:color w:val="1A1A1A"/>
          <w:spacing w:val="3"/>
          <w:sz w:val="24"/>
          <w:szCs w:val="24"/>
          <w:bdr w:val="none" w:sz="0" w:space="0" w:color="auto" w:frame="1"/>
          <w:shd w:val="clear" w:color="auto" w:fill="FFFFFF"/>
        </w:rPr>
        <w:br/>
        <w:t>1)    Внутренние (накопленная прибыль, амортизация, доходы от собственности, дополнительные вложения) </w:t>
      </w:r>
      <w:r w:rsidRPr="00500589">
        <w:rPr>
          <w:rFonts w:ascii="Times New Roman" w:hAnsi="Times New Roman" w:cs="Times New Roman"/>
          <w:color w:val="1A1A1A"/>
          <w:spacing w:val="3"/>
          <w:sz w:val="24"/>
          <w:szCs w:val="24"/>
          <w:bdr w:val="none" w:sz="0" w:space="0" w:color="auto" w:frame="1"/>
          <w:shd w:val="clear" w:color="auto" w:fill="FFFFFF"/>
        </w:rPr>
        <w:br/>
        <w:t>2)    Внешние (банковский кредит, инвестиции, продажа акций/облигаций, бюджетные средства) </w:t>
      </w:r>
      <w:r w:rsidRPr="00500589">
        <w:rPr>
          <w:rFonts w:ascii="Times New Roman" w:hAnsi="Times New Roman" w:cs="Times New Roman"/>
          <w:color w:val="1A1A1A"/>
          <w:spacing w:val="3"/>
          <w:sz w:val="24"/>
          <w:szCs w:val="24"/>
          <w:bdr w:val="none" w:sz="0" w:space="0" w:color="auto" w:frame="1"/>
          <w:shd w:val="clear" w:color="auto" w:fill="FFFFFF"/>
        </w:rPr>
        <w:br/>
        <w:t>-При выборе источников финансирования осуществляется прогнозирование возможных изменений в составе активов и капитала предприятия.</w:t>
      </w:r>
      <w:r w:rsidRPr="00500589">
        <w:rPr>
          <w:rFonts w:ascii="Times New Roman" w:hAnsi="Times New Roman" w:cs="Times New Roman"/>
          <w:color w:val="1A1A1A"/>
          <w:spacing w:val="3"/>
          <w:sz w:val="24"/>
          <w:szCs w:val="24"/>
          <w:bdr w:val="none" w:sz="0" w:space="0" w:color="auto" w:frame="1"/>
          <w:shd w:val="clear" w:color="auto" w:fill="FFFFFF"/>
        </w:rPr>
        <w:br/>
        <w:t>-Государство вправе финансировать частный бизнес.</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B8312F"/>
          <w:spacing w:val="3"/>
          <w:sz w:val="24"/>
          <w:szCs w:val="24"/>
          <w:bdr w:val="none" w:sz="0" w:space="0" w:color="auto" w:frame="1"/>
          <w:shd w:val="clear" w:color="auto" w:fill="FFFFFF"/>
        </w:rPr>
        <w:t>I. Внутренние источники финансирования бизнеса.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553982"/>
          <w:spacing w:val="3"/>
          <w:sz w:val="24"/>
          <w:szCs w:val="24"/>
          <w:bdr w:val="none" w:sz="0" w:space="0" w:color="auto" w:frame="1"/>
          <w:shd w:val="clear" w:color="auto" w:fill="FFFFFF"/>
        </w:rPr>
        <w:t>Внутренними</w:t>
      </w:r>
      <w:r w:rsidRPr="00500589">
        <w:rPr>
          <w:rFonts w:ascii="Times New Roman" w:hAnsi="Times New Roman" w:cs="Times New Roman"/>
          <w:color w:val="1A1A1A"/>
          <w:spacing w:val="3"/>
          <w:sz w:val="24"/>
          <w:szCs w:val="24"/>
          <w:bdr w:val="none" w:sz="0" w:space="0" w:color="auto" w:frame="1"/>
          <w:shd w:val="clear" w:color="auto" w:fill="FFFFFF"/>
        </w:rPr>
        <w:t> источниками могут служить чистая прибыль фирмы и амортизационные отчисления.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Их использование носит название «</w:t>
      </w:r>
      <w:r w:rsidRPr="00500589">
        <w:rPr>
          <w:rFonts w:ascii="Times New Roman" w:hAnsi="Times New Roman" w:cs="Times New Roman"/>
          <w:b/>
          <w:bCs/>
          <w:color w:val="553982"/>
          <w:spacing w:val="3"/>
          <w:sz w:val="24"/>
          <w:szCs w:val="24"/>
          <w:bdr w:val="none" w:sz="0" w:space="0" w:color="auto" w:frame="1"/>
          <w:shd w:val="clear" w:color="auto" w:fill="FFFFFF"/>
        </w:rPr>
        <w:t>самофинансирование</w:t>
      </w:r>
      <w:r w:rsidRPr="00500589">
        <w:rPr>
          <w:rFonts w:ascii="Times New Roman" w:hAnsi="Times New Roman" w:cs="Times New Roman"/>
          <w:color w:val="1A1A1A"/>
          <w:spacing w:val="3"/>
          <w:sz w:val="24"/>
          <w:szCs w:val="24"/>
          <w:bdr w:val="none" w:sz="0" w:space="0" w:color="auto" w:frame="1"/>
          <w:shd w:val="clear" w:color="auto" w:fill="FFFFFF"/>
        </w:rPr>
        <w:t>», т. е. финансирование за счёт собственных средств. Самофинансирование присуще в основном мелким предприятиям, которым трудно достать деньги из других источников.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Прибыль у этих предприятий небольшая, поэтому с её помощью расширить производство удаётся крайне редко. Остаётся ещё один источник самофинансирования — </w:t>
      </w:r>
      <w:r w:rsidRPr="00500589">
        <w:rPr>
          <w:rFonts w:ascii="Times New Roman" w:hAnsi="Times New Roman" w:cs="Times New Roman"/>
          <w:b/>
          <w:bCs/>
          <w:color w:val="553982"/>
          <w:spacing w:val="3"/>
          <w:sz w:val="24"/>
          <w:szCs w:val="24"/>
          <w:bdr w:val="none" w:sz="0" w:space="0" w:color="auto" w:frame="1"/>
          <w:shd w:val="clear" w:color="auto" w:fill="FFFFFF"/>
        </w:rPr>
        <w:t>амортизационные отчисления</w:t>
      </w:r>
      <w:r w:rsidRPr="00500589">
        <w:rPr>
          <w:rFonts w:ascii="Times New Roman" w:hAnsi="Times New Roman" w:cs="Times New Roman"/>
          <w:color w:val="1A1A1A"/>
          <w:spacing w:val="3"/>
          <w:sz w:val="24"/>
          <w:szCs w:val="24"/>
          <w:bdr w:val="none" w:sz="0" w:space="0" w:color="auto" w:frame="1"/>
          <w:shd w:val="clear" w:color="auto" w:fill="FFFFFF"/>
        </w:rPr>
        <w:t>.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Рассмотрим возможности их использования на условном примере. </w:t>
      </w:r>
      <w:r w:rsidRPr="00500589">
        <w:rPr>
          <w:rFonts w:ascii="Times New Roman" w:hAnsi="Times New Roman" w:cs="Times New Roman"/>
          <w:color w:val="1A1A1A"/>
          <w:spacing w:val="3"/>
          <w:sz w:val="24"/>
          <w:szCs w:val="24"/>
          <w:bdr w:val="none" w:sz="0" w:space="0" w:color="auto" w:frame="1"/>
          <w:shd w:val="clear" w:color="auto" w:fill="FFFFFF"/>
        </w:rPr>
        <w:br/>
        <w:t xml:space="preserve">Предположим, что предприниматель купил станок за 150 тыс. р., срок службы которого равен 5 годам. Значит, годовая норма амортизационных отчислений составит 30 тыс. р. (150 </w:t>
      </w:r>
      <w:proofErr w:type="gramStart"/>
      <w:r w:rsidRPr="00500589">
        <w:rPr>
          <w:rFonts w:ascii="Times New Roman" w:hAnsi="Times New Roman" w:cs="Times New Roman"/>
          <w:color w:val="1A1A1A"/>
          <w:spacing w:val="3"/>
          <w:sz w:val="24"/>
          <w:szCs w:val="24"/>
          <w:bdr w:val="none" w:sz="0" w:space="0" w:color="auto" w:frame="1"/>
          <w:shd w:val="clear" w:color="auto" w:fill="FFFFFF"/>
        </w:rPr>
        <w:t>ООО :</w:t>
      </w:r>
      <w:proofErr w:type="gramEnd"/>
      <w:r w:rsidRPr="00500589">
        <w:rPr>
          <w:rFonts w:ascii="Times New Roman" w:hAnsi="Times New Roman" w:cs="Times New Roman"/>
          <w:color w:val="1A1A1A"/>
          <w:spacing w:val="3"/>
          <w:sz w:val="24"/>
          <w:szCs w:val="24"/>
          <w:bdr w:val="none" w:sz="0" w:space="0" w:color="auto" w:frame="1"/>
          <w:shd w:val="clear" w:color="auto" w:fill="FFFFFF"/>
        </w:rPr>
        <w:t xml:space="preserve"> 5). Амортизационные отчисления входят в затраты на производство и реализацию товара, поэтому если предприятие производит в год 300 изделий, то в цену каждого изделия войдёт 100 р. (30 </w:t>
      </w:r>
      <w:proofErr w:type="gramStart"/>
      <w:r w:rsidRPr="00500589">
        <w:rPr>
          <w:rFonts w:ascii="Times New Roman" w:hAnsi="Times New Roman" w:cs="Times New Roman"/>
          <w:color w:val="1A1A1A"/>
          <w:spacing w:val="3"/>
          <w:sz w:val="24"/>
          <w:szCs w:val="24"/>
          <w:bdr w:val="none" w:sz="0" w:space="0" w:color="auto" w:frame="1"/>
          <w:shd w:val="clear" w:color="auto" w:fill="FFFFFF"/>
        </w:rPr>
        <w:t>000 :</w:t>
      </w:r>
      <w:proofErr w:type="gramEnd"/>
      <w:r w:rsidRPr="00500589">
        <w:rPr>
          <w:rFonts w:ascii="Times New Roman" w:hAnsi="Times New Roman" w:cs="Times New Roman"/>
          <w:color w:val="1A1A1A"/>
          <w:spacing w:val="3"/>
          <w:sz w:val="24"/>
          <w:szCs w:val="24"/>
          <w:bdr w:val="none" w:sz="0" w:space="0" w:color="auto" w:frame="1"/>
          <w:shd w:val="clear" w:color="auto" w:fill="FFFFFF"/>
        </w:rPr>
        <w:t xml:space="preserve"> 300). Через 5 лет предприниматель накопит 150 тыс. р. и должен будет купить новый станок. Но поскольку технический прогресс не стоит на месте, через 5 лет аналогичный станок нового поколения может стоить дороже и денег придётся добавить.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B8312F"/>
          <w:spacing w:val="3"/>
          <w:sz w:val="24"/>
          <w:szCs w:val="24"/>
          <w:bdr w:val="none" w:sz="0" w:space="0" w:color="auto" w:frame="1"/>
          <w:shd w:val="clear" w:color="auto" w:fill="FFFFFF"/>
        </w:rPr>
        <w:t>I. Внешние источники финансирования бизнеса. </w:t>
      </w:r>
      <w:r w:rsidRPr="00500589">
        <w:rPr>
          <w:rFonts w:ascii="Times New Roman" w:hAnsi="Times New Roman" w:cs="Times New Roman"/>
          <w:color w:val="1A1A1A"/>
          <w:spacing w:val="3"/>
          <w:sz w:val="24"/>
          <w:szCs w:val="24"/>
          <w:bdr w:val="none" w:sz="0" w:space="0" w:color="auto" w:frame="1"/>
          <w:shd w:val="clear" w:color="auto" w:fill="FFFFFF"/>
        </w:rPr>
        <w:br/>
        <w:t>Внешние источники разделяются на две группы: </w:t>
      </w:r>
      <w:r w:rsidRPr="00500589">
        <w:rPr>
          <w:rFonts w:ascii="Times New Roman" w:hAnsi="Times New Roman" w:cs="Times New Roman"/>
          <w:b/>
          <w:bCs/>
          <w:color w:val="1A1A1A"/>
          <w:spacing w:val="3"/>
          <w:sz w:val="24"/>
          <w:szCs w:val="24"/>
          <w:bdr w:val="none" w:sz="0" w:space="0" w:color="auto" w:frame="1"/>
          <w:shd w:val="clear" w:color="auto" w:fill="FFFFFF"/>
        </w:rPr>
        <w:t>долговое финансирование и безвозмездное финансирование.</w:t>
      </w:r>
      <w:r w:rsidRPr="00500589">
        <w:rPr>
          <w:rFonts w:ascii="Times New Roman" w:hAnsi="Times New Roman" w:cs="Times New Roman"/>
          <w:color w:val="1A1A1A"/>
          <w:spacing w:val="3"/>
          <w:sz w:val="24"/>
          <w:szCs w:val="24"/>
        </w:rPr>
        <w:br/>
      </w:r>
      <w:r w:rsidRPr="00500589">
        <w:rPr>
          <w:rFonts w:ascii="Times New Roman" w:hAnsi="Times New Roman" w:cs="Times New Roman"/>
          <w:color w:val="1A1A1A"/>
          <w:spacing w:val="3"/>
          <w:sz w:val="24"/>
          <w:szCs w:val="24"/>
          <w:bdr w:val="none" w:sz="0" w:space="0" w:color="auto" w:frame="1"/>
          <w:shd w:val="clear" w:color="auto" w:fill="FFFFFF"/>
        </w:rPr>
        <w:t> Безвозмездное финансирование является представлением денежных средств в виде безвозмездных благотворительных пожертвований, помощи, субсидий. </w:t>
      </w:r>
      <w:r w:rsidRPr="00500589">
        <w:rPr>
          <w:rFonts w:ascii="Times New Roman" w:hAnsi="Times New Roman" w:cs="Times New Roman"/>
          <w:color w:val="1A1A1A"/>
          <w:spacing w:val="3"/>
          <w:sz w:val="24"/>
          <w:szCs w:val="24"/>
        </w:rPr>
        <w:br/>
      </w:r>
      <w:r w:rsidRPr="00500589">
        <w:rPr>
          <w:rFonts w:ascii="Times New Roman" w:hAnsi="Times New Roman" w:cs="Times New Roman"/>
          <w:color w:val="1A1A1A"/>
          <w:spacing w:val="3"/>
          <w:sz w:val="24"/>
          <w:szCs w:val="24"/>
          <w:bdr w:val="none" w:sz="0" w:space="0" w:color="auto" w:frame="1"/>
          <w:shd w:val="clear" w:color="auto" w:fill="FFFFFF"/>
        </w:rPr>
        <w:t xml:space="preserve">К долговому финансированию относится заемный капитал. В состав заемного капитала </w:t>
      </w:r>
      <w:r w:rsidRPr="00500589">
        <w:rPr>
          <w:rFonts w:ascii="Times New Roman" w:hAnsi="Times New Roman" w:cs="Times New Roman"/>
          <w:color w:val="1A1A1A"/>
          <w:spacing w:val="3"/>
          <w:sz w:val="24"/>
          <w:szCs w:val="24"/>
          <w:bdr w:val="none" w:sz="0" w:space="0" w:color="auto" w:frame="1"/>
          <w:shd w:val="clear" w:color="auto" w:fill="FFFFFF"/>
        </w:rPr>
        <w:lastRenderedPageBreak/>
        <w:t>входят: краткосрочные кредиты и займы; долгосрочные кредиты и займы; кредиторская задолженность.</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553982"/>
          <w:spacing w:val="3"/>
          <w:sz w:val="24"/>
          <w:szCs w:val="24"/>
          <w:bdr w:val="none" w:sz="0" w:space="0" w:color="auto" w:frame="1"/>
          <w:shd w:val="clear" w:color="auto" w:fill="FFFFFF"/>
        </w:rPr>
        <w:t>Внешними</w:t>
      </w:r>
      <w:r w:rsidRPr="00500589">
        <w:rPr>
          <w:rFonts w:ascii="Times New Roman" w:hAnsi="Times New Roman" w:cs="Times New Roman"/>
          <w:color w:val="1A1A1A"/>
          <w:spacing w:val="3"/>
          <w:sz w:val="24"/>
          <w:szCs w:val="24"/>
          <w:bdr w:val="none" w:sz="0" w:space="0" w:color="auto" w:frame="1"/>
          <w:shd w:val="clear" w:color="auto" w:fill="FFFFFF"/>
        </w:rPr>
        <w:t> источниками являются банковские кредиты, средства бюджетов разных уровней, средства внебюджетных фондов, средства населения.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1A1A1A"/>
          <w:spacing w:val="3"/>
          <w:sz w:val="24"/>
          <w:szCs w:val="24"/>
          <w:bdr w:val="none" w:sz="0" w:space="0" w:color="auto" w:frame="1"/>
          <w:shd w:val="clear" w:color="auto" w:fill="FFFFFF"/>
        </w:rPr>
        <w:t>Примеры внешних источников финансирования бизнеса:</w:t>
      </w:r>
      <w:r w:rsidRPr="00500589">
        <w:rPr>
          <w:rFonts w:ascii="Times New Roman" w:hAnsi="Times New Roman" w:cs="Times New Roman"/>
          <w:color w:val="1A1A1A"/>
          <w:spacing w:val="3"/>
          <w:sz w:val="24"/>
          <w:szCs w:val="24"/>
          <w:bdr w:val="none" w:sz="0" w:space="0" w:color="auto" w:frame="1"/>
          <w:shd w:val="clear" w:color="auto" w:fill="FFFFFF"/>
        </w:rPr>
        <w:br/>
        <w:t> </w:t>
      </w:r>
      <w:r w:rsidRPr="00500589">
        <w:rPr>
          <w:rFonts w:ascii="Times New Roman" w:hAnsi="Times New Roman" w:cs="Times New Roman"/>
          <w:color w:val="1A1A1A"/>
          <w:spacing w:val="3"/>
          <w:sz w:val="24"/>
          <w:szCs w:val="24"/>
          <w:bdr w:val="none" w:sz="0" w:space="0" w:color="auto" w:frame="1"/>
          <w:shd w:val="clear" w:color="auto" w:fill="FFFFFF"/>
        </w:rPr>
        <w:br/>
        <w:t>—    совместный бизнес, партнёры получают возможность расширить свои финансовые ресурсы за счёт эффекта экономии на масштабе; </w:t>
      </w:r>
      <w:r w:rsidRPr="00500589">
        <w:rPr>
          <w:rFonts w:ascii="Times New Roman" w:hAnsi="Times New Roman" w:cs="Times New Roman"/>
          <w:color w:val="1A1A1A"/>
          <w:spacing w:val="3"/>
          <w:sz w:val="24"/>
          <w:szCs w:val="24"/>
          <w:bdr w:val="none" w:sz="0" w:space="0" w:color="auto" w:frame="1"/>
          <w:shd w:val="clear" w:color="auto" w:fill="FFFFFF"/>
        </w:rPr>
        <w:br/>
        <w:t>—    продажа акций — способ привлечь финансы извне; </w:t>
      </w:r>
      <w:r w:rsidRPr="00500589">
        <w:rPr>
          <w:rFonts w:ascii="Times New Roman" w:hAnsi="Times New Roman" w:cs="Times New Roman"/>
          <w:color w:val="1A1A1A"/>
          <w:spacing w:val="3"/>
          <w:sz w:val="24"/>
          <w:szCs w:val="24"/>
          <w:bdr w:val="none" w:sz="0" w:space="0" w:color="auto" w:frame="1"/>
          <w:shd w:val="clear" w:color="auto" w:fill="FFFFFF"/>
        </w:rPr>
        <w:br/>
        <w:t>—    торговый (или товарный) кредит (продажа товаров с отсрочкой платежа); </w:t>
      </w:r>
      <w:r w:rsidRPr="00500589">
        <w:rPr>
          <w:rFonts w:ascii="Times New Roman" w:hAnsi="Times New Roman" w:cs="Times New Roman"/>
          <w:color w:val="1A1A1A"/>
          <w:spacing w:val="3"/>
          <w:sz w:val="24"/>
          <w:szCs w:val="24"/>
          <w:bdr w:val="none" w:sz="0" w:space="0" w:color="auto" w:frame="1"/>
          <w:shd w:val="clear" w:color="auto" w:fill="FFFFFF"/>
        </w:rPr>
        <w:br/>
        <w:t>—    государственное бюджетное финансирование: прямые капитальные вложения (государственные предприятия); субсидии (частичное финансирование деятельности фирм) выдаются и государственным, и частным фирмам; государственный заказ (государство не финансирует затраты, а заранее обеспечивает фирме доход от продажи товаров). </w:t>
      </w:r>
      <w:r w:rsidRPr="00500589">
        <w:rPr>
          <w:rFonts w:ascii="Times New Roman" w:hAnsi="Times New Roman" w:cs="Times New Roman"/>
          <w:color w:val="1A1A1A"/>
          <w:spacing w:val="3"/>
          <w:sz w:val="24"/>
          <w:szCs w:val="24"/>
          <w:bdr w:val="none" w:sz="0" w:space="0" w:color="auto" w:frame="1"/>
          <w:shd w:val="clear" w:color="auto" w:fill="FFFFFF"/>
        </w:rPr>
        <w:br/>
        <w:t>—    банковский кредит;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553982"/>
          <w:spacing w:val="3"/>
          <w:sz w:val="24"/>
          <w:szCs w:val="24"/>
          <w:bdr w:val="none" w:sz="0" w:space="0" w:color="auto" w:frame="1"/>
          <w:shd w:val="clear" w:color="auto" w:fill="FFFFFF"/>
        </w:rPr>
        <w:t>Банковский кредит (наиболее распространенная форма финансирования)</w:t>
      </w:r>
      <w:r w:rsidRPr="00500589">
        <w:rPr>
          <w:rFonts w:ascii="Times New Roman" w:hAnsi="Times New Roman" w:cs="Times New Roman"/>
          <w:color w:val="1A1A1A"/>
          <w:spacing w:val="3"/>
          <w:sz w:val="24"/>
          <w:szCs w:val="24"/>
          <w:bdr w:val="none" w:sz="0" w:space="0" w:color="auto" w:frame="1"/>
          <w:shd w:val="clear" w:color="auto" w:fill="FFFFFF"/>
        </w:rPr>
        <w:t> — денежная сумма, выдаваемая банком на определённый срок на условиях возвратности и оплаты определённого процента.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Кредиты бывают двух видов — </w:t>
      </w:r>
      <w:r w:rsidRPr="00500589">
        <w:rPr>
          <w:rFonts w:ascii="Times New Roman" w:hAnsi="Times New Roman" w:cs="Times New Roman"/>
          <w:b/>
          <w:bCs/>
          <w:color w:val="1A1A1A"/>
          <w:spacing w:val="3"/>
          <w:sz w:val="24"/>
          <w:szCs w:val="24"/>
          <w:bdr w:val="none" w:sz="0" w:space="0" w:color="auto" w:frame="1"/>
          <w:shd w:val="clear" w:color="auto" w:fill="FFFFFF"/>
        </w:rPr>
        <w:t>краткосрочные</w:t>
      </w:r>
      <w:r w:rsidRPr="00500589">
        <w:rPr>
          <w:rFonts w:ascii="Times New Roman" w:hAnsi="Times New Roman" w:cs="Times New Roman"/>
          <w:color w:val="1A1A1A"/>
          <w:spacing w:val="3"/>
          <w:sz w:val="24"/>
          <w:szCs w:val="24"/>
          <w:bdr w:val="none" w:sz="0" w:space="0" w:color="auto" w:frame="1"/>
          <w:shd w:val="clear" w:color="auto" w:fill="FFFFFF"/>
        </w:rPr>
        <w:t> и </w:t>
      </w:r>
      <w:r w:rsidRPr="00500589">
        <w:rPr>
          <w:rFonts w:ascii="Times New Roman" w:hAnsi="Times New Roman" w:cs="Times New Roman"/>
          <w:b/>
          <w:bCs/>
          <w:color w:val="1A1A1A"/>
          <w:spacing w:val="3"/>
          <w:sz w:val="24"/>
          <w:szCs w:val="24"/>
          <w:bdr w:val="none" w:sz="0" w:space="0" w:color="auto" w:frame="1"/>
          <w:shd w:val="clear" w:color="auto" w:fill="FFFFFF"/>
        </w:rPr>
        <w:t>долгосрочные</w:t>
      </w:r>
      <w:r w:rsidRPr="00500589">
        <w:rPr>
          <w:rFonts w:ascii="Times New Roman" w:hAnsi="Times New Roman" w:cs="Times New Roman"/>
          <w:color w:val="1A1A1A"/>
          <w:spacing w:val="3"/>
          <w:sz w:val="24"/>
          <w:szCs w:val="24"/>
          <w:bdr w:val="none" w:sz="0" w:space="0" w:color="auto" w:frame="1"/>
          <w:shd w:val="clear" w:color="auto" w:fill="FFFFFF"/>
        </w:rPr>
        <w:t>. Краткосрочные кредиты выдаются на срок не более одного года, а долгосрочные — более одного года.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553982"/>
          <w:spacing w:val="3"/>
          <w:sz w:val="24"/>
          <w:szCs w:val="24"/>
          <w:bdr w:val="none" w:sz="0" w:space="0" w:color="auto" w:frame="1"/>
          <w:shd w:val="clear" w:color="auto" w:fill="FFFFFF"/>
        </w:rPr>
        <w:t>Инвестиции</w:t>
      </w:r>
      <w:r w:rsidRPr="00500589">
        <w:rPr>
          <w:rFonts w:ascii="Times New Roman" w:hAnsi="Times New Roman" w:cs="Times New Roman"/>
          <w:color w:val="1A1A1A"/>
          <w:spacing w:val="3"/>
          <w:sz w:val="24"/>
          <w:szCs w:val="24"/>
          <w:bdr w:val="none" w:sz="0" w:space="0" w:color="auto" w:frame="1"/>
          <w:shd w:val="clear" w:color="auto" w:fill="FFFFFF"/>
        </w:rPr>
        <w:t> — долгосрочные вложения капитала с целью получения дохода. Инвестиции являются неотъемлемой составной частью современной экономики. От кредитов инвестиции отличаются степенью риска для инвестора (кредитора) — кредит и проценты необходимо возвращать в оговорённые сроки независимо от прибыльности проекта.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1A1A1A"/>
          <w:spacing w:val="3"/>
          <w:sz w:val="24"/>
          <w:szCs w:val="24"/>
          <w:bdr w:val="none" w:sz="0" w:space="0" w:color="auto" w:frame="1"/>
          <w:shd w:val="clear" w:color="auto" w:fill="FFFFFF"/>
        </w:rPr>
        <w:t>Условия, обеспечивающие эффективность инвестирования: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1)    Инвестирование имеет смысл, если рентабельность инвестиций превышает темпы инфляции </w:t>
      </w:r>
      <w:r w:rsidRPr="00500589">
        <w:rPr>
          <w:rFonts w:ascii="Times New Roman" w:hAnsi="Times New Roman" w:cs="Times New Roman"/>
          <w:color w:val="1A1A1A"/>
          <w:spacing w:val="3"/>
          <w:sz w:val="24"/>
          <w:szCs w:val="24"/>
          <w:bdr w:val="none" w:sz="0" w:space="0" w:color="auto" w:frame="1"/>
          <w:shd w:val="clear" w:color="auto" w:fill="FFFFFF"/>
        </w:rPr>
        <w:br/>
        <w:t>2)    Инвестирование целесообразно только тогда, когда от этого можно получить большую чистую прибыль (за вычетом налогов), чем от хранения денег в банке. </w:t>
      </w:r>
      <w:r w:rsidRPr="00500589">
        <w:rPr>
          <w:rFonts w:ascii="Times New Roman" w:hAnsi="Times New Roman" w:cs="Times New Roman"/>
          <w:color w:val="1A1A1A"/>
          <w:spacing w:val="3"/>
          <w:sz w:val="24"/>
          <w:szCs w:val="24"/>
          <w:bdr w:val="none" w:sz="0" w:space="0" w:color="auto" w:frame="1"/>
          <w:shd w:val="clear" w:color="auto" w:fill="FFFFFF"/>
        </w:rPr>
        <w:br/>
        <w:t>3)    Инвестирование возможно только в наиболее рентабельные проекты.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t>Не следует путать инвестирование и финансирование. </w:t>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color w:val="1A1A1A"/>
          <w:spacing w:val="3"/>
          <w:sz w:val="24"/>
          <w:szCs w:val="24"/>
          <w:bdr w:val="none" w:sz="0" w:space="0" w:color="auto" w:frame="1"/>
          <w:shd w:val="clear" w:color="auto" w:fill="FFFFFF"/>
        </w:rPr>
        <w:br/>
      </w:r>
      <w:r w:rsidRPr="00500589">
        <w:rPr>
          <w:rFonts w:ascii="Times New Roman" w:hAnsi="Times New Roman" w:cs="Times New Roman"/>
          <w:b/>
          <w:bCs/>
          <w:color w:val="553982"/>
          <w:spacing w:val="3"/>
          <w:sz w:val="24"/>
          <w:szCs w:val="24"/>
          <w:bdr w:val="none" w:sz="0" w:space="0" w:color="auto" w:frame="1"/>
          <w:shd w:val="clear" w:color="auto" w:fill="FFFFFF"/>
        </w:rPr>
        <w:t>Финансирование</w:t>
      </w:r>
      <w:r w:rsidRPr="00500589">
        <w:rPr>
          <w:rFonts w:ascii="Times New Roman" w:hAnsi="Times New Roman" w:cs="Times New Roman"/>
          <w:color w:val="1A1A1A"/>
          <w:spacing w:val="3"/>
          <w:sz w:val="24"/>
          <w:szCs w:val="24"/>
          <w:bdr w:val="none" w:sz="0" w:space="0" w:color="auto" w:frame="1"/>
          <w:shd w:val="clear" w:color="auto" w:fill="FFFFFF"/>
        </w:rPr>
        <w:t> — выделение средств или ресурсов для достижения намеченных целей. Если целью финансирования является получение прибыли, тогда финансирование превращается в инвестирование.</w:t>
      </w:r>
    </w:p>
    <w:p w:rsidR="000C2E48" w:rsidRDefault="000C2E48" w:rsidP="00617F58">
      <w:pPr>
        <w:spacing w:after="0" w:line="276" w:lineRule="auto"/>
        <w:rPr>
          <w:rFonts w:ascii="Times New Roman" w:eastAsia="Times New Roman" w:hAnsi="Times New Roman" w:cs="Times New Roman"/>
          <w:sz w:val="24"/>
          <w:szCs w:val="24"/>
          <w:lang w:eastAsia="ru-RU"/>
        </w:rPr>
      </w:pPr>
    </w:p>
    <w:p w:rsidR="00500589" w:rsidRDefault="00500589" w:rsidP="00617F58">
      <w:pPr>
        <w:spacing w:after="0" w:line="276" w:lineRule="auto"/>
        <w:rPr>
          <w:rFonts w:ascii="Times New Roman" w:hAnsi="Times New Roman" w:cs="Times New Roman"/>
          <w:sz w:val="24"/>
          <w:szCs w:val="24"/>
          <w:shd w:val="clear" w:color="auto" w:fill="FFFFFF"/>
        </w:rPr>
      </w:pPr>
      <w:r w:rsidRPr="00500589">
        <w:rPr>
          <w:rFonts w:ascii="Times New Roman" w:hAnsi="Times New Roman" w:cs="Times New Roman"/>
          <w:sz w:val="24"/>
          <w:szCs w:val="24"/>
          <w:shd w:val="clear" w:color="auto" w:fill="FFFFFF"/>
        </w:rPr>
        <w:lastRenderedPageBreak/>
        <w:t xml:space="preserve">Что такое источники финансирования бизнеса Финансами называют совокупную сумму средств, обеспечивающих всю деятельность компании: от платежеспособности перед поставщиками и арендодателями в настоящем до возможности расширения сферы интересов в будущем. </w:t>
      </w:r>
    </w:p>
    <w:p w:rsidR="00500589" w:rsidRDefault="00500589" w:rsidP="00617F58">
      <w:pPr>
        <w:spacing w:after="0" w:line="276" w:lineRule="auto"/>
        <w:rPr>
          <w:rFonts w:ascii="Times New Roman" w:hAnsi="Times New Roman" w:cs="Times New Roman"/>
          <w:sz w:val="24"/>
          <w:szCs w:val="24"/>
          <w:shd w:val="clear" w:color="auto" w:fill="FFFFFF"/>
        </w:rPr>
      </w:pPr>
      <w:r w:rsidRPr="00500589">
        <w:rPr>
          <w:rFonts w:ascii="Times New Roman" w:hAnsi="Times New Roman" w:cs="Times New Roman"/>
          <w:sz w:val="24"/>
          <w:szCs w:val="24"/>
          <w:shd w:val="clear" w:color="auto" w:fill="FFFFFF"/>
        </w:rPr>
        <w:t>К сожалению, время от времени могут возникать причины, препятствующие слаженной и бесперебойной работе предприятия.</w:t>
      </w:r>
    </w:p>
    <w:p w:rsidR="00500589" w:rsidRDefault="00500589" w:rsidP="00617F58">
      <w:pPr>
        <w:spacing w:after="0" w:line="276" w:lineRule="auto"/>
        <w:rPr>
          <w:rFonts w:ascii="Times New Roman" w:hAnsi="Times New Roman" w:cs="Times New Roman"/>
          <w:sz w:val="24"/>
          <w:szCs w:val="24"/>
          <w:shd w:val="clear" w:color="auto" w:fill="FFFFFF"/>
        </w:rPr>
      </w:pPr>
      <w:r w:rsidRPr="00500589">
        <w:rPr>
          <w:rFonts w:ascii="Times New Roman" w:hAnsi="Times New Roman" w:cs="Times New Roman"/>
          <w:sz w:val="24"/>
          <w:szCs w:val="24"/>
          <w:shd w:val="clear" w:color="auto" w:fill="FFFFFF"/>
        </w:rPr>
        <w:t xml:space="preserve"> Среди них могут быть: средства от реализации продукции поступают позднее, чем приходит пора расплачиваться по долговым обязательствам, инфляция обесценивает полученный доход так, что невозможно приобрести сырье для производства следующей партии товара, расширение фирмы или открытие филиала. Во всех вышеперечисленных ситуациях компании приходится искать внутренние и внешние источники финансирования. </w:t>
      </w:r>
    </w:p>
    <w:p w:rsidR="00500589" w:rsidRDefault="00500589" w:rsidP="00617F58">
      <w:pPr>
        <w:spacing w:after="0" w:line="276" w:lineRule="auto"/>
        <w:rPr>
          <w:rFonts w:ascii="Times New Roman" w:hAnsi="Times New Roman" w:cs="Times New Roman"/>
          <w:sz w:val="24"/>
          <w:szCs w:val="24"/>
          <w:shd w:val="clear" w:color="auto" w:fill="FFFFFF"/>
        </w:rPr>
      </w:pPr>
      <w:r w:rsidRPr="00500589">
        <w:rPr>
          <w:rFonts w:ascii="Times New Roman" w:hAnsi="Times New Roman" w:cs="Times New Roman"/>
          <w:sz w:val="24"/>
          <w:szCs w:val="24"/>
          <w:shd w:val="clear" w:color="auto" w:fill="FFFFFF"/>
        </w:rPr>
        <w:t xml:space="preserve">Источник финансирования – ресурс-донор, который обеспечивает постоянный или временный приток материальных и нематериальных средств. </w:t>
      </w:r>
    </w:p>
    <w:p w:rsidR="00500589" w:rsidRDefault="00500589" w:rsidP="00617F58">
      <w:pPr>
        <w:spacing w:after="0" w:line="276" w:lineRule="auto"/>
        <w:rPr>
          <w:rFonts w:ascii="Times New Roman" w:hAnsi="Times New Roman" w:cs="Times New Roman"/>
          <w:sz w:val="24"/>
          <w:szCs w:val="24"/>
          <w:shd w:val="clear" w:color="auto" w:fill="FFFFFF"/>
        </w:rPr>
      </w:pPr>
      <w:r w:rsidRPr="00500589">
        <w:rPr>
          <w:rFonts w:ascii="Times New Roman" w:hAnsi="Times New Roman" w:cs="Times New Roman"/>
          <w:sz w:val="24"/>
          <w:szCs w:val="24"/>
          <w:shd w:val="clear" w:color="auto" w:fill="FFFFFF"/>
        </w:rPr>
        <w:t>Чем стабильнее идут дела компании, тем выше ее ликвидность на экономическом рынке, поэтому главной головной болью предпринимателя является поиск самого лучшего источника финансирования.</w:t>
      </w:r>
    </w:p>
    <w:p w:rsidR="00500589" w:rsidRDefault="00500589" w:rsidP="00617F58">
      <w:pPr>
        <w:spacing w:after="0" w:line="276" w:lineRule="auto"/>
        <w:rPr>
          <w:rFonts w:ascii="Times New Roman" w:hAnsi="Times New Roman" w:cs="Times New Roman"/>
          <w:sz w:val="24"/>
          <w:szCs w:val="24"/>
          <w:shd w:val="clear" w:color="auto" w:fill="FFFFFF"/>
        </w:rPr>
      </w:pPr>
    </w:p>
    <w:p w:rsidR="00500589" w:rsidRDefault="00500589" w:rsidP="00617F58">
      <w:pPr>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Контрольные вопросы:</w:t>
      </w:r>
    </w:p>
    <w:p w:rsidR="00500589" w:rsidRDefault="00500589" w:rsidP="00617F58">
      <w:pPr>
        <w:spacing w:after="0" w:line="276" w:lineRule="auto"/>
        <w:rPr>
          <w:rFonts w:ascii="Times New Roman" w:eastAsia="Times New Roman" w:hAnsi="Times New Roman" w:cs="Times New Roman"/>
          <w:sz w:val="24"/>
          <w:szCs w:val="24"/>
          <w:lang w:eastAsia="ru-RU"/>
        </w:rPr>
      </w:pPr>
      <w:r w:rsidRPr="00500589">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новные источники финансирования?</w:t>
      </w:r>
    </w:p>
    <w:p w:rsidR="00500589" w:rsidRDefault="00500589" w:rsidP="00617F58">
      <w:pPr>
        <w:spacing w:after="0" w:line="276" w:lineRule="auto"/>
        <w:rPr>
          <w:rFonts w:ascii="Times New Roman" w:eastAsia="Times New Roman" w:hAnsi="Times New Roman" w:cs="Times New Roman"/>
          <w:sz w:val="24"/>
          <w:szCs w:val="24"/>
          <w:lang w:eastAsia="ru-RU"/>
        </w:rPr>
      </w:pPr>
      <w:r w:rsidRPr="00500589">
        <w:rPr>
          <w:rFonts w:ascii="Times New Roman" w:eastAsia="Times New Roman" w:hAnsi="Times New Roman" w:cs="Times New Roman"/>
          <w:sz w:val="24"/>
          <w:szCs w:val="24"/>
          <w:lang w:eastAsia="ru-RU"/>
        </w:rPr>
        <w:t xml:space="preserve"> </w:t>
      </w:r>
      <w:r w:rsidRPr="00500589">
        <w:rPr>
          <w:rFonts w:ascii="Times New Roman" w:eastAsia="Times New Roman" w:hAnsi="Times New Roman" w:cs="Times New Roman"/>
          <w:sz w:val="24"/>
          <w:szCs w:val="24"/>
          <w:lang w:eastAsia="ru-RU"/>
        </w:rPr>
        <w:t>В</w:t>
      </w:r>
      <w:r w:rsidRPr="00500589">
        <w:rPr>
          <w:rFonts w:ascii="Times New Roman" w:eastAsia="Times New Roman" w:hAnsi="Times New Roman" w:cs="Times New Roman"/>
          <w:sz w:val="24"/>
          <w:szCs w:val="24"/>
          <w:lang w:eastAsia="ru-RU"/>
        </w:rPr>
        <w:t>нутренние</w:t>
      </w:r>
      <w:r>
        <w:rPr>
          <w:rFonts w:ascii="Times New Roman" w:eastAsia="Times New Roman" w:hAnsi="Times New Roman" w:cs="Times New Roman"/>
          <w:sz w:val="24"/>
          <w:szCs w:val="24"/>
          <w:lang w:eastAsia="ru-RU"/>
        </w:rPr>
        <w:t xml:space="preserve"> источники финансирования?</w:t>
      </w:r>
    </w:p>
    <w:p w:rsidR="00500589" w:rsidRDefault="00500589" w:rsidP="00617F5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Внешние источники финансирования?</w:t>
      </w:r>
    </w:p>
    <w:p w:rsidR="00500589" w:rsidRDefault="00500589" w:rsidP="00617F58">
      <w:pPr>
        <w:spacing w:after="0" w:line="276"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Финансирование это?</w:t>
      </w:r>
    </w:p>
    <w:p w:rsidR="000C2E48" w:rsidRDefault="00500589" w:rsidP="00617F58">
      <w:pPr>
        <w:spacing w:after="0" w:line="276" w:lineRule="auto"/>
      </w:pPr>
      <w:r w:rsidRPr="00500589">
        <w:rPr>
          <w:rFonts w:ascii="Times New Roman" w:hAnsi="Times New Roman" w:cs="Times New Roman"/>
          <w:sz w:val="24"/>
          <w:szCs w:val="24"/>
        </w:rPr>
        <w:br/>
      </w:r>
      <w:r w:rsidR="000C2E48">
        <w:rPr>
          <w:rFonts w:ascii="Times New Roman" w:eastAsia="Times New Roman" w:hAnsi="Times New Roman" w:cs="Times New Roman"/>
          <w:sz w:val="24"/>
          <w:szCs w:val="24"/>
          <w:lang w:eastAsia="ru-RU"/>
        </w:rPr>
        <w:t xml:space="preserve">Преподаватель ________________ </w:t>
      </w:r>
      <w:proofErr w:type="spellStart"/>
      <w:r w:rsidR="000C2E48">
        <w:rPr>
          <w:rFonts w:ascii="Times New Roman" w:eastAsia="Times New Roman" w:hAnsi="Times New Roman" w:cs="Times New Roman"/>
          <w:sz w:val="24"/>
          <w:szCs w:val="24"/>
          <w:lang w:eastAsia="ru-RU"/>
        </w:rPr>
        <w:t>Губаханова</w:t>
      </w:r>
      <w:proofErr w:type="spellEnd"/>
      <w:r w:rsidR="000C2E48">
        <w:rPr>
          <w:rFonts w:ascii="Times New Roman" w:eastAsia="Times New Roman" w:hAnsi="Times New Roman" w:cs="Times New Roman"/>
          <w:sz w:val="24"/>
          <w:szCs w:val="24"/>
          <w:lang w:eastAsia="ru-RU"/>
        </w:rPr>
        <w:t xml:space="preserve"> Р.Ф.</w:t>
      </w:r>
    </w:p>
    <w:sectPr w:rsidR="000C2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C2E48"/>
    <w:rsid w:val="0039780E"/>
    <w:rsid w:val="00500589"/>
    <w:rsid w:val="00617F58"/>
    <w:rsid w:val="00AE69F1"/>
    <w:rsid w:val="00C1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5C88"/>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2020-12-09T08:45:00Z</dcterms:created>
  <dcterms:modified xsi:type="dcterms:W3CDTF">2020-12-09T08:45:00Z</dcterms:modified>
</cp:coreProperties>
</file>