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0" w:rsidRDefault="00A12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08</w:t>
      </w:r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6847E6">
        <w:rPr>
          <w:rFonts w:ascii="Times New Roman" w:hAnsi="Times New Roman" w:cs="Times New Roman"/>
          <w:sz w:val="28"/>
          <w:szCs w:val="28"/>
        </w:rPr>
        <w:t xml:space="preserve"> 20-ЭК-2</w:t>
      </w:r>
      <w:r w:rsidR="00032F7C">
        <w:rPr>
          <w:rFonts w:ascii="Times New Roman" w:hAnsi="Times New Roman" w:cs="Times New Roman"/>
          <w:sz w:val="28"/>
          <w:szCs w:val="28"/>
        </w:rPr>
        <w:t>д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032F7C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CC3459" w:rsidRDefault="00511650" w:rsidP="00CC34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Существование</w:t>
      </w:r>
      <w:r w:rsidR="000605E4" w:rsidRPr="000605E4">
        <w:rPr>
          <w:rFonts w:ascii="Times New Roman" w:hAnsi="Times New Roman" w:cs="Times New Roman"/>
          <w:bCs/>
          <w:sz w:val="28"/>
          <w:szCs w:val="28"/>
        </w:rPr>
        <w:t xml:space="preserve"> предела монотонной ограниченной последовательности</w:t>
      </w:r>
      <w:r w:rsidR="00B122D4">
        <w:rPr>
          <w:rFonts w:ascii="Times New Roman" w:hAnsi="Times New Roman" w:cs="Times New Roman"/>
          <w:bCs/>
          <w:sz w:val="28"/>
          <w:szCs w:val="28"/>
        </w:rPr>
        <w:t>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Определение№1: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множество чисел, каждое из которых снабжено своим номером, называется числовой последовательностью.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этого числового множества называются членами последовательности и обозначают: первый член -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1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 -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2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- й член -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т.д. Вся последовательность 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обозначается :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1,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2,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3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…,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(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Числовая последовательность представляет собой не что иное, как множество нумерованных чисел, упорядоченных наподобие натурального ряда, т.е. располагаемое в порядке возрастания номеров. Последовательность может содержать как конечное, так и бесконечное число членов.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Последовательность, состоящая из конечного числа членов, называется конечной, а последовательность, состоящая из бесконечного числа членов, - бесконечной последовательностью.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бесконечную числовую последовательность вводят, используя понятие функции: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№2: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Функцию у =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B122D4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19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9.75pt;height:9.75pt" o:ole="">
            <v:imagedata r:id="rId6" o:title=""/>
          </v:shape>
          <o:OLEObject Type="Embed" ProgID="Equation.3" ShapeID="_x0000_i1081" DrawAspect="Content" ObjectID="_1668783254" r:id="rId7"/>
        </w:objec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называют функцией натурального аргумента или числовой последовательностью и обозначают: у =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или у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..., у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у(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можно задавать различными способами, например,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словесно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правило задавания последовательности описано словами, без указания формулы. Так, словесно задается последовательность простых чисел: 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2,3,5,7,11,13,17,19,23,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29,...</w:t>
      </w:r>
      <w:proofErr w:type="gramEnd"/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важны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аналитический и рекуррентный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задания последовательности.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последовательность задана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аналитически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указана формула ее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члена.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Приведем три примера.</w:t>
      </w:r>
    </w:p>
    <w:p w:rsidR="00B122D4" w:rsidRPr="00B122D4" w:rsidRDefault="00B122D4" w:rsidP="00B122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аналитическое задание последовательности</w:t>
      </w:r>
    </w:p>
    <w:p w:rsidR="00B122D4" w:rsidRPr="00B122D4" w:rsidRDefault="00B122D4" w:rsidP="00B122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1,4,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9,16,…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, …</w:t>
      </w:r>
    </w:p>
    <w:p w:rsidR="00B122D4" w:rsidRPr="00B122D4" w:rsidRDefault="00B122D4" w:rsidP="00B122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Указав конкретное значение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нетрудно найти член последовательности с соответствующим номером. Если. Например,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 9, то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81, если</w:t>
      </w:r>
    </w:p>
    <w:p w:rsidR="00B122D4" w:rsidRPr="00B122D4" w:rsidRDefault="00B122D4" w:rsidP="00B122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С. Здесь речь идет о последовательности С, С, 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С, ….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С, …. . Такую последовательность называют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постоянной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стационарной).</w:t>
      </w:r>
    </w:p>
    <w:p w:rsidR="00B122D4" w:rsidRPr="00B122D4" w:rsidRDefault="00B122D4" w:rsidP="00B122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аналитическое задание последовательности 2, 2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, ….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, …</w:t>
      </w:r>
    </w:p>
    <w:p w:rsidR="00B122D4" w:rsidRPr="00B122D4" w:rsidRDefault="00B122D4" w:rsidP="00B122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Рекуррентный способ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последовательности состоит в том, что указывают правило, позволяющее вычислить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й член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последовательности, если известны ее предыдущие члены. Например,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арифметическая прогрессия – это числовая последовательность (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заданная рекуррентно соотношениями:</w:t>
      </w:r>
    </w:p>
    <w:p w:rsidR="00B122D4" w:rsidRPr="00B122D4" w:rsidRDefault="00B122D4" w:rsidP="00B122D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1,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proofErr w:type="gramStart"/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+1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заданные числа,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разность арифметической прогрессии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Геометрическая прогрессия –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числовая последовательность (</w:t>
      </w:r>
      <w:proofErr w:type="spellStart"/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)? Заданная рекуррентно соотношениями:</w:t>
      </w:r>
    </w:p>
    <w:p w:rsidR="00B122D4" w:rsidRPr="00B122D4" w:rsidRDefault="00B122D4" w:rsidP="00B122D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1,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заданные числа,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≠0,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≠ 0;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знаменатель геометрической </w:t>
      </w:r>
      <w:proofErr w:type="spellStart"/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прогресси</w:t>
      </w:r>
      <w:proofErr w:type="spellEnd"/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прогрессии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Пример: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Выписать первые пять членов последовательности, заданной 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рекуррентно:у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=1;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1;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–й член последовательности равен сумме двух предшествующих ему членов. Значит, последовательно получаем: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=1;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1;  у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=1+1 = 2;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1+ 2 = 3;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=2+3 =5; и т.д.</w:t>
      </w:r>
    </w:p>
    <w:p w:rsidR="00B122D4" w:rsidRPr="00B122D4" w:rsidRDefault="00B122D4" w:rsidP="00CC3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>Ограниченные последовательности.</w:t>
      </w:r>
    </w:p>
    <w:p w:rsidR="00180D9D" w:rsidRPr="00180D9D" w:rsidRDefault="00180D9D" w:rsidP="00180D9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ограниченной, если существуют такие два числа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0D9D">
        <w:rPr>
          <w:rFonts w:ascii="Times New Roman" w:hAnsi="Times New Roman" w:cs="Times New Roman"/>
          <w:sz w:val="28"/>
          <w:szCs w:val="28"/>
        </w:rPr>
        <w:t xml:space="preserve"> и М, что для всех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object w:dxaOrig="195" w:dyaOrig="195">
          <v:shape id="_x0000_i1031" type="#_x0000_t75" style="width:9.75pt;height:9.75pt" o:ole="">
            <v:imagedata r:id="rId6" o:title=""/>
          </v:shape>
          <o:OLEObject Type="Embed" ProgID="Equation.3" ShapeID="_x0000_i1031" DrawAspect="Content" ObjectID="_1668783255" r:id="rId8"/>
        </w:object>
      </w:r>
      <w:proofErr w:type="spellStart"/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End"/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0D9D">
        <w:rPr>
          <w:rFonts w:ascii="Times New Roman" w:hAnsi="Times New Roman" w:cs="Times New Roman"/>
          <w:sz w:val="28"/>
          <w:szCs w:val="28"/>
        </w:rPr>
        <w:t>≤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≤М.</w:t>
      </w:r>
    </w:p>
    <w:p w:rsidR="00180D9D" w:rsidRPr="00180D9D" w:rsidRDefault="00180D9D" w:rsidP="00180D9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ограниченной сверху, если существует такое число М, что для всех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object w:dxaOrig="195" w:dyaOrig="195">
          <v:shape id="_x0000_i1032" type="#_x0000_t75" style="width:9.75pt;height:9.75pt" o:ole="">
            <v:imagedata r:id="rId6" o:title=""/>
          </v:shape>
          <o:OLEObject Type="Embed" ProgID="Equation.3" ShapeID="_x0000_i1032" DrawAspect="Content" ObjectID="_1668783256" r:id="rId9"/>
        </w:object>
      </w:r>
      <w:proofErr w:type="spellStart"/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End"/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≤М.</w:t>
      </w:r>
    </w:p>
    <w:p w:rsidR="00180D9D" w:rsidRPr="00180D9D" w:rsidRDefault="00180D9D" w:rsidP="00180D9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ограниченной снизу, если существует такое число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0D9D">
        <w:rPr>
          <w:rFonts w:ascii="Times New Roman" w:hAnsi="Times New Roman" w:cs="Times New Roman"/>
          <w:sz w:val="28"/>
          <w:szCs w:val="28"/>
        </w:rPr>
        <w:t xml:space="preserve">, что для всех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object w:dxaOrig="195" w:dyaOrig="195">
          <v:shape id="_x0000_i1033" type="#_x0000_t75" style="width:9.75pt;height:9.75pt" o:ole="">
            <v:imagedata r:id="rId6" o:title=""/>
          </v:shape>
          <o:OLEObject Type="Embed" ProgID="Equation.3" ShapeID="_x0000_i1033" DrawAspect="Content" ObjectID="_1668783257" r:id="rId10"/>
        </w:object>
      </w:r>
      <w:proofErr w:type="spellStart"/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End"/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0D9D">
        <w:rPr>
          <w:rFonts w:ascii="Times New Roman" w:hAnsi="Times New Roman" w:cs="Times New Roman"/>
          <w:sz w:val="28"/>
          <w:szCs w:val="28"/>
        </w:rPr>
        <w:t>≤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0D9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80D9D">
        <w:rPr>
          <w:rFonts w:ascii="Times New Roman" w:hAnsi="Times New Roman" w:cs="Times New Roman"/>
          <w:sz w:val="28"/>
          <w:szCs w:val="28"/>
        </w:rPr>
        <w:t>: 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), заданная формулой общего члена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0D9D">
        <w:rPr>
          <w:rFonts w:ascii="Times New Roman" w:hAnsi="Times New Roman" w:cs="Times New Roman"/>
          <w:sz w:val="28"/>
          <w:szCs w:val="28"/>
        </w:rPr>
        <w:t xml:space="preserve">=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, ограничена снизу (например, число 0) и не ограничена сверху.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>Монотонные последовательности.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возрастающей, если каждый ее член, начиная со второго, больше предыдущего, т.е. если для любого натурального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>+</w:t>
      </w:r>
      <w:proofErr w:type="gramStart"/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80D9D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Pr="00180D9D">
        <w:rPr>
          <w:rFonts w:ascii="Times New Roman" w:hAnsi="Times New Roman" w:cs="Times New Roman"/>
          <w:sz w:val="28"/>
          <w:szCs w:val="28"/>
        </w:rPr>
        <w:t xml:space="preserve">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убывающей, если каждый ее член, начиная со второго, меньше предыдущего, т.е. если для любого натурального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 xml:space="preserve">+1 </w:t>
      </w:r>
      <w:proofErr w:type="gramStart"/>
      <w:r w:rsidRPr="00180D9D">
        <w:rPr>
          <w:rFonts w:ascii="Times New Roman" w:hAnsi="Times New Roman" w:cs="Times New Roman"/>
          <w:sz w:val="28"/>
          <w:szCs w:val="28"/>
        </w:rPr>
        <w:t>&lt; х</w:t>
      </w:r>
      <w:proofErr w:type="gramEnd"/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невозрастающей, если каждый ее член, начиная со второго, не более предыдущего, т.е. если для любого натурального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 xml:space="preserve">+1 </w:t>
      </w:r>
      <w:r w:rsidRPr="00180D9D">
        <w:rPr>
          <w:rFonts w:ascii="Times New Roman" w:hAnsi="Times New Roman" w:cs="Times New Roman"/>
          <w:sz w:val="28"/>
          <w:szCs w:val="28"/>
        </w:rPr>
        <w:t>≤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180D9D">
        <w:rPr>
          <w:rFonts w:ascii="Times New Roman" w:hAnsi="Times New Roman" w:cs="Times New Roman"/>
          <w:sz w:val="28"/>
          <w:szCs w:val="28"/>
        </w:rPr>
        <w:lastRenderedPageBreak/>
        <w:t>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неубывающей, если каждый ее член, начиная со второго, не меньше предыдущего, т.е. если для любого натурального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 xml:space="preserve">+1 </w:t>
      </w:r>
      <w:r w:rsidRPr="00180D9D">
        <w:rPr>
          <w:rFonts w:ascii="Times New Roman" w:hAnsi="Times New Roman" w:cs="Times New Roman"/>
          <w:sz w:val="28"/>
          <w:szCs w:val="28"/>
        </w:rPr>
        <w:t>≥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Возрастающие, убывающие, невозрастающие и неубывающие последовательности образуют класс 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монотонных </w:t>
      </w:r>
      <w:r w:rsidRPr="00180D9D">
        <w:rPr>
          <w:rFonts w:ascii="Times New Roman" w:hAnsi="Times New Roman" w:cs="Times New Roman"/>
          <w:sz w:val="28"/>
          <w:szCs w:val="28"/>
        </w:rPr>
        <w:t>последовательностей.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D9D">
        <w:rPr>
          <w:rFonts w:ascii="Times New Roman" w:hAnsi="Times New Roman" w:cs="Times New Roman"/>
          <w:b/>
          <w:sz w:val="28"/>
          <w:szCs w:val="28"/>
          <w:u w:val="single"/>
        </w:rPr>
        <w:t>Предел числовой последовательности.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443650" w:rsidRPr="00180D9D">
        <w:rPr>
          <w:rFonts w:ascii="Times New Roman" w:hAnsi="Times New Roman" w:cs="Times New Roman"/>
          <w:sz w:val="28"/>
          <w:szCs w:val="28"/>
        </w:rPr>
        <w:t>для числовой последовательности</w:t>
      </w:r>
      <w:r w:rsidRPr="00180D9D">
        <w:rPr>
          <w:rFonts w:ascii="Times New Roman" w:hAnsi="Times New Roman" w:cs="Times New Roman"/>
          <w:sz w:val="28"/>
          <w:szCs w:val="28"/>
        </w:rPr>
        <w:t xml:space="preserve"> – (</w:t>
      </w:r>
      <w:r w:rsidRPr="00180D9D">
        <w:rPr>
          <w:rFonts w:ascii="Times New Roman" w:hAnsi="Times New Roman" w:cs="Times New Roman"/>
          <w:i/>
          <w:sz w:val="28"/>
          <w:szCs w:val="28"/>
        </w:rPr>
        <w:t>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) и (</w:t>
      </w:r>
      <w:proofErr w:type="spellStart"/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180D9D">
        <w:rPr>
          <w:rFonts w:ascii="Times New Roman" w:hAnsi="Times New Roman" w:cs="Times New Roman"/>
          <w:sz w:val="28"/>
          <w:szCs w:val="28"/>
        </w:rPr>
        <w:t>).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(</w:t>
      </w:r>
      <w:r w:rsidRPr="00180D9D">
        <w:rPr>
          <w:rFonts w:ascii="Times New Roman" w:hAnsi="Times New Roman" w:cs="Times New Roman"/>
          <w:i/>
          <w:sz w:val="28"/>
          <w:szCs w:val="28"/>
        </w:rPr>
        <w:t>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): 1, 3,5, 7, 9, … 2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– 1, …; 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180D9D">
        <w:rPr>
          <w:rFonts w:ascii="Times New Roman" w:hAnsi="Times New Roman" w:cs="Times New Roman"/>
          <w:sz w:val="28"/>
          <w:szCs w:val="28"/>
        </w:rPr>
        <w:t xml:space="preserve">): 1, </w:t>
      </w:r>
      <w:r w:rsidRPr="00180D9D">
        <w:rPr>
          <w:rFonts w:ascii="Times New Roman" w:hAnsi="Times New Roman" w:cs="Times New Roman"/>
          <w:sz w:val="28"/>
          <w:szCs w:val="28"/>
        </w:rPr>
        <w:object w:dxaOrig="1605" w:dyaOrig="1005">
          <v:shape id="_x0000_i1034" type="#_x0000_t75" style="width:80.25pt;height:50.25pt" o:ole="">
            <v:imagedata r:id="rId11" o:title=""/>
          </v:shape>
          <o:OLEObject Type="Embed" ProgID="Equation.3" ShapeID="_x0000_i1034" DrawAspect="Content" ObjectID="_1668783258" r:id="rId12"/>
        </w:objec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Изобразим </w:t>
      </w:r>
      <w:r w:rsidR="00443650" w:rsidRPr="00180D9D">
        <w:rPr>
          <w:rFonts w:ascii="Times New Roman" w:hAnsi="Times New Roman" w:cs="Times New Roman"/>
          <w:sz w:val="28"/>
          <w:szCs w:val="28"/>
        </w:rPr>
        <w:t>члены этих</w:t>
      </w:r>
      <w:r w:rsidRPr="00180D9D">
        <w:rPr>
          <w:rFonts w:ascii="Times New Roman" w:hAnsi="Times New Roman" w:cs="Times New Roman"/>
          <w:sz w:val="28"/>
          <w:szCs w:val="28"/>
        </w:rPr>
        <w:t xml:space="preserve"> последовательностей точками на координатной прямой. 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149860</wp:posOffset>
                </wp:positionV>
                <wp:extent cx="3657600" cy="114300"/>
                <wp:effectExtent l="19050" t="26035" r="28575" b="1206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14300"/>
                          <a:chOff x="1260" y="9774"/>
                          <a:chExt cx="5760" cy="180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60" y="9846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620" y="97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980" y="97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520" y="97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060" y="97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600" y="97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140" y="97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680" y="97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4C60B" id="Группа 10" o:spid="_x0000_s1026" style="position:absolute;margin-left:9pt;margin-top:11.8pt;width:4in;height:9pt;z-index:251659264" coordorigin="1260,9774" coordsize="57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">
                <v:line id="Line 3" o:spid="_x0000_s1027" style="position:absolute;visibility:visible;mso-wrap-style:square" from="1260,9846" to="7020,9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" strokeweight="2.25pt">
                  <v:stroke endarrow="block"/>
                </v:line>
                <v:oval id="Oval 4" o:spid="_x0000_s1028" style="position:absolute;left:162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" fillcolor="black"/>
                <v:oval id="Oval 5" o:spid="_x0000_s1029" style="position:absolute;left:198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xivwAAANsAAAAPAAAAZHJzL2Rvd25yZXYueG1sRE9Ni8Iw&#10;EL0L+x/CCF5EU11W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AiRmxivwAAANsAAAAPAAAAAAAA&#10;AAAAAAAAAAcCAABkcnMvZG93bnJldi54bWxQSwUGAAAAAAMAAwC3AAAA8wIAAAAA&#10;" fillcolor="black"/>
                <v:oval id="Oval 6" o:spid="_x0000_s1030" style="position:absolute;left:252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QWvwAAANsAAAAPAAAAZHJzL2Rvd25yZXYueG1sRE9Ni8Iw&#10;EL0L+x/CCF5EU2VX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Ctr/QWvwAAANsAAAAPAAAAAAAA&#10;AAAAAAAAAAcCAABkcnMvZG93bnJldi54bWxQSwUGAAAAAAMAAwC3AAAA8wIAAAAA&#10;" fillcolor="black"/>
                <v:oval id="Oval 7" o:spid="_x0000_s1031" style="position:absolute;left:306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" fillcolor="black"/>
                <v:oval id="Oval 8" o:spid="_x0000_s1032" style="position:absolute;left:360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/>
                <v:oval id="Oval 9" o:spid="_x0000_s1033" style="position:absolute;left:414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phvwAAANsAAAAPAAAAZHJzL2Rvd25yZXYueG1sRE9Ni8Iw&#10;EL0L/ocwghfR1IV1pR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fWphvwAAANsAAAAPAAAAAAAA&#10;AAAAAAAAAAcCAABkcnMvZG93bnJldi54bWxQSwUGAAAAAAMAAwC3AAAA8wIAAAAA&#10;" fillcolor="black"/>
                <v:oval id="Oval 10" o:spid="_x0000_s1034" style="position:absolute;left:468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v4T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sDKLzKALu8AAAD//wMAUEsBAi0AFAAGAAgAAAAhANvh9svuAAAAhQEAABMAAAAAAAAAAAAA&#10;AAAAAAAAAFtDb250ZW50X1R5cGVzXS54bWxQSwECLQAUAAYACAAAACEAWvQsW78AAAAVAQAACwAA&#10;AAAAAAAAAAAAAAAfAQAAX3JlbHMvLnJlbHNQSwECLQAUAAYACAAAACEALOL+E8MAAADbAAAADwAA&#10;AAAAAAAAAAAAAAAHAgAAZHJzL2Rvd25yZXYueG1sUEsFBgAAAAADAAMAtwAAAPcCAAAAAA==&#10;" fillcolor="black"/>
              </v:group>
            </w:pict>
          </mc:Fallback>
        </mc:AlternateConten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 xml:space="preserve">0    1      3     5      7      9     11                            у  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3657600" cy="114300"/>
                <wp:effectExtent l="19050" t="29845" r="28575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14300"/>
                          <a:chOff x="1260" y="10854"/>
                          <a:chExt cx="5760" cy="180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0" y="10926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620" y="10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300" y="10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520" y="10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060" y="10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780" y="10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028" y="10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680" y="10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979BB" id="Группа 1" o:spid="_x0000_s1026" style="position:absolute;margin-left:9pt;margin-top:2.35pt;width:4in;height:9pt;z-index:251660288" coordorigin="1260,10854" coordsize="57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">
                <v:line id="Line 12" o:spid="_x0000_s1027" style="position:absolute;visibility:visible;mso-wrap-style:square" from="1260,10926" to="7020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" strokeweight="2.25pt">
                  <v:stroke endarrow="block"/>
                </v:line>
                <v:oval id="Oval 13" o:spid="_x0000_s1028" style="position:absolute;left:162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73wQAAANoAAAAPAAAAZHJzL2Rvd25yZXYueG1sRI9Bi8Iw&#10;FITvwv6H8AQvoqku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JR37vfBAAAA2gAAAA8AAAAA&#10;AAAAAAAAAAAABwIAAGRycy9kb3ducmV2LnhtbFBLBQYAAAAAAwADALcAAAD1AgAAAAA=&#10;" fillcolor="black"/>
                <v:oval id="Oval 14" o:spid="_x0000_s1029" style="position:absolute;left:630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/>
                <v:oval id="Oval 15" o:spid="_x0000_s1030" style="position:absolute;left:252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" fillcolor="black"/>
                <v:oval id="Oval 16" o:spid="_x0000_s1031" style="position:absolute;left:306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<v:oval id="Oval 17" o:spid="_x0000_s1032" style="position:absolute;left:378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  <v:oval id="Oval 18" o:spid="_x0000_s1033" style="position:absolute;left:2028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    <v:oval id="Oval 19" o:spid="_x0000_s1034" style="position:absolute;left:468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9kdwQAAANoAAAAPAAAAZHJzL2Rvd25yZXYueG1sRI9Bi8Iw&#10;FITvgv8hPMGLaOrCilu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PWf2R3BAAAA2gAAAA8AAAAA&#10;AAAAAAAAAAAABwIAAGRycy9kb3ducmV2LnhtbFBLBQYAAAAAAwADALcAAAD1AgAAAAA=&#10;" fillcolor="black"/>
              </v:group>
            </w:pict>
          </mc:Fallback>
        </mc:AlternateConten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 xml:space="preserve">0             0,25                 0,5                               1    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Замечаем, что члены последовательности (</w:t>
      </w:r>
      <w:proofErr w:type="spellStart"/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180D9D">
        <w:rPr>
          <w:rFonts w:ascii="Times New Roman" w:hAnsi="Times New Roman" w:cs="Times New Roman"/>
          <w:sz w:val="28"/>
          <w:szCs w:val="28"/>
        </w:rPr>
        <w:t xml:space="preserve">) как бы «сгущаются» около точки 0 – говорят последовательность </w:t>
      </w:r>
      <w:r w:rsidR="00D27FEA" w:rsidRPr="00180D9D">
        <w:rPr>
          <w:rFonts w:ascii="Times New Roman" w:hAnsi="Times New Roman" w:cs="Times New Roman"/>
          <w:b/>
          <w:i/>
          <w:sz w:val="28"/>
          <w:szCs w:val="28"/>
        </w:rPr>
        <w:t>сходятся</w:t>
      </w:r>
      <w:r w:rsidR="00D27FEA" w:rsidRPr="00180D9D">
        <w:rPr>
          <w:rFonts w:ascii="Times New Roman" w:hAnsi="Times New Roman" w:cs="Times New Roman"/>
          <w:sz w:val="28"/>
          <w:szCs w:val="28"/>
        </w:rPr>
        <w:t>,</w:t>
      </w:r>
      <w:r w:rsidRPr="00180D9D">
        <w:rPr>
          <w:rFonts w:ascii="Times New Roman" w:hAnsi="Times New Roman" w:cs="Times New Roman"/>
          <w:sz w:val="28"/>
          <w:szCs w:val="28"/>
        </w:rPr>
        <w:t xml:space="preserve"> а у последовательности (</w:t>
      </w:r>
      <w:r w:rsidRPr="00180D9D">
        <w:rPr>
          <w:rFonts w:ascii="Times New Roman" w:hAnsi="Times New Roman" w:cs="Times New Roman"/>
          <w:i/>
          <w:sz w:val="28"/>
          <w:szCs w:val="28"/>
        </w:rPr>
        <w:t>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такой точки сгущения нет – и говорят, что последовательность </w:t>
      </w:r>
      <w:r w:rsidRPr="00180D9D">
        <w:rPr>
          <w:rFonts w:ascii="Times New Roman" w:hAnsi="Times New Roman" w:cs="Times New Roman"/>
          <w:b/>
          <w:i/>
          <w:sz w:val="28"/>
          <w:szCs w:val="28"/>
        </w:rPr>
        <w:t>расходится.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Математики не используют термин точка сгущения, а они говорят </w:t>
      </w:r>
      <w:r w:rsidRPr="00180D9D">
        <w:rPr>
          <w:rFonts w:ascii="Times New Roman" w:hAnsi="Times New Roman" w:cs="Times New Roman"/>
          <w:i/>
          <w:sz w:val="28"/>
          <w:szCs w:val="28"/>
        </w:rPr>
        <w:t>предел последовательности.</w:t>
      </w:r>
    </w:p>
    <w:p w:rsidR="00180D9D" w:rsidRPr="00180D9D" w:rsidRDefault="00180D9D" w:rsidP="00180D9D">
      <w:pPr>
        <w:rPr>
          <w:rFonts w:ascii="Times New Roman" w:hAnsi="Times New Roman" w:cs="Times New Roman"/>
          <w:i/>
          <w:sz w:val="28"/>
          <w:szCs w:val="28"/>
        </w:rPr>
      </w:pPr>
      <w:r w:rsidRPr="00180D9D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Определение: 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Число 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называется </w:t>
      </w:r>
      <w:r w:rsidR="00D27FEA" w:rsidRPr="00180D9D">
        <w:rPr>
          <w:rFonts w:ascii="Times New Roman" w:hAnsi="Times New Roman" w:cs="Times New Roman"/>
          <w:i/>
          <w:sz w:val="28"/>
          <w:szCs w:val="28"/>
        </w:rPr>
        <w:t>пределом последовательности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(у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), если в любой заранее выбранной </w:t>
      </w:r>
      <w:r w:rsidR="00D27FEA" w:rsidRPr="00180D9D">
        <w:rPr>
          <w:rFonts w:ascii="Times New Roman" w:hAnsi="Times New Roman" w:cs="Times New Roman"/>
          <w:i/>
          <w:sz w:val="28"/>
          <w:szCs w:val="28"/>
        </w:rPr>
        <w:t>окрестности точки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содержится все члены последовательности, начиная с некоторого номера.</w:t>
      </w:r>
    </w:p>
    <w:p w:rsidR="00180D9D" w:rsidRPr="00180D9D" w:rsidRDefault="00180D9D" w:rsidP="00180D9D">
      <w:pPr>
        <w:rPr>
          <w:rFonts w:ascii="Times New Roman" w:hAnsi="Times New Roman" w:cs="Times New Roman"/>
          <w:i/>
          <w:sz w:val="28"/>
          <w:szCs w:val="28"/>
        </w:rPr>
      </w:pPr>
      <w:r w:rsidRPr="00180D9D">
        <w:rPr>
          <w:rFonts w:ascii="Times New Roman" w:hAnsi="Times New Roman" w:cs="Times New Roman"/>
          <w:i/>
          <w:sz w:val="28"/>
          <w:szCs w:val="28"/>
        </w:rPr>
        <w:t>Пишут так: 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</w:rPr>
        <w:t>→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180D9D">
        <w:rPr>
          <w:rFonts w:ascii="Times New Roman" w:hAnsi="Times New Roman" w:cs="Times New Roman"/>
          <w:sz w:val="28"/>
          <w:szCs w:val="28"/>
        </w:rPr>
        <w:object w:dxaOrig="1185" w:dyaOrig="495">
          <v:shape id="_x0000_i1035" type="#_x0000_t75" style="width:59.25pt;height:24.75pt" o:ole="">
            <v:imagedata r:id="rId13" o:title=""/>
          </v:shape>
          <o:OLEObject Type="Embed" ProgID="Equation.3" ShapeID="_x0000_i1035" DrawAspect="Content" ObjectID="_1668783259" r:id="rId14"/>
        </w:object>
      </w:r>
      <w:r w:rsidRPr="00180D9D">
        <w:rPr>
          <w:rFonts w:ascii="Times New Roman" w:hAnsi="Times New Roman" w:cs="Times New Roman"/>
          <w:sz w:val="28"/>
          <w:szCs w:val="28"/>
        </w:rPr>
        <w:t xml:space="preserve"> читают так: предел последовательности </w:t>
      </w:r>
      <w:r w:rsidRPr="00180D9D">
        <w:rPr>
          <w:rFonts w:ascii="Times New Roman" w:hAnsi="Times New Roman" w:cs="Times New Roman"/>
          <w:i/>
          <w:sz w:val="28"/>
          <w:szCs w:val="28"/>
        </w:rPr>
        <w:t>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при стремлении 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к бесконечности равен 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i/>
          <w:sz w:val="28"/>
          <w:szCs w:val="28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На практике используется еще одно истолкование равенства </w:t>
      </w:r>
      <w:r w:rsidRPr="00180D9D">
        <w:rPr>
          <w:rFonts w:ascii="Times New Roman" w:hAnsi="Times New Roman" w:cs="Times New Roman"/>
          <w:sz w:val="28"/>
          <w:szCs w:val="28"/>
        </w:rPr>
        <w:object w:dxaOrig="1185" w:dyaOrig="495">
          <v:shape id="_x0000_i1036" type="#_x0000_t75" style="width:59.25pt;height:24.75pt" o:ole="">
            <v:imagedata r:id="rId13" o:title=""/>
          </v:shape>
          <o:OLEObject Type="Embed" ProgID="Equation.3" ShapeID="_x0000_i1036" DrawAspect="Content" ObjectID="_1668783260" r:id="rId15"/>
        </w:object>
      </w:r>
      <w:r w:rsidRPr="00180D9D">
        <w:rPr>
          <w:rFonts w:ascii="Times New Roman" w:hAnsi="Times New Roman" w:cs="Times New Roman"/>
          <w:sz w:val="28"/>
          <w:szCs w:val="28"/>
        </w:rPr>
        <w:t xml:space="preserve">, связанное с приближенными вычислениями: если последовательность </w:t>
      </w:r>
      <w:r w:rsidRPr="00180D9D">
        <w:rPr>
          <w:rFonts w:ascii="Times New Roman" w:hAnsi="Times New Roman" w:cs="Times New Roman"/>
          <w:i/>
          <w:sz w:val="28"/>
          <w:szCs w:val="28"/>
        </w:rPr>
        <w:t>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=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80D9D">
        <w:rPr>
          <w:rFonts w:ascii="Times New Roman" w:hAnsi="Times New Roman" w:cs="Times New Roman"/>
          <w:sz w:val="28"/>
          <w:szCs w:val="28"/>
        </w:rPr>
        <w:t>(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сходится к числу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sz w:val="28"/>
          <w:szCs w:val="28"/>
        </w:rPr>
        <w:t xml:space="preserve">, то выполняется приближенное равенство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80D9D">
        <w:rPr>
          <w:rFonts w:ascii="Times New Roman" w:hAnsi="Times New Roman" w:cs="Times New Roman"/>
          <w:sz w:val="28"/>
          <w:szCs w:val="28"/>
        </w:rPr>
        <w:t>(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)≈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sz w:val="28"/>
          <w:szCs w:val="28"/>
        </w:rPr>
        <w:t xml:space="preserve">, причем это приближенное равенство тем точнее, чем больше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lastRenderedPageBreak/>
        <w:t>Необходимое условие сходимости произвольной числовой последовательности: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Для того чтобы последовательность сходилась, необходимо, чтобы она была ограниченной.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>Достаточное условие сходимости последовательности</w:t>
      </w:r>
      <w:r w:rsidRPr="00180D9D">
        <w:rPr>
          <w:rFonts w:ascii="Times New Roman" w:hAnsi="Times New Roman" w:cs="Times New Roman"/>
          <w:sz w:val="28"/>
          <w:szCs w:val="28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Если последовательность монотонна и ограничена, то она сходится. (теорема </w:t>
      </w:r>
      <w:proofErr w:type="spellStart"/>
      <w:r w:rsidRPr="00180D9D">
        <w:rPr>
          <w:rFonts w:ascii="Times New Roman" w:hAnsi="Times New Roman" w:cs="Times New Roman"/>
          <w:sz w:val="28"/>
          <w:szCs w:val="28"/>
        </w:rPr>
        <w:t>К.Вейерштрасса</w:t>
      </w:r>
      <w:proofErr w:type="spellEnd"/>
      <w:r w:rsidRPr="00180D9D">
        <w:rPr>
          <w:rFonts w:ascii="Times New Roman" w:hAnsi="Times New Roman" w:cs="Times New Roman"/>
          <w:sz w:val="28"/>
          <w:szCs w:val="28"/>
        </w:rPr>
        <w:t>)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>Свойства сходящихся последовательностей</w:t>
      </w:r>
    </w:p>
    <w:p w:rsidR="00180D9D" w:rsidRPr="00180D9D" w:rsidRDefault="00180D9D" w:rsidP="00B122D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Если последовательность сходится, то только к одному пределу.</w:t>
      </w:r>
    </w:p>
    <w:p w:rsidR="00180D9D" w:rsidRPr="00180D9D" w:rsidRDefault="00180D9D" w:rsidP="00B122D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Если последовательность сходится, то она ограничена.</w:t>
      </w:r>
    </w:p>
    <w:p w:rsidR="00180D9D" w:rsidRPr="00180D9D" w:rsidRDefault="00180D9D" w:rsidP="00B122D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Если последовательность монотонна и ограничена, то она сходится.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b/>
          <w:i/>
          <w:sz w:val="28"/>
          <w:szCs w:val="28"/>
        </w:rPr>
        <w:t xml:space="preserve">Если </w:t>
      </w:r>
      <w:r w:rsidRPr="00180D9D">
        <w:rPr>
          <w:rFonts w:ascii="Times New Roman" w:hAnsi="Times New Roman" w:cs="Times New Roman"/>
          <w:b/>
          <w:i/>
          <w:sz w:val="28"/>
          <w:szCs w:val="28"/>
        </w:rPr>
        <w:object w:dxaOrig="585" w:dyaOrig="405">
          <v:shape id="_x0000_i1037" type="#_x0000_t75" style="width:29.25pt;height:20.25pt" o:ole="">
            <v:imagedata r:id="rId16" o:title=""/>
          </v:shape>
          <o:OLEObject Type="Embed" ProgID="Equation.3" ShapeID="_x0000_i1037" DrawAspect="Content" ObjectID="_1668783261" r:id="rId17"/>
        </w:object>
      </w:r>
      <w:r w:rsidRPr="00180D9D">
        <w:rPr>
          <w:rFonts w:ascii="Times New Roman" w:hAnsi="Times New Roman" w:cs="Times New Roman"/>
          <w:b/>
          <w:i/>
          <w:sz w:val="28"/>
          <w:szCs w:val="28"/>
        </w:rPr>
        <w:t>, то последовательность у</w:t>
      </w:r>
      <w:r w:rsidRPr="00180D9D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proofErr w:type="spellStart"/>
      <w:r w:rsidRPr="00180D9D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  <w:r w:rsidRPr="00180D9D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n</w:t>
      </w:r>
      <w:proofErr w:type="spellEnd"/>
      <w:r w:rsidRPr="00180D9D">
        <w:rPr>
          <w:rFonts w:ascii="Times New Roman" w:hAnsi="Times New Roman" w:cs="Times New Roman"/>
          <w:b/>
          <w:i/>
          <w:sz w:val="28"/>
          <w:szCs w:val="28"/>
        </w:rPr>
        <w:t xml:space="preserve"> расходится.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>Теоремы о пределах последовательностей.</w: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     </w:t>
      </w:r>
      <w:r w:rsidRPr="00180D9D">
        <w:rPr>
          <w:rFonts w:ascii="Times New Roman" w:hAnsi="Times New Roman" w:cs="Times New Roman"/>
          <w:sz w:val="28"/>
          <w:szCs w:val="28"/>
        </w:rPr>
        <w:object w:dxaOrig="1095" w:dyaOrig="645">
          <v:shape id="_x0000_i1038" type="#_x0000_t75" style="width:54.75pt;height:32.25pt" o:ole="">
            <v:imagedata r:id="rId18" o:title=""/>
          </v:shape>
          <o:OLEObject Type="Embed" ProgID="Equation.3" ShapeID="_x0000_i1038" DrawAspect="Content" ObjectID="_1668783262" r:id="rId19"/>
        </w:objec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180D9D">
        <w:rPr>
          <w:rFonts w:ascii="Times New Roman" w:hAnsi="Times New Roman" w:cs="Times New Roman"/>
          <w:sz w:val="28"/>
          <w:szCs w:val="28"/>
        </w:rPr>
        <w:object w:dxaOrig="1860" w:dyaOrig="465">
          <v:shape id="_x0000_i1039" type="#_x0000_t75" style="width:93pt;height:23.25pt" o:ole="">
            <v:imagedata r:id="rId20" o:title=""/>
          </v:shape>
          <o:OLEObject Type="Embed" ProgID="Equation.3" ShapeID="_x0000_i1039" DrawAspect="Content" ObjectID="_1668783263" r:id="rId21"/>
        </w:objec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180D9D">
        <w:rPr>
          <w:rFonts w:ascii="Times New Roman" w:hAnsi="Times New Roman" w:cs="Times New Roman"/>
          <w:sz w:val="28"/>
          <w:szCs w:val="28"/>
        </w:rPr>
        <w:object w:dxaOrig="2205" w:dyaOrig="495">
          <v:shape id="_x0000_i1040" type="#_x0000_t75" style="width:110.25pt;height:24.75pt" o:ole="">
            <v:imagedata r:id="rId22" o:title=""/>
          </v:shape>
          <o:OLEObject Type="Embed" ProgID="Equation.3" ShapeID="_x0000_i1040" DrawAspect="Content" ObjectID="_1668783264" r:id="rId23"/>
        </w:object>
      </w:r>
      <w:r w:rsidRPr="00180D9D">
        <w:rPr>
          <w:rFonts w:ascii="Times New Roman" w:hAnsi="Times New Roman" w:cs="Times New Roman"/>
          <w:sz w:val="28"/>
          <w:szCs w:val="28"/>
        </w:rPr>
        <w:t>, то</w: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Для любого натурального показателя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0D9D">
        <w:rPr>
          <w:rFonts w:ascii="Times New Roman" w:hAnsi="Times New Roman" w:cs="Times New Roman"/>
          <w:sz w:val="28"/>
          <w:szCs w:val="28"/>
        </w:rPr>
        <w:t xml:space="preserve"> и любого коэффициента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80D9D">
        <w:rPr>
          <w:rFonts w:ascii="Times New Roman" w:hAnsi="Times New Roman" w:cs="Times New Roman"/>
          <w:sz w:val="28"/>
          <w:szCs w:val="28"/>
        </w:rPr>
        <w:t xml:space="preserve"> справедливо соотношение: </w:t>
      </w:r>
      <w:r w:rsidRPr="00180D9D">
        <w:rPr>
          <w:rFonts w:ascii="Times New Roman" w:hAnsi="Times New Roman" w:cs="Times New Roman"/>
          <w:sz w:val="28"/>
          <w:szCs w:val="28"/>
        </w:rPr>
        <w:object w:dxaOrig="1245" w:dyaOrig="645">
          <v:shape id="_x0000_i1041" type="#_x0000_t75" style="width:62.25pt;height:32.25pt" o:ole="">
            <v:imagedata r:id="rId24" o:title=""/>
          </v:shape>
          <o:OLEObject Type="Embed" ProgID="Equation.3" ShapeID="_x0000_i1041" DrawAspect="Content" ObjectID="_1668783265" r:id="rId25"/>
        </w:objec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Предел суммы равен сумме пределов: </w:t>
      </w:r>
      <w:r w:rsidRPr="00180D9D">
        <w:rPr>
          <w:rFonts w:ascii="Times New Roman" w:hAnsi="Times New Roman" w:cs="Times New Roman"/>
          <w:sz w:val="28"/>
          <w:szCs w:val="28"/>
        </w:rPr>
        <w:object w:dxaOrig="2115" w:dyaOrig="495">
          <v:shape id="_x0000_i1042" type="#_x0000_t75" style="width:105.75pt;height:24.75pt" o:ole="">
            <v:imagedata r:id="rId26" o:title=""/>
          </v:shape>
          <o:OLEObject Type="Embed" ProgID="Equation.3" ShapeID="_x0000_i1042" DrawAspect="Content" ObjectID="_1668783266" r:id="rId27"/>
        </w:objec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Предел произведения равен произведению пределов: </w:t>
      </w:r>
      <w:r w:rsidRPr="00180D9D">
        <w:rPr>
          <w:rFonts w:ascii="Times New Roman" w:hAnsi="Times New Roman" w:cs="Times New Roman"/>
          <w:sz w:val="28"/>
          <w:szCs w:val="28"/>
        </w:rPr>
        <w:object w:dxaOrig="1725" w:dyaOrig="495">
          <v:shape id="_x0000_i1043" type="#_x0000_t75" style="width:86.25pt;height:24.75pt" o:ole="">
            <v:imagedata r:id="rId28" o:title=""/>
          </v:shape>
          <o:OLEObject Type="Embed" ProgID="Equation.3" ShapeID="_x0000_i1043" DrawAspect="Content" ObjectID="_1668783267" r:id="rId29"/>
        </w:objec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Предел частного равен частному пределов: </w:t>
      </w:r>
      <w:r w:rsidRPr="00180D9D">
        <w:rPr>
          <w:rFonts w:ascii="Times New Roman" w:hAnsi="Times New Roman" w:cs="Times New Roman"/>
          <w:sz w:val="28"/>
          <w:szCs w:val="28"/>
        </w:rPr>
        <w:object w:dxaOrig="1965" w:dyaOrig="495">
          <v:shape id="_x0000_i1044" type="#_x0000_t75" style="width:98.25pt;height:24.75pt" o:ole="">
            <v:imagedata r:id="rId30" o:title=""/>
          </v:shape>
          <o:OLEObject Type="Embed" ProgID="Equation.3" ShapeID="_x0000_i1044" DrawAspect="Content" ObjectID="_1668783268" r:id="rId31"/>
        </w:object>
      </w:r>
      <w:r w:rsidRPr="00180D9D">
        <w:rPr>
          <w:rFonts w:ascii="Times New Roman" w:hAnsi="Times New Roman" w:cs="Times New Roman"/>
          <w:sz w:val="28"/>
          <w:szCs w:val="28"/>
        </w:rPr>
        <w:t>, где с≠0.</w: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Постоянный множитель можно выносить за знак предела: </w:t>
      </w:r>
      <w:r w:rsidRPr="00180D9D">
        <w:rPr>
          <w:rFonts w:ascii="Times New Roman" w:hAnsi="Times New Roman" w:cs="Times New Roman"/>
          <w:sz w:val="28"/>
          <w:szCs w:val="28"/>
        </w:rPr>
        <w:object w:dxaOrig="1545" w:dyaOrig="495">
          <v:shape id="_x0000_i1045" type="#_x0000_t75" style="width:77.25pt;height:24.75pt" o:ole="">
            <v:imagedata r:id="rId32" o:title=""/>
          </v:shape>
          <o:OLEObject Type="Embed" ProgID="Equation.3" ShapeID="_x0000_i1045" DrawAspect="Content" ObjectID="_1668783269" r:id="rId33"/>
        </w:object>
      </w:r>
    </w:p>
    <w:p w:rsidR="00180D9D" w:rsidRPr="00180D9D" w:rsidRDefault="00180D9D" w:rsidP="00180D9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0D9D">
        <w:rPr>
          <w:rFonts w:ascii="Times New Roman" w:hAnsi="Times New Roman" w:cs="Times New Roman"/>
          <w:b/>
          <w:bCs/>
          <w:i/>
          <w:sz w:val="28"/>
          <w:szCs w:val="28"/>
        </w:rPr>
        <w:t>Нахождение пределов последовательности:</w:t>
      </w:r>
    </w:p>
    <w:p w:rsidR="00180D9D" w:rsidRPr="00180D9D" w:rsidRDefault="00180D9D" w:rsidP="00180D9D">
      <w:pPr>
        <w:rPr>
          <w:rFonts w:ascii="Times New Roman" w:hAnsi="Times New Roman" w:cs="Times New Roman"/>
          <w:bCs/>
          <w:sz w:val="28"/>
          <w:szCs w:val="28"/>
        </w:rPr>
      </w:pPr>
      <w:r w:rsidRPr="00180D9D">
        <w:rPr>
          <w:rFonts w:ascii="Times New Roman" w:hAnsi="Times New Roman" w:cs="Times New Roman"/>
          <w:bCs/>
          <w:sz w:val="28"/>
          <w:szCs w:val="28"/>
        </w:rPr>
        <w:t>Найти предел последовательности:</w:t>
      </w:r>
    </w:p>
    <w:p w:rsidR="00180D9D" w:rsidRPr="00180D9D" w:rsidRDefault="00180D9D" w:rsidP="00180D9D">
      <w:pPr>
        <w:rPr>
          <w:rFonts w:ascii="Times New Roman" w:hAnsi="Times New Roman" w:cs="Times New Roman"/>
          <w:bCs/>
          <w:sz w:val="28"/>
          <w:szCs w:val="28"/>
        </w:rPr>
      </w:pPr>
      <w:r w:rsidRPr="00180D9D">
        <w:rPr>
          <w:rFonts w:ascii="Times New Roman" w:hAnsi="Times New Roman" w:cs="Times New Roman"/>
          <w:bCs/>
          <w:sz w:val="28"/>
          <w:szCs w:val="28"/>
        </w:rPr>
        <w:lastRenderedPageBreak/>
        <w:t>а) х</w:t>
      </w:r>
      <w:r w:rsidRPr="00180D9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180D9D">
        <w:rPr>
          <w:rFonts w:ascii="Times New Roman" w:hAnsi="Times New Roman" w:cs="Times New Roman"/>
          <w:bCs/>
          <w:sz w:val="28"/>
          <w:szCs w:val="28"/>
        </w:rPr>
        <w:object w:dxaOrig="345" w:dyaOrig="615">
          <v:shape id="_x0000_i1046" type="#_x0000_t75" style="width:17.25pt;height:30.75pt" o:ole="">
            <v:imagedata r:id="rId34" o:title=""/>
          </v:shape>
          <o:OLEObject Type="Embed" ProgID="Equation.3" ShapeID="_x0000_i1046" DrawAspect="Content" ObjectID="_1668783270" r:id="rId35"/>
        </w:object>
      </w:r>
      <w:r w:rsidRPr="00180D9D">
        <w:rPr>
          <w:rFonts w:ascii="Times New Roman" w:hAnsi="Times New Roman" w:cs="Times New Roman"/>
          <w:bCs/>
          <w:sz w:val="28"/>
          <w:szCs w:val="28"/>
        </w:rPr>
        <w:t xml:space="preserve"> б) х</w:t>
      </w:r>
      <w:r w:rsidRPr="00180D9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180D9D">
        <w:rPr>
          <w:rFonts w:ascii="Times New Roman" w:hAnsi="Times New Roman" w:cs="Times New Roman"/>
          <w:bCs/>
          <w:sz w:val="28"/>
          <w:szCs w:val="28"/>
        </w:rPr>
        <w:object w:dxaOrig="1155" w:dyaOrig="615">
          <v:shape id="_x0000_i1047" type="#_x0000_t75" style="width:57.75pt;height:30.75pt" o:ole="">
            <v:imagedata r:id="rId36" o:title=""/>
          </v:shape>
          <o:OLEObject Type="Embed" ProgID="Equation.3" ShapeID="_x0000_i1047" DrawAspect="Content" ObjectID="_1668783271" r:id="rId37"/>
        </w:object>
      </w:r>
      <w:r w:rsidRPr="00180D9D">
        <w:rPr>
          <w:rFonts w:ascii="Times New Roman" w:hAnsi="Times New Roman" w:cs="Times New Roman"/>
          <w:bCs/>
          <w:sz w:val="28"/>
          <w:szCs w:val="28"/>
        </w:rPr>
        <w:t xml:space="preserve"> в)</w:t>
      </w:r>
      <w:r w:rsidRPr="00180D9D">
        <w:rPr>
          <w:rFonts w:ascii="Times New Roman" w:hAnsi="Times New Roman" w:cs="Times New Roman"/>
          <w:bCs/>
          <w:sz w:val="28"/>
          <w:szCs w:val="28"/>
        </w:rPr>
        <w:object w:dxaOrig="1155" w:dyaOrig="660">
          <v:shape id="_x0000_i1048" type="#_x0000_t75" style="width:57.75pt;height:33pt" o:ole="">
            <v:imagedata r:id="rId38" o:title=""/>
          </v:shape>
          <o:OLEObject Type="Embed" ProgID="Equation.3" ShapeID="_x0000_i1048" DrawAspect="Content" ObjectID="_1668783272" r:id="rId39"/>
        </w:object>
      </w:r>
      <w:r w:rsidRPr="00180D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D9D">
        <w:rPr>
          <w:rFonts w:ascii="Times New Roman" w:hAnsi="Times New Roman" w:cs="Times New Roman"/>
          <w:bCs/>
          <w:sz w:val="28"/>
          <w:szCs w:val="28"/>
        </w:rPr>
        <w:object w:dxaOrig="180" w:dyaOrig="345">
          <v:shape id="_x0000_i1049" type="#_x0000_t75" style="width:9pt;height:17.25pt" o:ole="">
            <v:imagedata r:id="rId40" o:title=""/>
          </v:shape>
          <o:OLEObject Type="Embed" ProgID="Equation.3" ShapeID="_x0000_i1049" DrawAspect="Content" ObjectID="_1668783273" r:id="rId41"/>
        </w:object>
      </w:r>
    </w:p>
    <w:p w:rsidR="00180D9D" w:rsidRPr="00180D9D" w:rsidRDefault="00180D9D" w:rsidP="00180D9D">
      <w:pPr>
        <w:rPr>
          <w:rFonts w:ascii="Times New Roman" w:hAnsi="Times New Roman" w:cs="Times New Roman"/>
          <w:bCs/>
          <w:sz w:val="28"/>
          <w:szCs w:val="28"/>
        </w:rPr>
      </w:pPr>
      <w:r w:rsidRPr="00180D9D">
        <w:rPr>
          <w:rFonts w:ascii="Times New Roman" w:hAnsi="Times New Roman" w:cs="Times New Roman"/>
          <w:bCs/>
          <w:sz w:val="28"/>
          <w:szCs w:val="28"/>
        </w:rPr>
        <w:t>Решение: а) применив правило «предел произведения», получим: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object w:dxaOrig="4275" w:dyaOrig="615">
          <v:shape id="_x0000_i1050" type="#_x0000_t75" style="width:213.75pt;height:30.75pt" o:ole="">
            <v:imagedata r:id="rId42" o:title=""/>
          </v:shape>
          <o:OLEObject Type="Embed" ProgID="Equation.3" ShapeID="_x0000_i1050" DrawAspect="Content" ObjectID="_1668783274" r:id="rId43"/>
        </w:objec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б) применим правило «предел суммы» и получим: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object w:dxaOrig="5340" w:dyaOrig="615">
          <v:shape id="_x0000_i1051" type="#_x0000_t75" style="width:267pt;height:30.75pt" o:ole="">
            <v:imagedata r:id="rId44" o:title=""/>
          </v:shape>
          <o:OLEObject Type="Embed" ProgID="Equation.3" ShapeID="_x0000_i1051" DrawAspect="Content" ObjectID="_1668783275" r:id="rId45"/>
        </w:object>
      </w:r>
    </w:p>
    <w:p w:rsidR="00983597" w:rsidRPr="005515D2" w:rsidRDefault="00180D9D" w:rsidP="005515D2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в) в подобных случаях применяют искусственный прием: делят числитель и знаменатель дроби </w:t>
      </w:r>
      <w:proofErr w:type="spellStart"/>
      <w:r w:rsidRPr="00180D9D">
        <w:rPr>
          <w:rFonts w:ascii="Times New Roman" w:hAnsi="Times New Roman" w:cs="Times New Roman"/>
          <w:sz w:val="28"/>
          <w:szCs w:val="28"/>
        </w:rPr>
        <w:t>почленно</w:t>
      </w:r>
      <w:proofErr w:type="spellEnd"/>
      <w:r w:rsidRPr="00180D9D">
        <w:rPr>
          <w:rFonts w:ascii="Times New Roman" w:hAnsi="Times New Roman" w:cs="Times New Roman"/>
          <w:sz w:val="28"/>
          <w:szCs w:val="28"/>
        </w:rPr>
        <w:t xml:space="preserve"> на наивысшую из имеющихся степень переменной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. В данном примере разделим числитель и знаменатель дроби </w:t>
      </w:r>
      <w:proofErr w:type="spellStart"/>
      <w:r w:rsidRPr="00180D9D">
        <w:rPr>
          <w:rFonts w:ascii="Times New Roman" w:hAnsi="Times New Roman" w:cs="Times New Roman"/>
          <w:sz w:val="28"/>
          <w:szCs w:val="28"/>
        </w:rPr>
        <w:t>почленно</w:t>
      </w:r>
      <w:proofErr w:type="spellEnd"/>
      <w:r w:rsidRPr="00180D9D">
        <w:rPr>
          <w:rFonts w:ascii="Times New Roman" w:hAnsi="Times New Roman" w:cs="Times New Roman"/>
          <w:sz w:val="28"/>
          <w:szCs w:val="28"/>
        </w:rPr>
        <w:t xml:space="preserve"> на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 w:rsidRPr="00180D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0D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0D9D">
        <w:rPr>
          <w:rFonts w:ascii="Times New Roman" w:hAnsi="Times New Roman" w:cs="Times New Roman"/>
          <w:sz w:val="28"/>
          <w:szCs w:val="28"/>
        </w:rPr>
        <w:t xml:space="preserve"> Имеем: </w:t>
      </w:r>
      <w:r w:rsidRPr="00180D9D">
        <w:rPr>
          <w:rFonts w:ascii="Times New Roman" w:hAnsi="Times New Roman" w:cs="Times New Roman"/>
          <w:bCs/>
          <w:sz w:val="28"/>
          <w:szCs w:val="28"/>
        </w:rPr>
        <w:object w:dxaOrig="5475" w:dyaOrig="1275">
          <v:shape id="_x0000_i1052" type="#_x0000_t75" style="width:273.75pt;height:63.75pt" o:ole="">
            <v:imagedata r:id="rId46" o:title=""/>
          </v:shape>
          <o:OLEObject Type="Embed" ProgID="Equation.3" ShapeID="_x0000_i1052" DrawAspect="Content" ObjectID="_1668783276" r:id="rId47"/>
        </w:object>
      </w:r>
      <w:r w:rsidRPr="00180D9D">
        <w:rPr>
          <w:rFonts w:ascii="Times New Roman" w:hAnsi="Times New Roman" w:cs="Times New Roman"/>
          <w:bCs/>
          <w:sz w:val="28"/>
          <w:szCs w:val="28"/>
        </w:rPr>
        <w:t xml:space="preserve"> (здесь мы применили правило «предел дроби»).</w:t>
      </w:r>
    </w:p>
    <w:p w:rsidR="00542C32" w:rsidRPr="001D1094" w:rsidRDefault="00542C32" w:rsidP="00542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51165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3597">
        <w:rPr>
          <w:rFonts w:ascii="Times New Roman" w:hAnsi="Times New Roman" w:cs="Times New Roman"/>
          <w:b/>
          <w:sz w:val="28"/>
          <w:szCs w:val="28"/>
        </w:rPr>
        <w:t>тест</w:t>
      </w:r>
      <w:r w:rsidR="00511650">
        <w:rPr>
          <w:rFonts w:ascii="Times New Roman" w:hAnsi="Times New Roman" w:cs="Times New Roman"/>
          <w:b/>
          <w:sz w:val="28"/>
          <w:szCs w:val="28"/>
        </w:rPr>
        <w:t xml:space="preserve"> или задания для самостоятельной работы</w:t>
      </w:r>
      <w:r w:rsidR="0098359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1650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Дайте определение числовой последовательности.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Перечислите способы задания последовательностей.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Какие последовательности называют ограниченными?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Сформулируйте определение предела числовой последовательности.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Сформулируйте необходимые условия сходимости последовательности.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Сформулируйте достаточные условия сходимости последовательности</w:t>
      </w:r>
      <w:r w:rsidRPr="005116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Дайте определение предела функции в точке.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Перечислите основные теоремы о пределах функции в точке.</w:t>
      </w:r>
    </w:p>
    <w:p w:rsidR="00542C32" w:rsidRPr="00983597" w:rsidRDefault="00542C32" w:rsidP="00983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11E" w:rsidRPr="00F8111E" w:rsidRDefault="006847E6" w:rsidP="00F811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111E" w:rsidRPr="00F8111E">
        <w:rPr>
          <w:rFonts w:ascii="Times New Roman" w:hAnsi="Times New Roman" w:cs="Times New Roman"/>
          <w:sz w:val="28"/>
          <w:szCs w:val="28"/>
          <w:lang w:eastAsia="ru-RU"/>
        </w:rPr>
        <w:t>Вычислите пределы следующих функций:</w:t>
      </w:r>
    </w:p>
    <w:p w:rsidR="00F8111E" w:rsidRPr="00F8111E" w:rsidRDefault="005515D2" w:rsidP="005515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15D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77B4138" wp14:editId="0E81C0A9">
            <wp:extent cx="1916178" cy="2260120"/>
            <wp:effectExtent l="19050" t="0" r="7872" b="0"/>
            <wp:docPr id="19" name="Рисунок 19" descr="http://xn--i1abbnckbmcl9fb.xn--p1ai/%D1%81%D1%82%D0%B0%D1%82%D1%8C%D0%B8/643738/img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xn--i1abbnckbmcl9fb.xn--p1ai/%D1%81%D1%82%D0%B0%D1%82%D1%8C%D0%B8/643738/img28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67" cy="226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59" w:rsidRPr="001D1094" w:rsidRDefault="001D1094" w:rsidP="00CC34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459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="00CC3459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CC3459" w:rsidRPr="001D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4AA"/>
    <w:multiLevelType w:val="multilevel"/>
    <w:tmpl w:val="836A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B330B0"/>
    <w:multiLevelType w:val="multilevel"/>
    <w:tmpl w:val="07F4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170CE"/>
    <w:multiLevelType w:val="multilevel"/>
    <w:tmpl w:val="A20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C3491"/>
    <w:multiLevelType w:val="multilevel"/>
    <w:tmpl w:val="DBD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E82E02"/>
    <w:multiLevelType w:val="multilevel"/>
    <w:tmpl w:val="67B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62248B"/>
    <w:multiLevelType w:val="multilevel"/>
    <w:tmpl w:val="4084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104BC"/>
    <w:multiLevelType w:val="multilevel"/>
    <w:tmpl w:val="B5D0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41228C"/>
    <w:multiLevelType w:val="multilevel"/>
    <w:tmpl w:val="2486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C25F66"/>
    <w:multiLevelType w:val="multilevel"/>
    <w:tmpl w:val="350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ADC0BBF"/>
    <w:multiLevelType w:val="multilevel"/>
    <w:tmpl w:val="BCDA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4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0"/>
  </w:num>
  <w:num w:numId="10">
    <w:abstractNumId w:val="15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  <w:num w:numId="15">
    <w:abstractNumId w:val="9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B"/>
    <w:rsid w:val="00032F7C"/>
    <w:rsid w:val="000605E4"/>
    <w:rsid w:val="00180D9D"/>
    <w:rsid w:val="001D1094"/>
    <w:rsid w:val="00443650"/>
    <w:rsid w:val="004D38A0"/>
    <w:rsid w:val="00511650"/>
    <w:rsid w:val="00542C32"/>
    <w:rsid w:val="005515D2"/>
    <w:rsid w:val="006847E6"/>
    <w:rsid w:val="00983597"/>
    <w:rsid w:val="00A121FD"/>
    <w:rsid w:val="00B122D4"/>
    <w:rsid w:val="00CC3459"/>
    <w:rsid w:val="00D27FEA"/>
    <w:rsid w:val="00DE142B"/>
    <w:rsid w:val="00E41165"/>
    <w:rsid w:val="00F8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7E25B6D"/>
  <w15:chartTrackingRefBased/>
  <w15:docId w15:val="{60E1E3B9-9EB1-4A72-8976-BC38DF8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4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6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54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96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1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8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9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7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4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88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78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427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8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4.bin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gif"/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0" Type="http://schemas.openxmlformats.org/officeDocument/2006/relationships/image" Target="media/image6.wmf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FE4A-F016-426D-859E-9454A343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Shahidova</cp:lastModifiedBy>
  <cp:revision>17</cp:revision>
  <dcterms:created xsi:type="dcterms:W3CDTF">2020-12-06T10:16:00Z</dcterms:created>
  <dcterms:modified xsi:type="dcterms:W3CDTF">2020-12-06T14:35:00Z</dcterms:modified>
</cp:coreProperties>
</file>