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378F1">
        <w:rPr>
          <w:rFonts w:ascii="Times New Roman" w:hAnsi="Times New Roman"/>
          <w:b/>
          <w:bCs/>
          <w:sz w:val="28"/>
          <w:szCs w:val="28"/>
        </w:rPr>
        <w:t>2</w:t>
      </w:r>
      <w:r w:rsidR="00961943">
        <w:rPr>
          <w:rFonts w:ascii="Times New Roman" w:hAnsi="Times New Roman"/>
          <w:b/>
          <w:bCs/>
          <w:sz w:val="28"/>
          <w:szCs w:val="28"/>
        </w:rPr>
        <w:t>6</w:t>
      </w:r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A85001" w:rsidRPr="00B54C1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961943">
        <w:rPr>
          <w:rFonts w:ascii="Times New Roman" w:hAnsi="Times New Roman"/>
          <w:b/>
          <w:bCs/>
          <w:sz w:val="28"/>
          <w:szCs w:val="28"/>
        </w:rPr>
        <w:t>ИСиП</w:t>
      </w:r>
      <w:r w:rsidR="00B54C1E">
        <w:rPr>
          <w:rFonts w:ascii="Times New Roman" w:hAnsi="Times New Roman"/>
          <w:b/>
          <w:bCs/>
          <w:sz w:val="28"/>
          <w:szCs w:val="28"/>
        </w:rPr>
        <w:t>-</w:t>
      </w:r>
      <w:r w:rsidR="00961943">
        <w:rPr>
          <w:rFonts w:ascii="Times New Roman" w:hAnsi="Times New Roman"/>
          <w:b/>
          <w:bCs/>
          <w:sz w:val="28"/>
          <w:szCs w:val="28"/>
        </w:rPr>
        <w:t>1ДК</w:t>
      </w:r>
      <w:bookmarkStart w:id="0" w:name="_GoBack"/>
      <w:bookmarkEnd w:id="0"/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8236A2">
        <w:rPr>
          <w:rFonts w:ascii="Times New Roman" w:hAnsi="Times New Roman"/>
          <w:b/>
          <w:bCs/>
          <w:sz w:val="28"/>
          <w:szCs w:val="28"/>
        </w:rPr>
        <w:t>Обеспечение военной безопасности</w:t>
      </w:r>
    </w:p>
    <w:p w:rsidR="0089426C" w:rsidRPr="0089426C" w:rsidRDefault="0089426C" w:rsidP="0089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Обеспечение военной безопасности РФ является важнейшим направлением деятельности государства. Главной целью в данной области является обеспечение возможности адекватного реагирования на угрозы, которые могут возникнуть в XXI веке, при рациональных затратах на национальную оборону. К решению проблемы обеспечения военной безопасности государства имеется несколько подходов.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Первый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базируется на концепции примата международного права в военной политике государства и военных союзов. Часть концепции, направленная на предотвращение военных конфликтов невоенными средствами, поддерживается Россией.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Второй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к обеспечению военной безопасности с использованием силы требует создания и поддержания высокого военного потенциала.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Третий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предполагает примат правовых, дипломатических и других невоенных сре</w:t>
      </w:r>
      <w:proofErr w:type="gramStart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едотвращения военных конфликтов с одновременным содержанием силовых военных структур, </w:t>
      </w:r>
      <w:proofErr w:type="gramStart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обладающих</w:t>
      </w:r>
      <w:proofErr w:type="gramEnd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 потенциалом оборонной достаточности.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 военные силы, на содержание которых затрачиваются минимальные ресурсы, должны быть способны обеспечить сдерживание от развязывания войны, а в случае нападения осуществить стратегическое развертывание и отразить агрессию. Для России приемлемым представляется этот вариант.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Таким образом, целью обеспечения военной безопасности Российской Федерации является создание и поддержание такого политического, международного и военно-политического положения страны, которое исключало бы возможность для любого государства или союза государств путем любых видов воздействия ослабить роль и значение РФ как субъекта международных отношений.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формирование и реализацию единой государственной политики в области обеспечения военной безопасности;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поддержание внутриполитической стабильности, защиту конституционного строя, целостности и неприкосновенности территории РФ;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развитие и укрепление дружественных (союзнических) отношений с соседями и другими государствами;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создание и совершенствование системы обороны РФ и ее союзников;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всестороннее обеспечение и качественное совершенствование Вооруженных Сил, других войск, воинских формирований и органов, поддержание их готовности к согласованным действиям по предотвращению, локализации и нейтрализации внешних и внутренних угроз;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защиту объектов и сооружений РФ в Мировом океане, космическом пространстве, на территории зарубежных государств, судоходства, промысловой и других видов деятельности в прилегающей морской зоне и удаленных районах Мирового океана;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охрану и защиту Государственной границы РФ в пределах приграничной территории, воздушного пространства и подводной среды, а также исключительной экономической зоны и континентального шельфа и их природных ресурсов;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поддержку при необходимости политических акций РФ путем проведения соответствующих мероприятий военного характера, осуществления </w:t>
      </w:r>
      <w:proofErr w:type="gramStart"/>
      <w:r w:rsidRPr="0089426C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 взаимным выполнением обязательств в области ограничения, сокращения и ликвидации вооружений и укрепления мер доверия;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обеспечение готовности к участию (участие) в миротворческой деятельности.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настоящее время вероятность развязывания против России крупномасштабной агрессии весьма маловероятна. Но и в этих условиях не принимать мер по обеспечению обороноспособности страны нельзя. Национальные интересы России требуют неослабного внимания к такой важнейшей сфере государственной политики, как военная безопасность. Мир не стал более безопасным, и потенциал военной силы по-прежнему рассматривается как наиболее действенный фактор мировой политики. Поэтому требования к военной организации России, ее Вооруженным Силам не могут быть снижены.</w:t>
      </w:r>
    </w:p>
    <w:p w:rsidR="0089426C" w:rsidRDefault="0089426C" w:rsidP="0089426C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9426C" w:rsidRDefault="0089426C" w:rsidP="0089426C">
      <w:pPr>
        <w:rPr>
          <w:sz w:val="24"/>
          <w:szCs w:val="24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.Что является главной целью обеспечения военной безопасности? 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 чём базируется первый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военной безопасности государства?</w:t>
      </w:r>
    </w:p>
    <w:p w:rsidR="00C70F09" w:rsidRP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 чём базируется второй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военной безопасности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08FF"/>
    <w:multiLevelType w:val="multilevel"/>
    <w:tmpl w:val="95C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378F1"/>
    <w:rsid w:val="000E5A62"/>
    <w:rsid w:val="004A05BC"/>
    <w:rsid w:val="00627D11"/>
    <w:rsid w:val="007257A1"/>
    <w:rsid w:val="008236A2"/>
    <w:rsid w:val="0089426C"/>
    <w:rsid w:val="00961943"/>
    <w:rsid w:val="00A85001"/>
    <w:rsid w:val="00AA71CC"/>
    <w:rsid w:val="00B54C1E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16</cp:revision>
  <dcterms:created xsi:type="dcterms:W3CDTF">2020-12-12T21:18:00Z</dcterms:created>
  <dcterms:modified xsi:type="dcterms:W3CDTF">2020-12-24T16:32:00Z</dcterms:modified>
</cp:coreProperties>
</file>