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5B" w:rsidRPr="0052445B" w:rsidRDefault="0052445B" w:rsidP="0052445B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29.01</w:t>
      </w:r>
      <w:bookmarkStart w:id="0" w:name="_GoBack"/>
      <w:bookmarkEnd w:id="0"/>
      <w:r w:rsidRPr="0052445B">
        <w:rPr>
          <w:rFonts w:ascii="Times New Roman" w:eastAsia="Calibri" w:hAnsi="Times New Roman" w:cs="Times New Roman"/>
          <w:color w:val="FF0000"/>
          <w:sz w:val="28"/>
          <w:szCs w:val="28"/>
        </w:rPr>
        <w:t>.2020г.</w:t>
      </w:r>
    </w:p>
    <w:p w:rsidR="0052445B" w:rsidRPr="0052445B" w:rsidRDefault="0052445B" w:rsidP="0052445B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244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20-ПСО-1дк</w:t>
      </w:r>
    </w:p>
    <w:p w:rsidR="0052445B" w:rsidRPr="0052445B" w:rsidRDefault="0052445B" w:rsidP="0052445B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244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Обществознание (экономика) </w:t>
      </w:r>
    </w:p>
    <w:p w:rsidR="0052445B" w:rsidRPr="0052445B" w:rsidRDefault="0052445B" w:rsidP="0052445B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2445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Банк. Классификация банковской системы. Кредитная деятельность банков.</w:t>
      </w:r>
    </w:p>
    <w:p w:rsidR="0052445B" w:rsidRDefault="0052445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03E8" w:rsidRPr="000B03E8" w:rsidRDefault="000B03E8" w:rsidP="000B03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Банк</w:t>
      </w:r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(от </w:t>
      </w:r>
      <w:hyperlink r:id="rId5" w:tooltip="Итальянский язык" w:history="1">
        <w:r w:rsidRPr="000B03E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итал.</w:t>
        </w:r>
      </w:hyperlink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0B03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it-IT" w:eastAsia="ru-RU"/>
        </w:rPr>
        <w:t>banco</w:t>
      </w:r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— </w:t>
      </w:r>
      <w:hyperlink r:id="rId6" w:tooltip="Скамья" w:history="1">
        <w:r w:rsidRPr="000B03E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скамья</w:t>
        </w:r>
      </w:hyperlink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hyperlink r:id="rId7" w:tooltip="Лавка (мебель)" w:history="1">
        <w:r w:rsidRPr="000B03E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лавка</w:t>
        </w:r>
      </w:hyperlink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hyperlink r:id="rId8" w:tooltip="Стол" w:history="1">
        <w:r w:rsidRPr="000B03E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стол</w:t>
        </w:r>
      </w:hyperlink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на которых </w:t>
      </w:r>
      <w:hyperlink r:id="rId9" w:tooltip="Меняла" w:history="1">
        <w:r w:rsidRPr="000B03E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менялы</w:t>
        </w:r>
      </w:hyperlink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раскладывали монеты)</w:t>
      </w: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" w:tooltip="Финансово-кредитная организация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денежно-кредитная организация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регулирующая платёжный оборот в наличной и безналичной форме; финансовая организация, которая привлекает </w:t>
      </w:r>
      <w:hyperlink r:id="rId11" w:tooltip="Деньги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денежные средства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hyperlink r:id="rId12" w:tooltip="Банковский вклад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депозиты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тех, кто имеет </w:t>
      </w:r>
      <w:hyperlink r:id="rId13" w:tooltip="Сбережения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сбережения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выдает деньги в виде </w:t>
      </w:r>
      <w:hyperlink r:id="rId14" w:tooltip="Кредит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кредитов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тем, кому они нужны для развития бизнеса или личных нужд.</w:t>
      </w:r>
    </w:p>
    <w:p w:rsidR="000B03E8" w:rsidRPr="000B03E8" w:rsidRDefault="000B03E8" w:rsidP="000B03E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Банк — это коммерческое</w:t>
      </w:r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0B0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лицо, которое:</w:t>
      </w:r>
    </w:p>
    <w:p w:rsidR="000B03E8" w:rsidRPr="000B03E8" w:rsidRDefault="000B03E8" w:rsidP="000B03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создано в целях извлечения </w:t>
      </w:r>
      <w:hyperlink r:id="rId15" w:tooltip="Прибыль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прибыли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B03E8" w:rsidRPr="000B03E8" w:rsidRDefault="000B03E8" w:rsidP="000B03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право осуществлять </w:t>
      </w:r>
      <w:hyperlink r:id="rId16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банковские операции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B03E8" w:rsidRPr="000B03E8" w:rsidRDefault="000B03E8" w:rsidP="000B03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 </w:t>
      </w:r>
      <w:r w:rsidRPr="000B03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исключительное</w:t>
      </w: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право на привлечение денежных средств юридических и </w:t>
      </w:r>
      <w:hyperlink r:id="rId17" w:tooltip="Физическое лицо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физических лиц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целью их последующего размещения от своего имени; а также на открытие и ведение </w:t>
      </w:r>
      <w:hyperlink r:id="rId18" w:tooltip="Банковский счёт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банковских счетов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юридических и физических лиц,</w:t>
      </w:r>
    </w:p>
    <w:p w:rsidR="000B03E8" w:rsidRPr="000B03E8" w:rsidRDefault="000B03E8" w:rsidP="000B03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действует на основании специального разрешения (</w:t>
      </w:r>
      <w:hyperlink r:id="rId19" w:tooltip="Лицензия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лицензии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полномочных государственных органов,</w:t>
      </w:r>
    </w:p>
    <w:p w:rsidR="000B03E8" w:rsidRPr="000B03E8" w:rsidRDefault="000B03E8" w:rsidP="000B03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 права осуществлять </w:t>
      </w:r>
      <w:hyperlink r:id="rId20" w:tooltip="Производство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производственную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1" w:tooltip="Торговля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торговую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2" w:tooltip="Страхование" w:history="1">
        <w:r w:rsidRPr="000B03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страховую</w:t>
        </w:r>
      </w:hyperlink>
      <w:r w:rsidRPr="000B0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деятельность.</w:t>
      </w:r>
    </w:p>
    <w:p w:rsidR="000B03E8" w:rsidRDefault="000B03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b/>
          <w:bCs/>
          <w:color w:val="000000" w:themeColor="text1"/>
          <w:sz w:val="28"/>
          <w:szCs w:val="28"/>
        </w:rPr>
        <w:t>Банковская система</w:t>
      </w:r>
      <w:r w:rsidRPr="000B03E8">
        <w:rPr>
          <w:color w:val="000000" w:themeColor="text1"/>
          <w:sz w:val="28"/>
          <w:szCs w:val="28"/>
        </w:rPr>
        <w:t xml:space="preserve"> — совокупность различных видов национальных банков и кредитных организаций, действующих в рамках общего денежно-кредитного механизма. </w:t>
      </w: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Банковская система включает </w:t>
      </w:r>
      <w:hyperlink r:id="rId23" w:tooltip="Центральный банк" w:history="1">
        <w:r w:rsidRPr="000B03E8">
          <w:rPr>
            <w:rStyle w:val="a4"/>
            <w:color w:val="000000" w:themeColor="text1"/>
            <w:sz w:val="28"/>
            <w:szCs w:val="28"/>
          </w:rPr>
          <w:t>центральный банк</w:t>
        </w:r>
      </w:hyperlink>
      <w:r w:rsidRPr="000B03E8">
        <w:rPr>
          <w:color w:val="000000" w:themeColor="text1"/>
          <w:sz w:val="28"/>
          <w:szCs w:val="28"/>
        </w:rPr>
        <w:t>, сеть </w:t>
      </w:r>
      <w:hyperlink r:id="rId24" w:tooltip="Коммерческий банк" w:history="1">
        <w:r w:rsidRPr="000B03E8">
          <w:rPr>
            <w:rStyle w:val="a4"/>
            <w:color w:val="000000" w:themeColor="text1"/>
            <w:sz w:val="28"/>
            <w:szCs w:val="28"/>
          </w:rPr>
          <w:t>коммерческих банков</w:t>
        </w:r>
      </w:hyperlink>
      <w:r w:rsidRPr="000B03E8">
        <w:rPr>
          <w:color w:val="000000" w:themeColor="text1"/>
          <w:sz w:val="28"/>
          <w:szCs w:val="28"/>
        </w:rPr>
        <w:t> и других кредитно-расчётных центров.</w:t>
      </w: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 Центральный банк проводит государственную </w:t>
      </w:r>
      <w:hyperlink r:id="rId25" w:tooltip="Эмиссия денег" w:history="1">
        <w:r w:rsidRPr="000B03E8">
          <w:rPr>
            <w:rStyle w:val="a4"/>
            <w:color w:val="000000" w:themeColor="text1"/>
            <w:sz w:val="28"/>
            <w:szCs w:val="28"/>
          </w:rPr>
          <w:t>эмиссионную</w:t>
        </w:r>
      </w:hyperlink>
      <w:r w:rsidRPr="000B03E8">
        <w:rPr>
          <w:color w:val="000000" w:themeColor="text1"/>
          <w:sz w:val="28"/>
          <w:szCs w:val="28"/>
        </w:rPr>
        <w:t> и </w:t>
      </w:r>
      <w:hyperlink r:id="rId26" w:tooltip="Денежно-кредитная политика" w:history="1">
        <w:r w:rsidRPr="000B03E8">
          <w:rPr>
            <w:rStyle w:val="a4"/>
            <w:color w:val="000000" w:themeColor="text1"/>
            <w:sz w:val="28"/>
            <w:szCs w:val="28"/>
          </w:rPr>
          <w:t>валютную политику</w:t>
        </w:r>
      </w:hyperlink>
      <w:r w:rsidRPr="000B03E8">
        <w:rPr>
          <w:color w:val="000000" w:themeColor="text1"/>
          <w:sz w:val="28"/>
          <w:szCs w:val="28"/>
        </w:rPr>
        <w:t>, является ядром резервной системы. Коммерческие банки осуществляют все виды </w:t>
      </w:r>
      <w:hyperlink r:id="rId27" w:tooltip="Банковские операции" w:history="1">
        <w:r w:rsidRPr="000B03E8">
          <w:rPr>
            <w:rStyle w:val="a4"/>
            <w:color w:val="000000" w:themeColor="text1"/>
            <w:sz w:val="28"/>
            <w:szCs w:val="28"/>
          </w:rPr>
          <w:t>банковских операций</w:t>
        </w:r>
      </w:hyperlink>
      <w:r w:rsidRPr="000B03E8">
        <w:rPr>
          <w:color w:val="000000" w:themeColor="text1"/>
          <w:sz w:val="28"/>
          <w:szCs w:val="28"/>
        </w:rPr>
        <w:t xml:space="preserve">. 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Так же банковская система включает в себя деньги, которые нужны для государства для денежной прибыли по сути это обман людей. Если вам это задание дал учитель, то это является нарушением прав ученика.</w:t>
      </w: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Банковская система — составная часть кредитной системы</w:t>
      </w: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Кредитная деятельность коммерческих банков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i/>
          <w:iCs/>
          <w:color w:val="000000" w:themeColor="text1"/>
          <w:sz w:val="28"/>
          <w:szCs w:val="28"/>
        </w:rPr>
        <w:lastRenderedPageBreak/>
        <w:t xml:space="preserve">Коммерческие банки выступают </w:t>
      </w:r>
      <w:r w:rsidR="007644FA" w:rsidRPr="000B03E8">
        <w:rPr>
          <w:i/>
          <w:iCs/>
          <w:color w:val="000000" w:themeColor="text1"/>
          <w:sz w:val="28"/>
          <w:szCs w:val="28"/>
        </w:rPr>
        <w:t>прежде всего,</w:t>
      </w:r>
      <w:r w:rsidRPr="000B03E8">
        <w:rPr>
          <w:i/>
          <w:iCs/>
          <w:color w:val="000000" w:themeColor="text1"/>
          <w:sz w:val="28"/>
          <w:szCs w:val="28"/>
        </w:rPr>
        <w:t xml:space="preserve"> как кредитные институты, которые, с одной стороны, привлекают временно свободные средства, а с другой - удовлетворяют за счет этих привлеченных средств кредитные потребности предприятий, учреждений и населения.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i/>
          <w:iCs/>
          <w:color w:val="000000" w:themeColor="text1"/>
          <w:sz w:val="28"/>
          <w:szCs w:val="28"/>
        </w:rPr>
        <w:t>Кредитная деятельность коммерческих банков заключается в проведении комплекса мер, связанных с предоставлением и погашением банковских ссуд. Эта кредитная деятельность должна соответствовать определенным требованиям и условиям, осуществляется в соответствии с принципами срочности, целевого характера, обеспеченности и платности кредита.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Предоставление ссуд предусматривает соблюдение коммерческим банком действующего законодательства, экономических нормативов регулирования банковской деятельности и требований НБУ относительно формирования обязательных, страховых и резервных фондов.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Коммерческий банк предоставляет ссуды всем субъектам хозяйствования независимо от формы собственности или от того, что заемщик является юридическим, зарегистрированным как субъект предпринимательства, или физическим лицом, предоставляются кредиты только в пределах имеющихся ресурсов, которыми располагает банк. 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В случае предоставления крупного кредита (такого, что превышает 10% собственного капитала) коммерческий банк в каждом таком случае должен сообщать об этом НБУ. 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Общий размер кредитов, предоставленных банком всем заемщикам, с учетом 100% </w:t>
      </w:r>
      <w:proofErr w:type="spellStart"/>
      <w:r w:rsidRPr="000B03E8">
        <w:rPr>
          <w:color w:val="000000" w:themeColor="text1"/>
          <w:sz w:val="28"/>
          <w:szCs w:val="28"/>
        </w:rPr>
        <w:t>внебалансовых</w:t>
      </w:r>
      <w:proofErr w:type="spellEnd"/>
      <w:r w:rsidRPr="000B03E8">
        <w:rPr>
          <w:color w:val="000000" w:themeColor="text1"/>
          <w:sz w:val="28"/>
          <w:szCs w:val="28"/>
        </w:rPr>
        <w:t xml:space="preserve"> обязательств банка, не должен превышать восьмикратного размера собственных средств банка.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Основанием для предоставления кредита является заключенное между коммерческим банком и заемщиком соглашение.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 Это соглашение должно опираться на коммерческие основы деятельности банка и учитывать оценку финансового состояния и кредитоспособности заемщика, должна быть четко зафиксирована цель, сумма, срок, форма выдачи и погашения кредита, форма обеспечения обязательств заемщика, уровень процентной ставки, порядок и форма уплаты основного долга и процентов, права и обязанности, ответственность сторон по предоставлению и погашению ссуды и тому подобное. 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Еще до заключения кредитного договора коммерческий банк тщательно проанализировать кредитоспособность заемщика, определиться с степени для банка риска при предоставлении ссуды и структуры будущей ссуды (сумма, срок, процентная ставка).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После заключения кредитного договора, если у заемщика возникнут временные финансовые трудности, создадут невозможности погашения кредита в определенный кредитным соглашением срок, коммерческий банк может пролонгировать, отсрочить погашение долга. </w:t>
      </w:r>
    </w:p>
    <w:p w:rsidR="000B03E8" w:rsidRPr="000B03E8" w:rsidRDefault="007644FA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lastRenderedPageBreak/>
        <w:t>Пролонгация</w:t>
      </w:r>
      <w:r w:rsidR="000B03E8" w:rsidRPr="000B03E8">
        <w:rPr>
          <w:color w:val="000000" w:themeColor="text1"/>
          <w:sz w:val="28"/>
          <w:szCs w:val="28"/>
        </w:rPr>
        <w:t xml:space="preserve"> кредита и изменение условий предоставления ссуды оформляется соглашением, дополнительной к кредитному договору.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i/>
          <w:iCs/>
          <w:color w:val="000000" w:themeColor="text1"/>
          <w:sz w:val="28"/>
          <w:szCs w:val="28"/>
        </w:rPr>
        <w:t>Предоставив ссуду, коммерческий банк осуществляет контроль за выполнением заемщиком условий кредитного соглашения, своевременным и полным погашением ссуды и выплатой процентов по нему. Причиной возврата ссуды коммерческого банка является получение заемщиком дохода,</w:t>
      </w:r>
      <w:r w:rsidRPr="000B03E8">
        <w:rPr>
          <w:color w:val="000000" w:themeColor="text1"/>
          <w:sz w:val="28"/>
          <w:szCs w:val="28"/>
        </w:rPr>
        <w:t> прибыли от использования кредита.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>Кредитная операция для коммерческого банка связана с определенным риском невозврата долга.</w:t>
      </w:r>
    </w:p>
    <w:p w:rsidR="007644FA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 Поэтому предоставление ссуды предполагает получение гарантий коммерческим банком для уменьшения риска несвоевременного возврата полученной ссуды заемщиком.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 Такими формами обеспечения возврата ссуд могут быть залог, гарантия, переуступки (цессия) в пользу банка требований и счетов к третьему лицу, ипотека, страховая соглашение (полис).</w:t>
      </w:r>
    </w:p>
    <w:p w:rsidR="000B03E8" w:rsidRP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B03E8">
        <w:rPr>
          <w:color w:val="000000" w:themeColor="text1"/>
          <w:sz w:val="28"/>
          <w:szCs w:val="28"/>
        </w:rPr>
        <w:t xml:space="preserve">В случае несвоевременного погашения долга по ссуде и процентам коммерческий банк может применить к заемщику штрафные санкции, предусмотренные кредитным договором, взыскание долга в </w:t>
      </w:r>
      <w:proofErr w:type="spellStart"/>
      <w:r w:rsidRPr="000B03E8">
        <w:rPr>
          <w:color w:val="000000" w:themeColor="text1"/>
          <w:sz w:val="28"/>
          <w:szCs w:val="28"/>
        </w:rPr>
        <w:t>претензионно</w:t>
      </w:r>
      <w:proofErr w:type="spellEnd"/>
      <w:r w:rsidRPr="000B03E8">
        <w:rPr>
          <w:color w:val="000000" w:themeColor="text1"/>
          <w:sz w:val="28"/>
          <w:szCs w:val="28"/>
        </w:rPr>
        <w:t>-позывному порядке, обратиться, в соответствии с действующим законодательством, с требованием о возбуждении дела о банкротстве.</w:t>
      </w: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</w:p>
    <w:p w:rsidR="000B03E8" w:rsidRDefault="000B03E8" w:rsidP="000B03E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</w:p>
    <w:p w:rsidR="000B03E8" w:rsidRPr="000B03E8" w:rsidRDefault="007644FA" w:rsidP="007644FA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Преподаватель  ______________ </w:t>
      </w:r>
      <w:proofErr w:type="spellStart"/>
      <w:r>
        <w:rPr>
          <w:color w:val="000000" w:themeColor="text1"/>
          <w:sz w:val="28"/>
          <w:szCs w:val="28"/>
        </w:rPr>
        <w:t>Губаханова</w:t>
      </w:r>
      <w:proofErr w:type="spellEnd"/>
      <w:r>
        <w:rPr>
          <w:color w:val="000000" w:themeColor="text1"/>
          <w:sz w:val="28"/>
          <w:szCs w:val="28"/>
        </w:rPr>
        <w:t xml:space="preserve"> Р.Ф.</w:t>
      </w:r>
    </w:p>
    <w:p w:rsidR="000B03E8" w:rsidRDefault="000B03E8"/>
    <w:sectPr w:rsidR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6931"/>
    <w:multiLevelType w:val="multilevel"/>
    <w:tmpl w:val="B1D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70"/>
    <w:rsid w:val="00027753"/>
    <w:rsid w:val="000B03E8"/>
    <w:rsid w:val="0052445B"/>
    <w:rsid w:val="005F2970"/>
    <w:rsid w:val="007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909B"/>
  <w15:chartTrackingRefBased/>
  <w15:docId w15:val="{67C6743C-DF33-4DAA-9BB5-8630AECB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E%D0%BB" TargetMode="External"/><Relationship Id="rId13" Type="http://schemas.openxmlformats.org/officeDocument/2006/relationships/hyperlink" Target="https://ru.wikipedia.org/wiki/%D0%A1%D0%B1%D0%B5%D1%80%D0%B5%D0%B6%D0%B5%D0%BD%D0%B8%D1%8F" TargetMode="External"/><Relationship Id="rId18" Type="http://schemas.openxmlformats.org/officeDocument/2006/relationships/hyperlink" Target="https://ru.wikipedia.org/wiki/%D0%91%D0%B0%D0%BD%D0%BA%D0%BE%D0%B2%D1%81%D0%BA%D0%B8%D0%B9_%D1%81%D1%87%D1%91%D1%82" TargetMode="External"/><Relationship Id="rId26" Type="http://schemas.openxmlformats.org/officeDocument/2006/relationships/hyperlink" Target="https://ru.wikipedia.org/wiki/%D0%94%D0%B5%D0%BD%D0%B5%D0%B6%D0%BD%D0%BE-%D0%BA%D1%80%D0%B5%D0%B4%D0%B8%D1%82%D0%BD%D0%B0%D1%8F_%D0%BF%D0%BE%D0%BB%D0%B8%D1%82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E%D1%80%D0%B3%D0%BE%D0%B2%D0%BB%D1%8F" TargetMode="External"/><Relationship Id="rId7" Type="http://schemas.openxmlformats.org/officeDocument/2006/relationships/hyperlink" Target="https://ru.wikipedia.org/wiki/%D0%9B%D0%B0%D0%B2%D0%BA%D0%B0_(%D0%BC%D0%B5%D0%B1%D0%B5%D0%BB%D1%8C)" TargetMode="External"/><Relationship Id="rId12" Type="http://schemas.openxmlformats.org/officeDocument/2006/relationships/hyperlink" Target="https://ru.wikipedia.org/wiki/%D0%91%D0%B0%D0%BD%D0%BA%D0%BE%D0%B2%D1%81%D0%BA%D0%B8%D0%B9_%D0%B2%D0%BA%D0%BB%D0%B0%D0%B4" TargetMode="External"/><Relationship Id="rId17" Type="http://schemas.openxmlformats.org/officeDocument/2006/relationships/hyperlink" Target="https://ru.wikipedia.org/wiki/%D0%A4%D0%B8%D0%B7%D0%B8%D1%87%D0%B5%D1%81%D0%BA%D0%BE%D0%B5_%D0%BB%D0%B8%D1%86%D0%BE" TargetMode="External"/><Relationship Id="rId25" Type="http://schemas.openxmlformats.org/officeDocument/2006/relationships/hyperlink" Target="https://ru.wikipedia.org/wiki/%D0%AD%D0%BC%D0%B8%D1%81%D1%81%D0%B8%D1%8F_%D0%B4%D0%B5%D0%BD%D0%B5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D%D0%BA%D0%BE%D0%B2%D1%81%D0%BA%D0%B8%D0%B5_%D0%BE%D0%BF%D0%B5%D1%80%D0%B0%D1%86%D0%B8%D0%B8" TargetMode="External"/><Relationship Id="rId20" Type="http://schemas.openxmlformats.org/officeDocument/2006/relationships/hyperlink" Target="https://ru.wikipedia.org/wiki/%D0%9F%D1%80%D0%BE%D0%B8%D0%B7%D0%B2%D0%BE%D0%B4%D1%81%D1%82%D0%B2%D0%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A%D0%B0%D0%BC%D1%8C%D1%8F" TargetMode="External"/><Relationship Id="rId11" Type="http://schemas.openxmlformats.org/officeDocument/2006/relationships/hyperlink" Target="https://ru.wikipedia.org/wiki/%D0%94%D0%B5%D0%BD%D1%8C%D0%B3%D0%B8" TargetMode="External"/><Relationship Id="rId24" Type="http://schemas.openxmlformats.org/officeDocument/2006/relationships/hyperlink" Target="https://ru.wikipedia.org/wiki/%D0%9A%D0%BE%D0%BC%D0%BC%D0%B5%D1%80%D1%87%D0%B5%D1%81%D0%BA%D0%B8%D0%B9_%D0%B1%D0%B0%D0%BD%D0%BA" TargetMode="External"/><Relationship Id="rId5" Type="http://schemas.openxmlformats.org/officeDocument/2006/relationships/hyperlink" Target="https://ru.wikipedia.org/wiki/%D0%98%D1%82%D0%B0%D0%BB%D1%8C%D1%8F%D0%BD%D1%81%D0%BA%D0%B8%D0%B9_%D1%8F%D0%B7%D1%8B%D0%BA" TargetMode="External"/><Relationship Id="rId15" Type="http://schemas.openxmlformats.org/officeDocument/2006/relationships/hyperlink" Target="https://ru.wikipedia.org/wiki/%D0%9F%D1%80%D0%B8%D0%B1%D1%8B%D0%BB%D1%8C" TargetMode="External"/><Relationship Id="rId23" Type="http://schemas.openxmlformats.org/officeDocument/2006/relationships/hyperlink" Target="https://ru.wikipedia.org/wiki/%D0%A6%D0%B5%D0%BD%D1%82%D1%80%D0%B0%D0%BB%D1%8C%D0%BD%D1%8B%D0%B9_%D0%B1%D0%B0%D0%BD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4%D0%B8%D0%BD%D0%B0%D0%BD%D1%81%D0%BE%D0%B2%D0%BE-%D0%BA%D1%80%D0%B5%D0%B4%D0%B8%D1%82%D0%BD%D0%B0%D1%8F_%D0%BE%D1%80%D0%B3%D0%B0%D0%BD%D0%B8%D0%B7%D0%B0%D1%86%D0%B8%D1%8F" TargetMode="External"/><Relationship Id="rId19" Type="http://schemas.openxmlformats.org/officeDocument/2006/relationships/hyperlink" Target="https://ru.wikipedia.org/wiki/%D0%9B%D0%B8%D1%86%D0%B5%D0%BD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D%D1%8F%D0%BB%D0%B0" TargetMode="External"/><Relationship Id="rId14" Type="http://schemas.openxmlformats.org/officeDocument/2006/relationships/hyperlink" Target="https://ru.wikipedia.org/wiki/%D0%9A%D1%80%D0%B5%D0%B4%D0%B8%D1%82" TargetMode="External"/><Relationship Id="rId22" Type="http://schemas.openxmlformats.org/officeDocument/2006/relationships/hyperlink" Target="https://ru.wikipedia.org/wiki/%D0%A1%D1%82%D1%80%D0%B0%D1%85%D0%BE%D0%B2%D0%B0%D0%BD%D0%B8%D0%B5" TargetMode="External"/><Relationship Id="rId27" Type="http://schemas.openxmlformats.org/officeDocument/2006/relationships/hyperlink" Target="https://ru.wikipedia.org/wiki/%D0%91%D0%B0%D0%BD%D0%BA%D0%BE%D0%B2%D1%81%D0%BA%D0%B8%D0%B5_%D0%BE%D0%BF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2021-01-28T07:10:00Z</dcterms:created>
  <dcterms:modified xsi:type="dcterms:W3CDTF">2021-01-28T07:31:00Z</dcterms:modified>
</cp:coreProperties>
</file>