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E0" w:rsidRPr="00941474" w:rsidRDefault="00FC6DE0" w:rsidP="00FC6DE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11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FC6DE0" w:rsidRPr="00941474" w:rsidRDefault="00FC6DE0" w:rsidP="00FC6DE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18-ПСО-1дк</w:t>
      </w:r>
    </w:p>
    <w:p w:rsidR="00FC6DE0" w:rsidRPr="00941474" w:rsidRDefault="00FC6DE0" w:rsidP="00FC6DE0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FC6DE0">
        <w:rPr>
          <w:b/>
          <w:color w:val="000000"/>
          <w:sz w:val="28"/>
          <w:szCs w:val="28"/>
        </w:rPr>
        <w:t>Дозволенное и запретное в исламе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исламской нравственности принято различать три аспекта: нравственная деятельность, нравственные отношения, моральное поведение.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Задача человека заключается в том, чтобы он правильно пользовался дарованной ему Богом свободой. Это значит - развивать в себе божественное начало. Вера в Бога, надежда на Бога, любовь к Богу - вот те высшие духовные качества, к развитию которых должен стремиться каждый из нас. Исламская этика считает: благоразумие, справедливость, воздержание и мужество -главные критерии морального поведения человека.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Ислам сочетает в себе основные общечеловеческие добродетели, почитаемые и уважаемые каждым народом. Он создал эффективную систему законов этики - дозволенного и запретного (</w:t>
      </w:r>
      <w:proofErr w:type="spellStart"/>
      <w:r w:rsidRPr="00FC6DE0">
        <w:rPr>
          <w:color w:val="000000"/>
          <w:sz w:val="28"/>
          <w:szCs w:val="28"/>
        </w:rPr>
        <w:t>хьанал</w:t>
      </w:r>
      <w:proofErr w:type="spellEnd"/>
      <w:r w:rsidRPr="00FC6DE0">
        <w:rPr>
          <w:color w:val="000000"/>
          <w:sz w:val="28"/>
          <w:szCs w:val="28"/>
        </w:rPr>
        <w:t xml:space="preserve"> и </w:t>
      </w:r>
      <w:proofErr w:type="spellStart"/>
      <w:r w:rsidRPr="00FC6DE0">
        <w:rPr>
          <w:color w:val="000000"/>
          <w:sz w:val="28"/>
          <w:szCs w:val="28"/>
        </w:rPr>
        <w:t>хьарам</w:t>
      </w:r>
      <w:proofErr w:type="spellEnd"/>
      <w:r w:rsidRPr="00FC6DE0">
        <w:rPr>
          <w:color w:val="000000"/>
          <w:sz w:val="28"/>
          <w:szCs w:val="28"/>
        </w:rPr>
        <w:t>). Нормативы благополучной жизни личности и общества считаются им морально положительными, добром, а поступки, приносящие обществу вред, причисляются к аморальным, - ко злу.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священном Коране, не лишне повториться, сказано: «Не в том благочестие, чтобы вам обращать свои лица в сторону востока и запада, а благочестие – кто уверовал в Аллаха, и в Последний день, и в ангелов, и в писание, и в пророков, и давал имущество, несмотря на любовь к нему, близким, и сиротам, и беднякам, и путникам, и просящим, и на рабов, и выстаивал молитву, и давал очищение, - и исполняющие свои заветы, когда заключат, и терпеливые в несчастии и бедствии и во время беды, – это те, которые были правдивы, это они – богобоязненные». (Сура аль-</w:t>
      </w:r>
      <w:proofErr w:type="spellStart"/>
      <w:r w:rsidRPr="00FC6DE0">
        <w:rPr>
          <w:color w:val="000000"/>
          <w:sz w:val="28"/>
          <w:szCs w:val="28"/>
        </w:rPr>
        <w:t>Бакъара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177).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Из сказанного следует, что лишь таким путем наши взгляды, подчиненные полезным напутствиям, должны быть сосредоточены в направлении к любви к Аллаху и к людям.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Коране говорится: «О люди! Мы создали вас мужчиной и женщиной и сделали вас народами и племенами, чтобы вы знали друг друга. Ведь самый благородный из вас перед Аллахом - самый благочестивый. Поистине, Аллах - знающий, сведущий!» (Сура аль-</w:t>
      </w:r>
      <w:proofErr w:type="spellStart"/>
      <w:r w:rsidRPr="00FC6DE0">
        <w:rPr>
          <w:color w:val="000000"/>
          <w:sz w:val="28"/>
          <w:szCs w:val="28"/>
        </w:rPr>
        <w:t>Худжурат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13).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ОМАР, да будет Аллах доволен им, рассказывал: «Как-то в один из дней мы сидели у Посланника Аллаха. И тут к нам вошел человек, одетый в белую одежду и с черными волосами. По нему нельзя было сказать, что это </w:t>
      </w:r>
      <w:r w:rsidRPr="00FC6DE0">
        <w:rPr>
          <w:color w:val="000000"/>
          <w:sz w:val="28"/>
          <w:szCs w:val="28"/>
        </w:rPr>
        <w:lastRenderedPageBreak/>
        <w:t xml:space="preserve">путешественник, и никто из нас его не знал. Он уселся прямо напротив Пророка и, упершись ладонями на его бедра, попросил: «Мухаммад! Не расскажешь ли ты мне об исламе?» Посланник Аллаха ответил: «Ислам состоит в том, что ты должен засвидетельствовать, что нет божества, кроме Одного Аллаха, и что Мухаммад - Посланник Аллаха. Ты должен также совершать молитвы, платить 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>, поститься в месяц Рамадан и совершать паломничество в Мекку, если сможешь найти дорогу туда». «Это правильно,» - сказал мужчина. А мы все удивились тому, о чем он спрашивал Посланника.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Затем этот человек попросил: «Расскажи мне о вере».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Пророк ответил: «Ты должен верить в Аллаха, Его ангелов, Его Книге, Его посланников и в Судный день, а также в предопределение с его добром и злом».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«И это правильно» - сказал мужчина.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Далее он попросил: «А скажи мне об </w:t>
      </w:r>
      <w:proofErr w:type="spellStart"/>
      <w:r w:rsidRPr="00FC6DE0">
        <w:rPr>
          <w:color w:val="000000"/>
          <w:sz w:val="28"/>
          <w:szCs w:val="28"/>
        </w:rPr>
        <w:t>исхане</w:t>
      </w:r>
      <w:proofErr w:type="spellEnd"/>
      <w:r w:rsidRPr="00FC6DE0">
        <w:rPr>
          <w:color w:val="000000"/>
          <w:sz w:val="28"/>
          <w:szCs w:val="28"/>
        </w:rPr>
        <w:t>». Пророк ответил: «Ты должен поклоняться Аллаху таким образом, как будто ты видишь Его перед собой. А если ты Его не видишь, то Он видит тебя».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«А скажи мне о наступлении часа» (наступление часа - конец света), - попросил человек. Пророк сказал: «Спрашиваемый не более сведущ спрашивающего».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«А скажи мне о признаках наступления часа» - попросил мужчина.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«Девушка-рабыня родит свою госпожу, а босые, голые и темные пастухи верблюдов будут соревноваться в постройке домов» - ответил Пророк.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Человек удалился, а Пророк надолго задумался. Затем он спросил меня: «Омар, знаешь ли ты, кто спрашивал меня?»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Я ответил: «Это ведомо только Аллаху и Его Посланнику».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Пророк сказал: «Сам </w:t>
      </w:r>
      <w:proofErr w:type="spellStart"/>
      <w:r w:rsidRPr="00FC6DE0">
        <w:rPr>
          <w:color w:val="000000"/>
          <w:sz w:val="28"/>
          <w:szCs w:val="28"/>
        </w:rPr>
        <w:t>Джабраил</w:t>
      </w:r>
      <w:proofErr w:type="spellEnd"/>
      <w:r w:rsidRPr="00FC6DE0">
        <w:rPr>
          <w:color w:val="000000"/>
          <w:sz w:val="28"/>
          <w:szCs w:val="28"/>
        </w:rPr>
        <w:t xml:space="preserve"> пришел к нам, чтобы утвердить нас в религии».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(Об этом рассказал Муслим).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ВЧИТАЙТЕСЬ в хадисы - и вы убедитесь в том, что исламская этика учит человека быть высоко нравственным и глубоко верующим.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1.              Если кто-нибудь введет новшество в наше дело, где ему не место, оно будет отвергнуто.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2.              Не делай того, в чем сомневаешься, а делай только то, в чем не сомневаешься. (Хадис приводится у ал-</w:t>
      </w:r>
      <w:proofErr w:type="spellStart"/>
      <w:r w:rsidRPr="00FC6DE0">
        <w:rPr>
          <w:color w:val="000000"/>
          <w:sz w:val="28"/>
          <w:szCs w:val="28"/>
        </w:rPr>
        <w:t>Ти</w:t>
      </w:r>
      <w:proofErr w:type="spellEnd"/>
      <w:r w:rsidRPr="00FC6DE0">
        <w:rPr>
          <w:color w:val="000000"/>
          <w:sz w:val="28"/>
          <w:szCs w:val="28"/>
        </w:rPr>
        <w:t>-</w:t>
      </w:r>
      <w:proofErr w:type="spellStart"/>
      <w:r w:rsidRPr="00FC6DE0">
        <w:rPr>
          <w:color w:val="000000"/>
          <w:sz w:val="28"/>
          <w:szCs w:val="28"/>
        </w:rPr>
        <w:t>мирзи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3.              Истинность веры подтверждается свидетельством в миссии Мухаммада.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4.      Чтобы быть хорошим мусульманином, надо не вмешиваться в то, что тебя не касается. (Хадис приводится у ал-</w:t>
      </w:r>
      <w:proofErr w:type="spellStart"/>
      <w:r w:rsidRPr="00FC6DE0">
        <w:rPr>
          <w:color w:val="000000"/>
          <w:sz w:val="28"/>
          <w:szCs w:val="28"/>
        </w:rPr>
        <w:t>Тимирзи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5.      Посланник Аллаха сказал: «…и будь доволен ты </w:t>
      </w:r>
      <w:proofErr w:type="gramStart"/>
      <w:r w:rsidRPr="00FC6DE0">
        <w:rPr>
          <w:color w:val="000000"/>
          <w:sz w:val="28"/>
          <w:szCs w:val="28"/>
        </w:rPr>
        <w:t>тем,</w:t>
      </w:r>
      <w:r w:rsidRPr="00FC6DE0">
        <w:rPr>
          <w:color w:val="000000"/>
          <w:sz w:val="28"/>
          <w:szCs w:val="28"/>
        </w:rPr>
        <w:br/>
        <w:t>что</w:t>
      </w:r>
      <w:proofErr w:type="gramEnd"/>
      <w:r w:rsidRPr="00FC6DE0">
        <w:rPr>
          <w:color w:val="000000"/>
          <w:sz w:val="28"/>
          <w:szCs w:val="28"/>
        </w:rPr>
        <w:t xml:space="preserve"> уделил Аллах тебе, будишь самым богатым из людей». (Об этом рассказали Ахмад и ал-</w:t>
      </w:r>
      <w:proofErr w:type="spellStart"/>
      <w:r w:rsidRPr="00FC6DE0">
        <w:rPr>
          <w:color w:val="000000"/>
          <w:sz w:val="28"/>
          <w:szCs w:val="28"/>
        </w:rPr>
        <w:t>Тирмизи</w:t>
      </w:r>
      <w:proofErr w:type="spellEnd"/>
      <w:r w:rsidRPr="00FC6DE0">
        <w:rPr>
          <w:color w:val="000000"/>
          <w:sz w:val="28"/>
          <w:szCs w:val="28"/>
        </w:rPr>
        <w:t>). Посланник Аллаха сказал: «Богатство не зависит от количества товара, а заключено в душе человека».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6.      По поводу достоинств Рамадана Посланник Аллаха говорил: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«Когда приходит Рамадан, открываются небесные врата и закрываются врата ада, а черти сковываются цепью».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Тот из вас не уверовал (истинно), кто не желает для брата своего того же, что и для себя. (Хадис-приводится у ал-</w:t>
      </w:r>
      <w:proofErr w:type="spellStart"/>
      <w:r w:rsidRPr="00FC6DE0">
        <w:rPr>
          <w:color w:val="000000"/>
          <w:sz w:val="28"/>
          <w:szCs w:val="28"/>
        </w:rPr>
        <w:t>Бухари</w:t>
      </w:r>
      <w:proofErr w:type="spellEnd"/>
      <w:r w:rsidRPr="00FC6DE0">
        <w:rPr>
          <w:color w:val="000000"/>
          <w:sz w:val="28"/>
          <w:szCs w:val="28"/>
        </w:rPr>
        <w:t xml:space="preserve"> и </w:t>
      </w:r>
      <w:proofErr w:type="spellStart"/>
      <w:r w:rsidRPr="00FC6DE0">
        <w:rPr>
          <w:color w:val="000000"/>
          <w:sz w:val="28"/>
          <w:szCs w:val="28"/>
        </w:rPr>
        <w:t>Муслима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Ал-</w:t>
      </w:r>
      <w:proofErr w:type="spellStart"/>
      <w:r w:rsidRPr="00FC6DE0">
        <w:rPr>
          <w:color w:val="000000"/>
          <w:sz w:val="28"/>
          <w:szCs w:val="28"/>
        </w:rPr>
        <w:t>Тирмизи</w:t>
      </w:r>
      <w:proofErr w:type="spellEnd"/>
      <w:r w:rsidRPr="00FC6DE0">
        <w:rPr>
          <w:color w:val="000000"/>
          <w:sz w:val="28"/>
          <w:szCs w:val="28"/>
        </w:rPr>
        <w:t xml:space="preserve"> приводит следующий хадис: «Глашатай взывает: «О желающий добра! Спеши приходить! О желающий зла! Остановись! Да спасет вас Аллах от огня!» Это происходит каждую ночь в месяц Рамадан». (Ал-</w:t>
      </w:r>
      <w:proofErr w:type="spellStart"/>
      <w:r w:rsidRPr="00FC6DE0">
        <w:rPr>
          <w:color w:val="000000"/>
          <w:sz w:val="28"/>
          <w:szCs w:val="28"/>
        </w:rPr>
        <w:t>Албани</w:t>
      </w:r>
      <w:proofErr w:type="spellEnd"/>
      <w:r w:rsidRPr="00FC6DE0">
        <w:rPr>
          <w:color w:val="000000"/>
          <w:sz w:val="28"/>
          <w:szCs w:val="28"/>
        </w:rPr>
        <w:t xml:space="preserve"> подтвердил этот хадис)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Соблюдение поста от девяти до семисот раз увеличивает число добрых дел. Всевышний сказал: «Пост предназначается для Меня, и Я всем воздаю должное за это. Во имя Меня человек усмиряет свои страсти и воздерживается от пищи. У соблюдающего пост есть две радости: одна при разговении, а другая - при встрече своего Владыки». «Для Аллаха запах рта постящегося приятнее, чем аромат мускуса».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7.              Ты должен наслаждаться большим паломничеством после совершения малого, так как Посланник Аллаха сказал: «О род Мухаммада, тот кто совершает из вас паломничество, должен начинать с малого паломничества». (Об этом рассказал Ибн </w:t>
      </w:r>
      <w:proofErr w:type="spellStart"/>
      <w:r w:rsidRPr="00FC6DE0">
        <w:rPr>
          <w:color w:val="000000"/>
          <w:sz w:val="28"/>
          <w:szCs w:val="28"/>
        </w:rPr>
        <w:t>Хаббани</w:t>
      </w:r>
      <w:proofErr w:type="spellEnd"/>
      <w:r w:rsidRPr="00FC6DE0">
        <w:rPr>
          <w:color w:val="000000"/>
          <w:sz w:val="28"/>
          <w:szCs w:val="28"/>
        </w:rPr>
        <w:t xml:space="preserve"> и подтвердил это Ал-</w:t>
      </w:r>
      <w:proofErr w:type="spellStart"/>
      <w:r w:rsidRPr="00FC6DE0">
        <w:rPr>
          <w:color w:val="000000"/>
          <w:sz w:val="28"/>
          <w:szCs w:val="28"/>
        </w:rPr>
        <w:t>Албани</w:t>
      </w:r>
      <w:proofErr w:type="spellEnd"/>
      <w:r w:rsidRPr="00FC6DE0">
        <w:rPr>
          <w:color w:val="000000"/>
          <w:sz w:val="28"/>
          <w:szCs w:val="28"/>
        </w:rPr>
        <w:t>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8.              В день Суда будут ходатайствовать сначала пророки, потом ученые, потом - </w:t>
      </w:r>
      <w:proofErr w:type="spellStart"/>
      <w:r w:rsidRPr="00FC6DE0">
        <w:rPr>
          <w:color w:val="000000"/>
          <w:sz w:val="28"/>
          <w:szCs w:val="28"/>
        </w:rPr>
        <w:t>тахиды</w:t>
      </w:r>
      <w:proofErr w:type="spellEnd"/>
      <w:r w:rsidRPr="00FC6DE0">
        <w:rPr>
          <w:color w:val="000000"/>
          <w:sz w:val="28"/>
          <w:szCs w:val="28"/>
        </w:rPr>
        <w:t xml:space="preserve"> (борцы за веру).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9.      О люди! Знания обретаются, слушая знающих!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10.           Учителю и ученику - благо, равное благу борцам за веру.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11.       Учить вере - все равно, что раздавать милостыню…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12.       Восприятие науки от ученого подобно ночному ла-мазу (</w:t>
      </w:r>
      <w:proofErr w:type="spellStart"/>
      <w:r w:rsidRPr="00FC6DE0">
        <w:rPr>
          <w:color w:val="000000"/>
          <w:sz w:val="28"/>
          <w:szCs w:val="28"/>
        </w:rPr>
        <w:t>тахаджуду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13.  Получить знания - благо большее, чем совершение всех обрядов </w:t>
      </w:r>
      <w:proofErr w:type="spellStart"/>
      <w:r w:rsidRPr="00FC6DE0">
        <w:rPr>
          <w:color w:val="000000"/>
          <w:sz w:val="28"/>
          <w:szCs w:val="28"/>
        </w:rPr>
        <w:t>нафиле</w:t>
      </w:r>
      <w:proofErr w:type="spellEnd"/>
      <w:r w:rsidRPr="00FC6DE0">
        <w:rPr>
          <w:color w:val="000000"/>
          <w:sz w:val="28"/>
          <w:szCs w:val="28"/>
        </w:rPr>
        <w:t>. Ибо от этого - благо и обучающемуся, и обучающему.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14.       Тому, кто учится, чтобы обучать других, - благо, равное благу </w:t>
      </w:r>
      <w:proofErr w:type="spellStart"/>
      <w:r w:rsidRPr="00FC6DE0">
        <w:rPr>
          <w:color w:val="000000"/>
          <w:sz w:val="28"/>
          <w:szCs w:val="28"/>
        </w:rPr>
        <w:t>сиддиков</w:t>
      </w:r>
      <w:proofErr w:type="spellEnd"/>
      <w:r w:rsidRPr="00FC6DE0">
        <w:rPr>
          <w:color w:val="000000"/>
          <w:sz w:val="28"/>
          <w:szCs w:val="28"/>
        </w:rPr>
        <w:t xml:space="preserve"> (чистосердечных).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15.       Наука - сокровищница. Ключ к ней - усвоение ответов на вопросы.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16.       Обретайте знания и обучайте других.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17.       Постижение науки - очищение от грехов.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18.       Заимствуйте науку, даже если она в Китае.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19.       Изучайте науку и трудитесь, начиная с колыбели и до самой смерти.       ,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20.  Один ученый страшит дьявола больше, чем тысяча верующих невежд.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21.  Один час постижения или преподавания науки – благо большее, чем моление всю ночь до утра (Вариант: час, потраченный на изобретение знаний, для Аллаха дороже, чем ночь проведения в молитве).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22.  Стремление к знанию – божественная заповедь для каждого верующего (Из «Мусульманского календаря 1419/1998». 7 апреля, 14 июля, 11 декабря 1998.)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Исламская этика учит мусульманина, внушает и требует от него бескорыстного милосердия, щедрости, дружелюбия, справедливости, честности, доброты и великодушия как в отношении человека, так и в отношении окружающей природы.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К мусульманину предъявляется требование следовать пяти заповедям ислама.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I. ШАХАДАТ. Мусульманин должен верить в Аллаха и засвидетельствовать, что, кроме Аллаха, нет другого божества, которому он поклонялся бы, и что Мухаммад – его раб и посланник. (Мухаммад - пример подражания для всех мусульман и всего человечества.) Это первое и главное требование.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II. НАМАЗ. Пять намазов в сутки являются обязанностью, долгом перед Аллахом. Намаз укрепляет веру человека в Аллаха, развивает человеческие добродетели, служит чистилищем души, предохраняет от дурных поступков.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Ш. УРАЗА. (Пост). Во время месяца Рамадана в течение светового дня мусульмане не едят, не пьют, не курят, соблюдают половое воздержание. Это Ураза. В это время следует прилагать усилия не совершать грехи. Ураза заставляет людей понимать состояние бедных, у которых недостаточно пищи, учит их искренности и самоотверженности. Совершенствует самосознание, укрепляет терпимость и самопожертвование. Усиливает волю человека, способствует улучшению его здоровья.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IV. ЗАКЪАТ. Он требует, чтобы ежегодно каждый мусульманин, состояние которого оценивается выше «</w:t>
      </w:r>
      <w:proofErr w:type="spellStart"/>
      <w:r w:rsidRPr="00FC6DE0">
        <w:rPr>
          <w:color w:val="000000"/>
          <w:sz w:val="28"/>
          <w:szCs w:val="28"/>
        </w:rPr>
        <w:t>кадар</w:t>
      </w:r>
      <w:proofErr w:type="spellEnd"/>
      <w:r w:rsidRPr="00FC6DE0">
        <w:rPr>
          <w:color w:val="000000"/>
          <w:sz w:val="28"/>
          <w:szCs w:val="28"/>
        </w:rPr>
        <w:t>-аль-</w:t>
      </w:r>
      <w:proofErr w:type="spellStart"/>
      <w:r w:rsidRPr="00FC6DE0">
        <w:rPr>
          <w:color w:val="000000"/>
          <w:sz w:val="28"/>
          <w:szCs w:val="28"/>
        </w:rPr>
        <w:t>кифаята</w:t>
      </w:r>
      <w:proofErr w:type="spellEnd"/>
      <w:r w:rsidRPr="00FC6DE0">
        <w:rPr>
          <w:color w:val="000000"/>
          <w:sz w:val="28"/>
          <w:szCs w:val="28"/>
        </w:rPr>
        <w:t>», вносил прожиточный минимум в «байт-аль мал», в мечети – «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>» (налог для бедных и немощных) в размере 2,5 процента из своего ежегодного дохода. То есть: состоятельные люди должны выделять определенный процент из своего имущества в пользу бедных, нуждающихся и стоящих на пути Аллаха. Исламский идеал предполагает обеспечение нормального уровня жизни - уровня «</w:t>
      </w:r>
      <w:proofErr w:type="spellStart"/>
      <w:r w:rsidRPr="00FC6DE0">
        <w:rPr>
          <w:color w:val="000000"/>
          <w:sz w:val="28"/>
          <w:szCs w:val="28"/>
        </w:rPr>
        <w:t>кадар-алъ-кифаят</w:t>
      </w:r>
      <w:proofErr w:type="spellEnd"/>
      <w:r w:rsidRPr="00FC6DE0">
        <w:rPr>
          <w:color w:val="000000"/>
          <w:sz w:val="28"/>
          <w:szCs w:val="28"/>
        </w:rPr>
        <w:t>» для всех членов общества. Таким образом, в обществе устраняется неравенство, порожденное стяжательством, ложью и воровством в торговле.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 то время, как намаз и ураза способствуют душевной чистоте, 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 xml:space="preserve"> является социально-экономическим обрядом, обеспечивающим чистоту товарно-денежных отношений.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«Милостыни - только для бедных, нищих, работающих   над этим, - тем, у кого сердца привлечены, на выкуп рабов, должникам, на пути Аллаха, путникам, - по постановлению Аллаха. Аллах - Знающий, Мудрый». (Сура Покаяние,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60).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 исламе дифференциация богатства и просто доходов - строго определена. Существует два конкретных требования. Первое: различие в богатстве не должно быть большим. Сосредоточение богатства в узкой группе людей является причиной народного гнева и роста преступности в обществе, а также появления враждебных друг другу классов и трений между ними, что в исламе категорически запрещено. Всевышний говорит: «Чтобы не оказалось это (т.е. богатство, которое Аллах дал всем людям. - Авт.) распределено только между богатыми среди вас» (Сура </w:t>
      </w:r>
      <w:proofErr w:type="spellStart"/>
      <w:r w:rsidRPr="00FC6DE0">
        <w:rPr>
          <w:color w:val="000000"/>
          <w:sz w:val="28"/>
          <w:szCs w:val="28"/>
        </w:rPr>
        <w:t>Хашр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7). Пророк, да благословит его Аллах и приветствует, руководствовался этим положением при разделе добычи, которую мусульмане получили у племени </w:t>
      </w:r>
      <w:proofErr w:type="spellStart"/>
      <w:r w:rsidRPr="00FC6DE0">
        <w:rPr>
          <w:color w:val="000000"/>
          <w:sz w:val="28"/>
          <w:szCs w:val="28"/>
        </w:rPr>
        <w:t>Бану</w:t>
      </w:r>
      <w:proofErr w:type="spellEnd"/>
      <w:r w:rsidRPr="00FC6DE0">
        <w:rPr>
          <w:color w:val="000000"/>
          <w:sz w:val="28"/>
          <w:szCs w:val="28"/>
        </w:rPr>
        <w:t xml:space="preserve"> </w:t>
      </w:r>
      <w:proofErr w:type="spellStart"/>
      <w:r w:rsidRPr="00FC6DE0">
        <w:rPr>
          <w:color w:val="000000"/>
          <w:sz w:val="28"/>
          <w:szCs w:val="28"/>
        </w:rPr>
        <w:t>Назир</w:t>
      </w:r>
      <w:proofErr w:type="spellEnd"/>
      <w:r w:rsidRPr="00FC6DE0">
        <w:rPr>
          <w:color w:val="000000"/>
          <w:sz w:val="28"/>
          <w:szCs w:val="28"/>
        </w:rPr>
        <w:t xml:space="preserve">. Он раздал ее среди </w:t>
      </w:r>
      <w:proofErr w:type="spellStart"/>
      <w:r w:rsidRPr="00FC6DE0">
        <w:rPr>
          <w:color w:val="000000"/>
          <w:sz w:val="28"/>
          <w:szCs w:val="28"/>
        </w:rPr>
        <w:t>мухаджиров</w:t>
      </w:r>
      <w:proofErr w:type="spellEnd"/>
      <w:r w:rsidRPr="00FC6DE0">
        <w:rPr>
          <w:color w:val="000000"/>
          <w:sz w:val="28"/>
          <w:szCs w:val="28"/>
        </w:rPr>
        <w:t xml:space="preserve"> и двух </w:t>
      </w:r>
      <w:proofErr w:type="spellStart"/>
      <w:r w:rsidRPr="00FC6DE0">
        <w:rPr>
          <w:color w:val="000000"/>
          <w:sz w:val="28"/>
          <w:szCs w:val="28"/>
        </w:rPr>
        <w:t>ансар</w:t>
      </w:r>
      <w:proofErr w:type="spellEnd"/>
      <w:r w:rsidRPr="00FC6DE0">
        <w:rPr>
          <w:color w:val="000000"/>
          <w:sz w:val="28"/>
          <w:szCs w:val="28"/>
        </w:rPr>
        <w:t>, - все они были бедняками.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Второе условие: богатство не должно вести к роскоши и изнеженности. В Коране сказано: «А те, которые были несправедливы, последовали за тем, чем они были одарены, и оказались они грешными» (Сура Худ,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116). Пророк, да благословит его Аллах и приветствует, говорил: «Клянусь Аллахом, за вашу </w:t>
      </w:r>
      <w:proofErr w:type="spellStart"/>
      <w:r w:rsidRPr="00FC6DE0">
        <w:rPr>
          <w:color w:val="000000"/>
          <w:sz w:val="28"/>
          <w:szCs w:val="28"/>
        </w:rPr>
        <w:t>бедноость</w:t>
      </w:r>
      <w:proofErr w:type="spellEnd"/>
      <w:r w:rsidRPr="00FC6DE0">
        <w:rPr>
          <w:color w:val="000000"/>
          <w:sz w:val="28"/>
          <w:szCs w:val="28"/>
        </w:rPr>
        <w:t xml:space="preserve"> я не боюсь, однако я боюсь изобилия, которое ниспошлет вам этот </w:t>
      </w:r>
      <w:r w:rsidRPr="00FC6DE0">
        <w:rPr>
          <w:color w:val="000000"/>
          <w:sz w:val="28"/>
          <w:szCs w:val="28"/>
        </w:rPr>
        <w:lastRenderedPageBreak/>
        <w:t>мир, так же как это было с народами, которые жили до вас, и вы будете соперничать и конкурировать друг с другом в роскоши, как было с этими народами, и вы будете гибнуть, как гибли эти народы». (Газ. «Кавказский дом», №38, 1992 г.)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 xml:space="preserve"> выплачивается по истечении календарного года, как уже говорилось, в размере 2,5% от дохода. В отношении имущества или продукции также определены размеры </w:t>
      </w:r>
      <w:proofErr w:type="spellStart"/>
      <w:r w:rsidRPr="00FC6DE0">
        <w:rPr>
          <w:color w:val="000000"/>
          <w:sz w:val="28"/>
          <w:szCs w:val="28"/>
        </w:rPr>
        <w:t>закъата</w:t>
      </w:r>
      <w:proofErr w:type="spellEnd"/>
      <w:r w:rsidRPr="00FC6DE0">
        <w:rPr>
          <w:color w:val="000000"/>
          <w:sz w:val="28"/>
          <w:szCs w:val="28"/>
        </w:rPr>
        <w:t>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V. ХАДЖ. Это пятая обязанность мусульманина: совершение хаджа (паломничества) в Мекку к храму Аллаха Каабе один раз в жизни - при наличии возможности.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Ежегодно со всех концов мира в Мекку приходят миллионы людей разных рас и народностей, в </w:t>
      </w:r>
      <w:proofErr w:type="spellStart"/>
      <w:r w:rsidRPr="00FC6DE0">
        <w:rPr>
          <w:color w:val="000000"/>
          <w:sz w:val="28"/>
          <w:szCs w:val="28"/>
        </w:rPr>
        <w:t>т.ч</w:t>
      </w:r>
      <w:proofErr w:type="spellEnd"/>
      <w:r w:rsidRPr="00FC6DE0">
        <w:rPr>
          <w:color w:val="000000"/>
          <w:sz w:val="28"/>
          <w:szCs w:val="28"/>
        </w:rPr>
        <w:t>. и из Чечни и Ингушетии. Там же завязываются религиозные, научные, экономические и политические связи, служащие укреплению международной солидарности.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Помимо следованию указанным выше пяти требованиям ислама, в жизни всегда и во всем следует сознательно поступать в духе воли Аллаха.</w:t>
      </w:r>
    </w:p>
    <w:p w:rsidR="000B404A" w:rsidRDefault="00FC6DE0" w:rsidP="00FC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C6DE0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задача человека?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главные критерии морального поведения человека?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система законов этики принята в исламе?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ценность получения знаний в исламе?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</w:t>
      </w:r>
      <w:r w:rsidRPr="009447BD">
        <w:rPr>
          <w:rFonts w:ascii="Times New Roman" w:hAnsi="Times New Roman" w:cs="Times New Roman"/>
          <w:sz w:val="28"/>
          <w:szCs w:val="28"/>
        </w:rPr>
        <w:t>дифференциация богатства и просто доходов</w:t>
      </w:r>
      <w:r>
        <w:rPr>
          <w:rFonts w:ascii="Times New Roman" w:hAnsi="Times New Roman" w:cs="Times New Roman"/>
          <w:sz w:val="28"/>
          <w:szCs w:val="28"/>
        </w:rPr>
        <w:t xml:space="preserve"> в исламе?</w:t>
      </w:r>
    </w:p>
    <w:p w:rsidR="009447BD" w:rsidRP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требования предъявляет к человеку ислам?</w:t>
      </w:r>
      <w:bookmarkStart w:id="0" w:name="_GoBack"/>
      <w:bookmarkEnd w:id="0"/>
    </w:p>
    <w:sectPr w:rsidR="009447BD" w:rsidRPr="0094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DC7"/>
    <w:multiLevelType w:val="hybridMultilevel"/>
    <w:tmpl w:val="9F5A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C8"/>
    <w:rsid w:val="000B404A"/>
    <w:rsid w:val="009447BD"/>
    <w:rsid w:val="00AB10C8"/>
    <w:rsid w:val="00C11384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02EC-DDDE-4C4A-8692-CC7596A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5</cp:revision>
  <dcterms:created xsi:type="dcterms:W3CDTF">2020-12-14T07:02:00Z</dcterms:created>
  <dcterms:modified xsi:type="dcterms:W3CDTF">2020-12-14T07:17:00Z</dcterms:modified>
</cp:coreProperties>
</file>