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07.12.2020</w:t>
      </w:r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Группа 17-сзс-1д</w:t>
      </w:r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Монтаж металлических и железобетонных конструкций\ МДК 02.04</w:t>
      </w:r>
    </w:p>
    <w:p w:rsidR="004D1CCD" w:rsidRPr="004D1CCD" w:rsidRDefault="004D1CCD" w:rsidP="004D1CCD">
      <w:pPr>
        <w:pStyle w:val="1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BC008D"/>
          <w:kern w:val="36"/>
          <w:sz w:val="24"/>
          <w:szCs w:val="24"/>
          <w:lang w:eastAsia="ru-RU"/>
        </w:rPr>
      </w:pPr>
      <w:r w:rsidRPr="004D1CCD">
        <w:rPr>
          <w:rFonts w:ascii="Times New Roman" w:hAnsi="Times New Roman" w:cs="Times New Roman"/>
          <w:b w:val="0"/>
          <w:color w:val="474747"/>
          <w:sz w:val="24"/>
          <w:szCs w:val="24"/>
        </w:rPr>
        <w:t xml:space="preserve">Тема: </w:t>
      </w:r>
      <w:r w:rsidRPr="004D1CCD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Монтаж ограждающих конструкций</w:t>
      </w:r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 xml:space="preserve">При монтаже ограждающих конструкций возможно: </w:t>
      </w:r>
      <w:proofErr w:type="spellStart"/>
      <w:r w:rsidRPr="004D1CCD">
        <w:rPr>
          <w:color w:val="474747"/>
        </w:rPr>
        <w:t>полистовая</w:t>
      </w:r>
      <w:proofErr w:type="spellEnd"/>
      <w:r w:rsidRPr="004D1CCD">
        <w:rPr>
          <w:color w:val="474747"/>
        </w:rPr>
        <w:t xml:space="preserve"> сборка или </w:t>
      </w:r>
      <w:proofErr w:type="gramStart"/>
      <w:r w:rsidRPr="004D1CCD">
        <w:rPr>
          <w:color w:val="474747"/>
        </w:rPr>
        <w:t>сэндвич-панели</w:t>
      </w:r>
      <w:proofErr w:type="gramEnd"/>
      <w:r w:rsidRPr="004D1CCD">
        <w:rPr>
          <w:color w:val="474747"/>
        </w:rPr>
        <w:t xml:space="preserve"> заводского изготовления. </w:t>
      </w:r>
      <w:proofErr w:type="spellStart"/>
      <w:r w:rsidRPr="004D1CCD">
        <w:rPr>
          <w:color w:val="474747"/>
        </w:rPr>
        <w:t>Полистовая</w:t>
      </w:r>
      <w:proofErr w:type="spellEnd"/>
      <w:r w:rsidRPr="004D1CCD">
        <w:rPr>
          <w:color w:val="474747"/>
        </w:rPr>
        <w:t xml:space="preserve"> сборка это обшивка стен и кровли профилированным листом, в середину укладывается утеплитель.</w:t>
      </w:r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rPr>
          <w:color w:val="474747"/>
        </w:rPr>
      </w:pPr>
      <w:proofErr w:type="gramStart"/>
      <w:r w:rsidRPr="004D1CCD">
        <w:rPr>
          <w:color w:val="474747"/>
        </w:rPr>
        <w:t>Сэндвич-панели</w:t>
      </w:r>
      <w:proofErr w:type="gramEnd"/>
      <w:r w:rsidRPr="004D1CCD">
        <w:rPr>
          <w:color w:val="474747"/>
        </w:rPr>
        <w:t xml:space="preserve">, крепятся непосредственно к прогонам </w:t>
      </w:r>
      <w:proofErr w:type="spellStart"/>
      <w:r w:rsidRPr="004D1CCD">
        <w:rPr>
          <w:color w:val="474747"/>
        </w:rPr>
        <w:t>самонарезающимися</w:t>
      </w:r>
      <w:proofErr w:type="spellEnd"/>
      <w:r w:rsidRPr="004D1CCD">
        <w:rPr>
          <w:color w:val="474747"/>
        </w:rPr>
        <w:t xml:space="preserve"> болтами. Стыки между панелями закрываются </w:t>
      </w:r>
      <w:proofErr w:type="spellStart"/>
      <w:r w:rsidRPr="004D1CCD">
        <w:rPr>
          <w:color w:val="474747"/>
        </w:rPr>
        <w:t>нащельниками</w:t>
      </w:r>
      <w:proofErr w:type="spellEnd"/>
      <w:r w:rsidRPr="004D1CCD">
        <w:rPr>
          <w:color w:val="474747"/>
        </w:rPr>
        <w:t>.</w:t>
      </w:r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rPr>
          <w:color w:val="474747"/>
        </w:rPr>
      </w:pPr>
      <w:proofErr w:type="spellStart"/>
      <w:r w:rsidRPr="004D1CCD">
        <w:rPr>
          <w:color w:val="474747"/>
        </w:rPr>
        <w:t>Полистовая</w:t>
      </w:r>
      <w:proofErr w:type="spellEnd"/>
      <w:r w:rsidRPr="004D1CCD">
        <w:rPr>
          <w:color w:val="474747"/>
        </w:rPr>
        <w:t xml:space="preserve"> сборка более дешевый вариант при практически таком же качестве.</w:t>
      </w:r>
      <w:r w:rsidRPr="004D1CCD">
        <w:rPr>
          <w:color w:val="474747"/>
        </w:rPr>
        <w:br/>
        <w:t>     Увеличение темпов роста строительства способствует появлению новых материалов и технологий, которые позволяют заметно сократить уровень издержек и сроки строительства различных типов зданий, при этом обеспечивая высокое качество постройки. Наиболее широкое распространение на современном этапе получили быстровозводимые здания на основе прочного каркаса и легких ограждающих конструкций. Их активное применение позволяет быстро возводить здания различной формы, размера и этажности. По сроку службы такие здания сопоставимы со зданиями из традиционных материалов (кирпич, железобетон), при этом их использование позволяет снизить затраты на проектирование, монтаж, демонтаж и последующую эксплуатацию до 40%.</w:t>
      </w:r>
      <w:r w:rsidRPr="004D1CCD">
        <w:rPr>
          <w:color w:val="474747"/>
        </w:rPr>
        <w:br/>
        <w:t>Типы быстровозводимых зданий</w:t>
      </w:r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 xml:space="preserve">    В зависимости от сферы применения, быстровозводимые конструкции делятся на здания промышленного и общественного назначения. </w:t>
      </w:r>
      <w:proofErr w:type="gramStart"/>
      <w:r w:rsidRPr="004D1CCD">
        <w:rPr>
          <w:color w:val="474747"/>
        </w:rPr>
        <w:t>В зависимости от технологии, среди них выделяют несколько типов:</w:t>
      </w:r>
      <w:r w:rsidRPr="004D1CCD">
        <w:rPr>
          <w:color w:val="474747"/>
        </w:rPr>
        <w:br/>
        <w:t xml:space="preserve">быстровозводимые здания, построенные на основе </w:t>
      </w:r>
      <w:proofErr w:type="spellStart"/>
      <w:r w:rsidRPr="004D1CCD">
        <w:rPr>
          <w:color w:val="474747"/>
        </w:rPr>
        <w:t>металлокаркаса</w:t>
      </w:r>
      <w:proofErr w:type="spellEnd"/>
      <w:r w:rsidRPr="004D1CCD">
        <w:rPr>
          <w:color w:val="474747"/>
        </w:rPr>
        <w:t xml:space="preserve"> и сэндвич-панелей;</w:t>
      </w:r>
      <w:r w:rsidRPr="004D1CCD">
        <w:rPr>
          <w:color w:val="474747"/>
        </w:rPr>
        <w:br/>
        <w:t>здания на основе деревянного каркаса и деревянных панелей;</w:t>
      </w:r>
      <w:r w:rsidRPr="004D1CCD">
        <w:rPr>
          <w:color w:val="474747"/>
        </w:rPr>
        <w:br/>
        <w:t>быстровозводимые здания с облегченным каркасом, двусторонней обшивкой и внутренним утеплителем, собираемые на месте строительства;</w:t>
      </w:r>
      <w:r w:rsidRPr="004D1CCD">
        <w:rPr>
          <w:color w:val="474747"/>
        </w:rPr>
        <w:br/>
      </w:r>
      <w:proofErr w:type="spellStart"/>
      <w:r w:rsidRPr="004D1CCD">
        <w:rPr>
          <w:color w:val="474747"/>
        </w:rPr>
        <w:t>блочно</w:t>
      </w:r>
      <w:proofErr w:type="spellEnd"/>
      <w:r w:rsidRPr="004D1CCD">
        <w:rPr>
          <w:color w:val="474747"/>
        </w:rPr>
        <w:t>-модульные здания с металлическим либо деревянным каркасом (здание собирается на основе модулей или блок-контейнеров).</w:t>
      </w:r>
      <w:proofErr w:type="gramEnd"/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 xml:space="preserve">    На сегодняшний день самыми популярными являются конструкции на основе металлического каркаса и легких </w:t>
      </w:r>
      <w:proofErr w:type="gramStart"/>
      <w:r w:rsidRPr="004D1CCD">
        <w:rPr>
          <w:color w:val="474747"/>
        </w:rPr>
        <w:t>сэндвич-панелей</w:t>
      </w:r>
      <w:proofErr w:type="gramEnd"/>
      <w:r w:rsidRPr="004D1CCD">
        <w:rPr>
          <w:color w:val="474747"/>
        </w:rPr>
        <w:t xml:space="preserve">, поскольку они позволяют в течение всего нескольких недель возводить здания любых форм и размеров с возможностью последующей надстройки и </w:t>
      </w:r>
      <w:proofErr w:type="spellStart"/>
      <w:r w:rsidRPr="004D1CCD">
        <w:rPr>
          <w:color w:val="474747"/>
        </w:rPr>
        <w:t>перемонтажа</w:t>
      </w:r>
      <w:proofErr w:type="spellEnd"/>
      <w:r w:rsidRPr="004D1CCD">
        <w:rPr>
          <w:color w:val="474747"/>
        </w:rPr>
        <w:t>. По сравнению с ними, конструкции на базе деревянного каркаса являются более дешевыми, однако они могут быть использованы далеко не для каждой постройки и применяются, в основном, в частном строительстве.</w:t>
      </w:r>
    </w:p>
    <w:p w:rsidR="004D1CCD" w:rsidRPr="004D1CCD" w:rsidRDefault="004D1CCD" w:rsidP="004D1CCD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>    Область применения быстровозводимых зданий очень широка: это не только производственные и промышленные объекты, но и торговые, офисные и административные здания, складские помещения, автосервисы, общежития, спортивно-развлекательные комплексы, частные жилые дома и многое другое. Быстровозводимые конструкции могут применяться практически везде, за исключением случаев, когда они должны обладать повышенными изолирующими свойствами (например, банковские хранилища и помещения для ядерных реакторов) или при массовом строительстве жилья.</w:t>
      </w:r>
      <w:r w:rsidRPr="004D1CCD">
        <w:rPr>
          <w:color w:val="474747"/>
        </w:rPr>
        <w:br/>
        <w:t>Конструкция каркасно-панельных зданий</w:t>
      </w:r>
    </w:p>
    <w:p w:rsidR="004D1CCD" w:rsidRDefault="004D1CCD" w:rsidP="004D1CCD">
      <w:pPr>
        <w:spacing w:line="240" w:lineRule="auto"/>
      </w:pPr>
    </w:p>
    <w:p w:rsidR="004D1CCD" w:rsidRPr="002D6E8E" w:rsidRDefault="002D6E8E" w:rsidP="004D1CCD">
      <w:pPr>
        <w:rPr>
          <w:rFonts w:ascii="Times New Roman" w:hAnsi="Times New Roman" w:cs="Times New Roman"/>
        </w:rPr>
      </w:pPr>
      <w:r w:rsidRPr="002D6E8E">
        <w:rPr>
          <w:rFonts w:ascii="Times New Roman" w:hAnsi="Times New Roman" w:cs="Times New Roman"/>
        </w:rPr>
        <w:t>Какие виды сборки возможны при монтаже?</w:t>
      </w:r>
    </w:p>
    <w:p w:rsidR="002D6E8E" w:rsidRPr="002D6E8E" w:rsidRDefault="002D6E8E" w:rsidP="004D1CCD">
      <w:pPr>
        <w:rPr>
          <w:rFonts w:ascii="Times New Roman" w:hAnsi="Times New Roman" w:cs="Times New Roman"/>
        </w:rPr>
      </w:pPr>
      <w:r w:rsidRPr="002D6E8E">
        <w:rPr>
          <w:rFonts w:ascii="Times New Roman" w:hAnsi="Times New Roman" w:cs="Times New Roman"/>
        </w:rPr>
        <w:t xml:space="preserve">Где применяются </w:t>
      </w:r>
      <w:r>
        <w:rPr>
          <w:rFonts w:ascii="Times New Roman" w:hAnsi="Times New Roman" w:cs="Times New Roman"/>
          <w:color w:val="474747"/>
        </w:rPr>
        <w:t>б</w:t>
      </w:r>
      <w:bookmarkStart w:id="0" w:name="_GoBack"/>
      <w:bookmarkEnd w:id="0"/>
      <w:r w:rsidRPr="002D6E8E">
        <w:rPr>
          <w:rFonts w:ascii="Times New Roman" w:hAnsi="Times New Roman" w:cs="Times New Roman"/>
          <w:color w:val="474747"/>
        </w:rPr>
        <w:t>ыстровозводимые конструкции</w:t>
      </w:r>
      <w:r>
        <w:rPr>
          <w:rFonts w:ascii="Times New Roman" w:hAnsi="Times New Roman" w:cs="Times New Roman"/>
          <w:color w:val="474747"/>
        </w:rPr>
        <w:t>?</w:t>
      </w:r>
    </w:p>
    <w:p w:rsidR="004D1CCD" w:rsidRDefault="004D1CCD" w:rsidP="004D1CCD"/>
    <w:p w:rsidR="00D430E5" w:rsidRPr="004D1CCD" w:rsidRDefault="004D1CCD" w:rsidP="004D1CCD">
      <w:pPr>
        <w:tabs>
          <w:tab w:val="left" w:pos="1770"/>
        </w:tabs>
        <w:rPr>
          <w:rFonts w:ascii="Times New Roman" w:hAnsi="Times New Roman" w:cs="Times New Roman"/>
          <w:sz w:val="24"/>
        </w:rPr>
      </w:pPr>
      <w:r w:rsidRPr="004D1CCD">
        <w:rPr>
          <w:rFonts w:ascii="Times New Roman" w:hAnsi="Times New Roman" w:cs="Times New Roman"/>
          <w:sz w:val="24"/>
        </w:rPr>
        <w:tab/>
        <w:t>Преподаватель__________________</w:t>
      </w:r>
      <w:proofErr w:type="spellStart"/>
      <w:r w:rsidRPr="004D1CCD">
        <w:rPr>
          <w:rFonts w:ascii="Times New Roman" w:hAnsi="Times New Roman" w:cs="Times New Roman"/>
          <w:sz w:val="24"/>
        </w:rPr>
        <w:t>Дадаева</w:t>
      </w:r>
      <w:proofErr w:type="spellEnd"/>
      <w:r w:rsidRPr="004D1CCD">
        <w:rPr>
          <w:rFonts w:ascii="Times New Roman" w:hAnsi="Times New Roman" w:cs="Times New Roman"/>
          <w:sz w:val="24"/>
        </w:rPr>
        <w:t xml:space="preserve"> С.Х.</w:t>
      </w:r>
    </w:p>
    <w:sectPr w:rsidR="00D430E5" w:rsidRPr="004D1CCD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CD" w:rsidRDefault="004D1CCD" w:rsidP="004D1CCD">
      <w:pPr>
        <w:spacing w:after="0" w:line="240" w:lineRule="auto"/>
      </w:pPr>
      <w:r>
        <w:separator/>
      </w:r>
    </w:p>
  </w:endnote>
  <w:endnote w:type="continuationSeparator" w:id="0">
    <w:p w:rsidR="004D1CCD" w:rsidRDefault="004D1CCD" w:rsidP="004D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CD" w:rsidRDefault="004D1CCD" w:rsidP="004D1CCD">
      <w:pPr>
        <w:spacing w:after="0" w:line="240" w:lineRule="auto"/>
      </w:pPr>
      <w:r>
        <w:separator/>
      </w:r>
    </w:p>
  </w:footnote>
  <w:footnote w:type="continuationSeparator" w:id="0">
    <w:p w:rsidR="004D1CCD" w:rsidRDefault="004D1CCD" w:rsidP="004D1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D"/>
    <w:rsid w:val="002D6E8E"/>
    <w:rsid w:val="004D1CCD"/>
    <w:rsid w:val="00D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CCD"/>
  </w:style>
  <w:style w:type="paragraph" w:styleId="a6">
    <w:name w:val="footer"/>
    <w:basedOn w:val="a"/>
    <w:link w:val="a7"/>
    <w:uiPriority w:val="99"/>
    <w:unhideWhenUsed/>
    <w:rsid w:val="004D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CCD"/>
  </w:style>
  <w:style w:type="character" w:customStyle="1" w:styleId="10">
    <w:name w:val="Заголовок 1 Знак"/>
    <w:basedOn w:val="a0"/>
    <w:link w:val="1"/>
    <w:uiPriority w:val="9"/>
    <w:rsid w:val="004D1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CCD"/>
  </w:style>
  <w:style w:type="paragraph" w:styleId="a6">
    <w:name w:val="footer"/>
    <w:basedOn w:val="a"/>
    <w:link w:val="a7"/>
    <w:uiPriority w:val="99"/>
    <w:unhideWhenUsed/>
    <w:rsid w:val="004D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CCD"/>
  </w:style>
  <w:style w:type="character" w:customStyle="1" w:styleId="10">
    <w:name w:val="Заголовок 1 Знак"/>
    <w:basedOn w:val="a0"/>
    <w:link w:val="1"/>
    <w:uiPriority w:val="9"/>
    <w:rsid w:val="004D1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2020-12-06T17:49:00Z</dcterms:created>
  <dcterms:modified xsi:type="dcterms:W3CDTF">2020-12-06T18:01:00Z</dcterms:modified>
</cp:coreProperties>
</file>