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59" w:rsidRPr="008A1559" w:rsidRDefault="008A1559" w:rsidP="008A1559">
      <w:pPr>
        <w:rPr>
          <w:rFonts w:ascii="Times New Roman" w:hAnsi="Times New Roman" w:cs="Times New Roman"/>
          <w:b/>
          <w:sz w:val="32"/>
          <w:szCs w:val="32"/>
        </w:rPr>
      </w:pPr>
      <w:proofErr w:type="gramStart"/>
      <w:r w:rsidRPr="008A1559">
        <w:rPr>
          <w:rFonts w:ascii="Times New Roman" w:hAnsi="Times New Roman" w:cs="Times New Roman"/>
          <w:b/>
          <w:sz w:val="32"/>
          <w:szCs w:val="32"/>
        </w:rPr>
        <w:t>Дата:23.12.2020</w:t>
      </w:r>
      <w:proofErr w:type="gramEnd"/>
      <w:r w:rsidRPr="008A1559">
        <w:rPr>
          <w:rFonts w:ascii="Times New Roman" w:hAnsi="Times New Roman" w:cs="Times New Roman"/>
          <w:b/>
          <w:sz w:val="32"/>
          <w:szCs w:val="32"/>
        </w:rPr>
        <w:t>.</w:t>
      </w:r>
    </w:p>
    <w:p w:rsidR="008A1559" w:rsidRPr="008A1559" w:rsidRDefault="008A1559" w:rsidP="008A1559">
      <w:pPr>
        <w:rPr>
          <w:rFonts w:ascii="Times New Roman" w:hAnsi="Times New Roman" w:cs="Times New Roman"/>
          <w:b/>
          <w:sz w:val="32"/>
          <w:szCs w:val="32"/>
        </w:rPr>
      </w:pPr>
      <w:r w:rsidRPr="008A1559">
        <w:rPr>
          <w:rFonts w:ascii="Times New Roman" w:hAnsi="Times New Roman" w:cs="Times New Roman"/>
          <w:b/>
          <w:sz w:val="32"/>
          <w:szCs w:val="32"/>
        </w:rPr>
        <w:t>Группа:20-ЭК-2д</w:t>
      </w:r>
    </w:p>
    <w:p w:rsidR="008A1559" w:rsidRPr="008A1559" w:rsidRDefault="008A1559" w:rsidP="008A1559">
      <w:pPr>
        <w:rPr>
          <w:rFonts w:ascii="Times New Roman" w:hAnsi="Times New Roman" w:cs="Times New Roman"/>
          <w:b/>
          <w:sz w:val="32"/>
          <w:szCs w:val="32"/>
        </w:rPr>
      </w:pPr>
      <w:r w:rsidRPr="008A1559">
        <w:rPr>
          <w:rFonts w:ascii="Times New Roman" w:hAnsi="Times New Roman" w:cs="Times New Roman"/>
          <w:b/>
          <w:sz w:val="32"/>
          <w:szCs w:val="32"/>
        </w:rPr>
        <w:t>Наименование дисциплины: Обществознание</w:t>
      </w:r>
    </w:p>
    <w:p w:rsidR="008A1559" w:rsidRPr="008A1559" w:rsidRDefault="008A1559" w:rsidP="008A1559">
      <w:pPr>
        <w:jc w:val="center"/>
        <w:rPr>
          <w:rFonts w:ascii="Times New Roman" w:hAnsi="Times New Roman" w:cs="Times New Roman"/>
          <w:b/>
          <w:sz w:val="32"/>
          <w:szCs w:val="32"/>
        </w:rPr>
      </w:pPr>
    </w:p>
    <w:p w:rsidR="008A1559" w:rsidRPr="008A1559" w:rsidRDefault="008A1559" w:rsidP="008A1559">
      <w:pPr>
        <w:tabs>
          <w:tab w:val="left" w:pos="8418"/>
        </w:tabs>
        <w:jc w:val="center"/>
        <w:rPr>
          <w:rFonts w:ascii="Times New Roman" w:hAnsi="Times New Roman" w:cs="Times New Roman"/>
          <w:b/>
          <w:sz w:val="32"/>
          <w:szCs w:val="32"/>
          <w:shd w:val="clear" w:color="auto" w:fill="FFFFFF"/>
        </w:rPr>
      </w:pPr>
      <w:r w:rsidRPr="008A1559">
        <w:rPr>
          <w:rFonts w:ascii="Times New Roman" w:hAnsi="Times New Roman" w:cs="Times New Roman"/>
          <w:b/>
          <w:sz w:val="32"/>
          <w:szCs w:val="32"/>
        </w:rPr>
        <w:t>Тема:</w:t>
      </w:r>
      <w:r w:rsidRPr="008A1559">
        <w:rPr>
          <w:rFonts w:ascii="Times New Roman" w:hAnsi="Times New Roman" w:cs="Times New Roman"/>
          <w:b/>
          <w:sz w:val="32"/>
          <w:szCs w:val="32"/>
        </w:rPr>
        <w:t xml:space="preserve"> </w:t>
      </w:r>
      <w:r w:rsidRPr="008A1559">
        <w:rPr>
          <w:rFonts w:ascii="Times New Roman" w:hAnsi="Times New Roman" w:cs="Times New Roman"/>
          <w:b/>
          <w:sz w:val="32"/>
          <w:szCs w:val="32"/>
          <w:shd w:val="clear" w:color="auto" w:fill="FFFFFF"/>
        </w:rPr>
        <w:t>Права религиозных организаций</w:t>
      </w:r>
    </w:p>
    <w:p w:rsidR="008A1559" w:rsidRPr="008A1559" w:rsidRDefault="008A1559" w:rsidP="008A1559">
      <w:pPr>
        <w:tabs>
          <w:tab w:val="left" w:pos="8418"/>
        </w:tabs>
        <w:rPr>
          <w:rFonts w:ascii="Times New Roman" w:hAnsi="Times New Roman" w:cs="Times New Roman"/>
          <w:b/>
          <w:sz w:val="32"/>
          <w:szCs w:val="32"/>
        </w:rPr>
      </w:pPr>
    </w:p>
    <w:p w:rsidR="008A1559" w:rsidRPr="008A1559" w:rsidRDefault="008A1559" w:rsidP="008A1559">
      <w:pPr>
        <w:shd w:val="clear" w:color="auto" w:fill="FFFFFF"/>
        <w:spacing w:after="0" w:line="360" w:lineRule="auto"/>
        <w:ind w:firstLine="540"/>
        <w:jc w:val="both"/>
        <w:rPr>
          <w:rFonts w:ascii="Times New Roman" w:eastAsia="Times New Roman" w:hAnsi="Times New Roman" w:cs="Times New Roman"/>
          <w:color w:val="000000"/>
          <w:sz w:val="32"/>
          <w:szCs w:val="32"/>
          <w:lang w:eastAsia="ru-RU"/>
        </w:rPr>
      </w:pPr>
      <w:r w:rsidRPr="008A1559">
        <w:rPr>
          <w:rFonts w:ascii="Times New Roman" w:eastAsia="Times New Roman" w:hAnsi="Times New Roman" w:cs="Times New Roman"/>
          <w:color w:val="000000"/>
          <w:sz w:val="32"/>
          <w:szCs w:val="32"/>
          <w:lang w:eastAsia="ru-RU"/>
        </w:rPr>
        <w:t>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8A1559" w:rsidRPr="008A1559" w:rsidRDefault="008A1559" w:rsidP="008A1559">
      <w:pPr>
        <w:shd w:val="clear" w:color="auto" w:fill="FFFFFF"/>
        <w:spacing w:after="0" w:line="360" w:lineRule="auto"/>
        <w:ind w:firstLine="540"/>
        <w:jc w:val="both"/>
        <w:rPr>
          <w:rFonts w:ascii="Times New Roman" w:eastAsia="Times New Roman" w:hAnsi="Times New Roman" w:cs="Times New Roman"/>
          <w:color w:val="000000"/>
          <w:sz w:val="32"/>
          <w:szCs w:val="32"/>
          <w:lang w:eastAsia="ru-RU"/>
        </w:rPr>
      </w:pPr>
      <w:bookmarkStart w:id="0" w:name="dst100193"/>
      <w:bookmarkEnd w:id="0"/>
      <w:r w:rsidRPr="008A1559">
        <w:rPr>
          <w:rFonts w:ascii="Times New Roman" w:eastAsia="Times New Roman" w:hAnsi="Times New Roman" w:cs="Times New Roman"/>
          <w:color w:val="000000"/>
          <w:sz w:val="32"/>
          <w:szCs w:val="32"/>
          <w:lang w:eastAsia="ru-RU"/>
        </w:rPr>
        <w:t>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8A1559" w:rsidRPr="008A1559" w:rsidRDefault="008A1559" w:rsidP="008A1559">
      <w:pPr>
        <w:shd w:val="clear" w:color="auto" w:fill="FFFFFF"/>
        <w:spacing w:after="0" w:line="360" w:lineRule="auto"/>
        <w:ind w:firstLine="540"/>
        <w:jc w:val="both"/>
        <w:rPr>
          <w:rFonts w:ascii="Times New Roman" w:eastAsia="Times New Roman" w:hAnsi="Times New Roman" w:cs="Times New Roman"/>
          <w:color w:val="000000"/>
          <w:sz w:val="32"/>
          <w:szCs w:val="32"/>
          <w:lang w:eastAsia="ru-RU"/>
        </w:rPr>
      </w:pPr>
      <w:bookmarkStart w:id="1" w:name="dst4"/>
      <w:bookmarkStart w:id="2" w:name="dst100194"/>
      <w:bookmarkEnd w:id="1"/>
      <w:bookmarkEnd w:id="2"/>
      <w:r w:rsidRPr="008A1559">
        <w:rPr>
          <w:rFonts w:ascii="Times New Roman" w:eastAsia="Times New Roman" w:hAnsi="Times New Roman" w:cs="Times New Roman"/>
          <w:color w:val="000000"/>
          <w:sz w:val="32"/>
          <w:szCs w:val="32"/>
          <w:lang w:eastAsia="ru-RU"/>
        </w:rPr>
        <w:t>Передача в установленном </w:t>
      </w:r>
      <w:hyperlink r:id="rId4" w:anchor="dst0" w:history="1">
        <w:r w:rsidRPr="008A1559">
          <w:rPr>
            <w:rFonts w:ascii="Times New Roman" w:eastAsia="Times New Roman" w:hAnsi="Times New Roman" w:cs="Times New Roman"/>
            <w:sz w:val="32"/>
            <w:szCs w:val="32"/>
            <w:lang w:eastAsia="ru-RU"/>
          </w:rPr>
          <w:t>порядке</w:t>
        </w:r>
      </w:hyperlink>
      <w:r w:rsidRPr="008A1559">
        <w:rPr>
          <w:rFonts w:ascii="Times New Roman" w:eastAsia="Times New Roman" w:hAnsi="Times New Roman" w:cs="Times New Roman"/>
          <w:sz w:val="32"/>
          <w:szCs w:val="32"/>
          <w:lang w:eastAsia="ru-RU"/>
        </w:rPr>
        <w:t xml:space="preserve"> в собственность религиозным организациям культовых </w:t>
      </w:r>
      <w:r w:rsidRPr="008A1559">
        <w:rPr>
          <w:rFonts w:ascii="Times New Roman" w:eastAsia="Times New Roman" w:hAnsi="Times New Roman" w:cs="Times New Roman"/>
          <w:color w:val="000000"/>
          <w:sz w:val="32"/>
          <w:szCs w:val="32"/>
          <w:lang w:eastAsia="ru-RU"/>
        </w:rPr>
        <w:t>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8A1559" w:rsidRPr="008A1559" w:rsidRDefault="008A1559" w:rsidP="008A155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A1559">
        <w:rPr>
          <w:rFonts w:ascii="Times New Roman" w:eastAsia="Times New Roman" w:hAnsi="Times New Roman" w:cs="Times New Roman"/>
          <w:color w:val="000000"/>
          <w:sz w:val="32"/>
          <w:szCs w:val="32"/>
          <w:lang w:eastAsia="ru-RU"/>
        </w:rPr>
        <w:t xml:space="preserve"> (см. текст в предыдущей редакции)</w:t>
      </w:r>
    </w:p>
    <w:p w:rsidR="008A1559" w:rsidRPr="008A1559" w:rsidRDefault="008A1559" w:rsidP="008A1559">
      <w:pPr>
        <w:shd w:val="clear" w:color="auto" w:fill="FFFFFF"/>
        <w:spacing w:after="0" w:line="360" w:lineRule="auto"/>
        <w:ind w:firstLine="540"/>
        <w:jc w:val="both"/>
        <w:rPr>
          <w:rFonts w:ascii="Times New Roman" w:eastAsia="Times New Roman" w:hAnsi="Times New Roman" w:cs="Times New Roman"/>
          <w:color w:val="000000"/>
          <w:sz w:val="32"/>
          <w:szCs w:val="32"/>
          <w:lang w:eastAsia="ru-RU"/>
        </w:rPr>
      </w:pPr>
      <w:bookmarkStart w:id="3" w:name="dst100195"/>
      <w:bookmarkEnd w:id="3"/>
      <w:r w:rsidRPr="008A1559">
        <w:rPr>
          <w:rFonts w:ascii="Times New Roman" w:eastAsia="Times New Roman" w:hAnsi="Times New Roman" w:cs="Times New Roman"/>
          <w:color w:val="000000"/>
          <w:sz w:val="32"/>
          <w:szCs w:val="32"/>
          <w:lang w:eastAsia="ru-RU"/>
        </w:rPr>
        <w:lastRenderedPageBreak/>
        <w:t>Религиозные организации могут иметь на праве собственности имущество за границей.</w:t>
      </w:r>
    </w:p>
    <w:p w:rsidR="008A1559" w:rsidRPr="008A1559" w:rsidRDefault="008A1559" w:rsidP="008A1559">
      <w:pPr>
        <w:shd w:val="clear" w:color="auto" w:fill="FFFFFF"/>
        <w:spacing w:after="0" w:line="360" w:lineRule="auto"/>
        <w:ind w:firstLine="540"/>
        <w:jc w:val="both"/>
        <w:rPr>
          <w:rFonts w:ascii="Times New Roman" w:eastAsia="Times New Roman" w:hAnsi="Times New Roman" w:cs="Times New Roman"/>
          <w:color w:val="000000"/>
          <w:sz w:val="32"/>
          <w:szCs w:val="32"/>
          <w:lang w:eastAsia="ru-RU"/>
        </w:rPr>
      </w:pPr>
      <w:bookmarkStart w:id="4" w:name="dst100196"/>
      <w:bookmarkEnd w:id="4"/>
      <w:r w:rsidRPr="008A1559">
        <w:rPr>
          <w:rFonts w:ascii="Times New Roman" w:eastAsia="Times New Roman" w:hAnsi="Times New Roman" w:cs="Times New Roman"/>
          <w:color w:val="000000"/>
          <w:sz w:val="32"/>
          <w:szCs w:val="32"/>
          <w:lang w:eastAsia="ru-RU"/>
        </w:rPr>
        <w:t>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8A1559" w:rsidRDefault="008A1559" w:rsidP="008A1559">
      <w:pPr>
        <w:tabs>
          <w:tab w:val="left" w:pos="8418"/>
        </w:tabs>
        <w:jc w:val="center"/>
        <w:rPr>
          <w:rFonts w:ascii="Times New Roman" w:hAnsi="Times New Roman" w:cs="Times New Roman"/>
          <w:b/>
          <w:sz w:val="32"/>
          <w:szCs w:val="32"/>
        </w:rPr>
      </w:pPr>
    </w:p>
    <w:p w:rsidR="008A1559" w:rsidRDefault="008A1559" w:rsidP="008A1559">
      <w:pPr>
        <w:tabs>
          <w:tab w:val="left" w:pos="8418"/>
        </w:tabs>
        <w:rPr>
          <w:rFonts w:ascii="Times New Roman" w:hAnsi="Times New Roman" w:cs="Times New Roman"/>
          <w:b/>
          <w:sz w:val="32"/>
          <w:szCs w:val="32"/>
        </w:rPr>
      </w:pPr>
    </w:p>
    <w:p w:rsidR="008A1559" w:rsidRDefault="008A1559" w:rsidP="008A1559">
      <w:pPr>
        <w:tabs>
          <w:tab w:val="left" w:pos="8418"/>
        </w:tabs>
        <w:jc w:val="center"/>
        <w:rPr>
          <w:rFonts w:ascii="Times New Roman" w:hAnsi="Times New Roman" w:cs="Times New Roman"/>
          <w:b/>
          <w:sz w:val="32"/>
          <w:szCs w:val="32"/>
        </w:rPr>
      </w:pPr>
      <w:r>
        <w:rPr>
          <w:rFonts w:ascii="Times New Roman" w:hAnsi="Times New Roman" w:cs="Times New Roman"/>
          <w:b/>
          <w:sz w:val="32"/>
          <w:szCs w:val="32"/>
        </w:rPr>
        <w:t>Закрепление темы:</w:t>
      </w:r>
    </w:p>
    <w:p w:rsidR="008A1559" w:rsidRPr="008A1559" w:rsidRDefault="008A1559" w:rsidP="008A1559">
      <w:pPr>
        <w:pStyle w:val="a4"/>
        <w:shd w:val="clear" w:color="auto" w:fill="FFFFFF"/>
        <w:spacing w:before="0" w:beforeAutospacing="0" w:after="390" w:afterAutospacing="0"/>
        <w:textAlignment w:val="baseline"/>
        <w:rPr>
          <w:sz w:val="32"/>
          <w:szCs w:val="32"/>
        </w:rPr>
      </w:pPr>
      <w:r w:rsidRPr="008A1559">
        <w:rPr>
          <w:sz w:val="32"/>
          <w:szCs w:val="32"/>
        </w:rPr>
        <w:t>Ниже приведён перечень терминов. Все они, за исключением одного, связаны с понятием «религиозная группа».</w:t>
      </w:r>
    </w:p>
    <w:p w:rsidR="008A1559" w:rsidRPr="008A1559" w:rsidRDefault="008A1559" w:rsidP="008A1559">
      <w:pPr>
        <w:pStyle w:val="a4"/>
        <w:shd w:val="clear" w:color="auto" w:fill="FFFFFF"/>
        <w:spacing w:before="0" w:beforeAutospacing="0" w:after="0" w:afterAutospacing="0"/>
        <w:textAlignment w:val="baseline"/>
        <w:rPr>
          <w:sz w:val="32"/>
          <w:szCs w:val="32"/>
        </w:rPr>
      </w:pPr>
      <w:r w:rsidRPr="008A1559">
        <w:rPr>
          <w:rStyle w:val="a5"/>
          <w:i w:val="0"/>
          <w:sz w:val="32"/>
          <w:szCs w:val="32"/>
          <w:bdr w:val="none" w:sz="0" w:space="0" w:color="auto" w:frame="1"/>
        </w:rPr>
        <w:t>Вероисповедание, религиозные обряды, насильственное объединение, религиозное воспитание, богослужение.</w:t>
      </w:r>
    </w:p>
    <w:p w:rsidR="008A1559" w:rsidRPr="008A1559" w:rsidRDefault="008A1559" w:rsidP="008A1559">
      <w:pPr>
        <w:pStyle w:val="a4"/>
        <w:shd w:val="clear" w:color="auto" w:fill="FFFFFF"/>
        <w:spacing w:before="0" w:beforeAutospacing="0" w:after="390" w:afterAutospacing="0"/>
        <w:textAlignment w:val="baseline"/>
        <w:rPr>
          <w:sz w:val="32"/>
          <w:szCs w:val="32"/>
        </w:rPr>
      </w:pPr>
      <w:r w:rsidRPr="008A1559">
        <w:rPr>
          <w:sz w:val="32"/>
          <w:szCs w:val="32"/>
        </w:rPr>
        <w:t>Найдите и укажите термин, относящийся к другому понятию.</w:t>
      </w:r>
    </w:p>
    <w:p w:rsidR="008A1559" w:rsidRDefault="008A1559" w:rsidP="008A1559">
      <w:pPr>
        <w:tabs>
          <w:tab w:val="left" w:pos="8418"/>
        </w:tabs>
        <w:jc w:val="center"/>
        <w:rPr>
          <w:rFonts w:ascii="Times New Roman" w:hAnsi="Times New Roman" w:cs="Times New Roman"/>
          <w:b/>
          <w:sz w:val="32"/>
          <w:szCs w:val="32"/>
        </w:rPr>
      </w:pPr>
    </w:p>
    <w:p w:rsidR="008A1559" w:rsidRDefault="008A1559" w:rsidP="008A1559">
      <w:pPr>
        <w:tabs>
          <w:tab w:val="left" w:pos="8418"/>
        </w:tabs>
        <w:jc w:val="center"/>
        <w:rPr>
          <w:rFonts w:ascii="Times New Roman" w:hAnsi="Times New Roman" w:cs="Times New Roman"/>
          <w:b/>
          <w:sz w:val="32"/>
          <w:szCs w:val="32"/>
        </w:rPr>
      </w:pPr>
    </w:p>
    <w:p w:rsidR="008A1559" w:rsidRDefault="008A1559" w:rsidP="008A1559">
      <w:pPr>
        <w:tabs>
          <w:tab w:val="left" w:pos="8418"/>
        </w:tabs>
        <w:jc w:val="center"/>
        <w:rPr>
          <w:rFonts w:ascii="Times New Roman" w:hAnsi="Times New Roman" w:cs="Times New Roman"/>
          <w:b/>
          <w:sz w:val="32"/>
          <w:szCs w:val="32"/>
        </w:rPr>
      </w:pPr>
    </w:p>
    <w:p w:rsidR="008A1559" w:rsidRPr="008A1559" w:rsidRDefault="008A1559" w:rsidP="008A1559">
      <w:pPr>
        <w:tabs>
          <w:tab w:val="left" w:pos="8418"/>
        </w:tabs>
        <w:jc w:val="right"/>
        <w:rPr>
          <w:rFonts w:ascii="Times New Roman" w:hAnsi="Times New Roman" w:cs="Times New Roman"/>
          <w:b/>
          <w:sz w:val="32"/>
          <w:szCs w:val="32"/>
        </w:rPr>
      </w:pPr>
      <w:r w:rsidRPr="008A1559">
        <w:rPr>
          <w:rFonts w:ascii="Times New Roman" w:hAnsi="Times New Roman" w:cs="Times New Roman"/>
          <w:b/>
          <w:sz w:val="32"/>
          <w:szCs w:val="32"/>
        </w:rPr>
        <w:t>Преподаватель________________</w:t>
      </w:r>
      <w:proofErr w:type="spellStart"/>
      <w:r w:rsidRPr="008A1559">
        <w:rPr>
          <w:rFonts w:ascii="Times New Roman" w:hAnsi="Times New Roman" w:cs="Times New Roman"/>
          <w:b/>
          <w:sz w:val="32"/>
          <w:szCs w:val="32"/>
        </w:rPr>
        <w:t>Х.С.Ибрагимова</w:t>
      </w:r>
      <w:proofErr w:type="spellEnd"/>
    </w:p>
    <w:p w:rsidR="008B5D78" w:rsidRDefault="008A1559" w:rsidP="008A1559">
      <w:bookmarkStart w:id="5" w:name="_GoBack"/>
      <w:bookmarkEnd w:id="5"/>
    </w:p>
    <w:sectPr w:rsidR="008B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CA"/>
    <w:rsid w:val="00807A1E"/>
    <w:rsid w:val="00821A73"/>
    <w:rsid w:val="008828CA"/>
    <w:rsid w:val="008A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77766-CEF1-4751-B935-D0E5A14B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5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A1559"/>
  </w:style>
  <w:style w:type="character" w:styleId="a3">
    <w:name w:val="Hyperlink"/>
    <w:basedOn w:val="a0"/>
    <w:uiPriority w:val="99"/>
    <w:semiHidden/>
    <w:unhideWhenUsed/>
    <w:rsid w:val="008A1559"/>
    <w:rPr>
      <w:color w:val="0000FF"/>
      <w:u w:val="single"/>
    </w:rPr>
  </w:style>
  <w:style w:type="character" w:customStyle="1" w:styleId="nobr">
    <w:name w:val="nobr"/>
    <w:basedOn w:val="a0"/>
    <w:rsid w:val="008A1559"/>
  </w:style>
  <w:style w:type="paragraph" w:styleId="a4">
    <w:name w:val="Normal (Web)"/>
    <w:basedOn w:val="a"/>
    <w:uiPriority w:val="99"/>
    <w:semiHidden/>
    <w:unhideWhenUsed/>
    <w:rsid w:val="008A1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1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495">
      <w:bodyDiv w:val="1"/>
      <w:marLeft w:val="0"/>
      <w:marRight w:val="0"/>
      <w:marTop w:val="0"/>
      <w:marBottom w:val="0"/>
      <w:divBdr>
        <w:top w:val="none" w:sz="0" w:space="0" w:color="auto"/>
        <w:left w:val="none" w:sz="0" w:space="0" w:color="auto"/>
        <w:bottom w:val="none" w:sz="0" w:space="0" w:color="auto"/>
        <w:right w:val="none" w:sz="0" w:space="0" w:color="auto"/>
      </w:divBdr>
    </w:div>
    <w:div w:id="420100293">
      <w:bodyDiv w:val="1"/>
      <w:marLeft w:val="0"/>
      <w:marRight w:val="0"/>
      <w:marTop w:val="0"/>
      <w:marBottom w:val="0"/>
      <w:divBdr>
        <w:top w:val="none" w:sz="0" w:space="0" w:color="auto"/>
        <w:left w:val="none" w:sz="0" w:space="0" w:color="auto"/>
        <w:bottom w:val="none" w:sz="0" w:space="0" w:color="auto"/>
        <w:right w:val="none" w:sz="0" w:space="0" w:color="auto"/>
      </w:divBdr>
    </w:div>
    <w:div w:id="1459763957">
      <w:bodyDiv w:val="1"/>
      <w:marLeft w:val="0"/>
      <w:marRight w:val="0"/>
      <w:marTop w:val="0"/>
      <w:marBottom w:val="0"/>
      <w:divBdr>
        <w:top w:val="none" w:sz="0" w:space="0" w:color="auto"/>
        <w:left w:val="none" w:sz="0" w:space="0" w:color="auto"/>
        <w:bottom w:val="none" w:sz="0" w:space="0" w:color="auto"/>
        <w:right w:val="none" w:sz="0" w:space="0" w:color="auto"/>
      </w:divBdr>
      <w:divsChild>
        <w:div w:id="1149786394">
          <w:marLeft w:val="0"/>
          <w:marRight w:val="0"/>
          <w:marTop w:val="192"/>
          <w:marBottom w:val="0"/>
          <w:divBdr>
            <w:top w:val="none" w:sz="0" w:space="0" w:color="auto"/>
            <w:left w:val="none" w:sz="0" w:space="0" w:color="auto"/>
            <w:bottom w:val="none" w:sz="0" w:space="0" w:color="auto"/>
            <w:right w:val="none" w:sz="0" w:space="0" w:color="auto"/>
          </w:divBdr>
        </w:div>
        <w:div w:id="1412309774">
          <w:marLeft w:val="0"/>
          <w:marRight w:val="0"/>
          <w:marTop w:val="192"/>
          <w:marBottom w:val="0"/>
          <w:divBdr>
            <w:top w:val="none" w:sz="0" w:space="0" w:color="auto"/>
            <w:left w:val="none" w:sz="0" w:space="0" w:color="auto"/>
            <w:bottom w:val="none" w:sz="0" w:space="0" w:color="auto"/>
            <w:right w:val="none" w:sz="0" w:space="0" w:color="auto"/>
          </w:divBdr>
        </w:div>
        <w:div w:id="1871646571">
          <w:marLeft w:val="0"/>
          <w:marRight w:val="0"/>
          <w:marTop w:val="192"/>
          <w:marBottom w:val="0"/>
          <w:divBdr>
            <w:top w:val="none" w:sz="0" w:space="0" w:color="auto"/>
            <w:left w:val="none" w:sz="0" w:space="0" w:color="auto"/>
            <w:bottom w:val="none" w:sz="0" w:space="0" w:color="auto"/>
            <w:right w:val="none" w:sz="0" w:space="0" w:color="auto"/>
          </w:divBdr>
        </w:div>
        <w:div w:id="939946221">
          <w:marLeft w:val="0"/>
          <w:marRight w:val="0"/>
          <w:marTop w:val="0"/>
          <w:marBottom w:val="0"/>
          <w:divBdr>
            <w:top w:val="none" w:sz="0" w:space="0" w:color="auto"/>
            <w:left w:val="none" w:sz="0" w:space="0" w:color="auto"/>
            <w:bottom w:val="none" w:sz="0" w:space="0" w:color="auto"/>
            <w:right w:val="none" w:sz="0" w:space="0" w:color="auto"/>
          </w:divBdr>
          <w:divsChild>
            <w:div w:id="45304198">
              <w:marLeft w:val="0"/>
              <w:marRight w:val="0"/>
              <w:marTop w:val="192"/>
              <w:marBottom w:val="0"/>
              <w:divBdr>
                <w:top w:val="none" w:sz="0" w:space="0" w:color="auto"/>
                <w:left w:val="none" w:sz="0" w:space="0" w:color="auto"/>
                <w:bottom w:val="none" w:sz="0" w:space="0" w:color="auto"/>
                <w:right w:val="none" w:sz="0" w:space="0" w:color="auto"/>
              </w:divBdr>
            </w:div>
          </w:divsChild>
        </w:div>
        <w:div w:id="1889342477">
          <w:marLeft w:val="0"/>
          <w:marRight w:val="0"/>
          <w:marTop w:val="0"/>
          <w:marBottom w:val="0"/>
          <w:divBdr>
            <w:top w:val="none" w:sz="0" w:space="0" w:color="auto"/>
            <w:left w:val="none" w:sz="0" w:space="0" w:color="auto"/>
            <w:bottom w:val="none" w:sz="0" w:space="0" w:color="auto"/>
            <w:right w:val="none" w:sz="0" w:space="0" w:color="auto"/>
          </w:divBdr>
        </w:div>
        <w:div w:id="836966707">
          <w:marLeft w:val="0"/>
          <w:marRight w:val="0"/>
          <w:marTop w:val="192"/>
          <w:marBottom w:val="0"/>
          <w:divBdr>
            <w:top w:val="none" w:sz="0" w:space="0" w:color="auto"/>
            <w:left w:val="none" w:sz="0" w:space="0" w:color="auto"/>
            <w:bottom w:val="none" w:sz="0" w:space="0" w:color="auto"/>
            <w:right w:val="none" w:sz="0" w:space="0" w:color="auto"/>
          </w:divBdr>
        </w:div>
        <w:div w:id="1034309349">
          <w:marLeft w:val="0"/>
          <w:marRight w:val="0"/>
          <w:marTop w:val="192"/>
          <w:marBottom w:val="0"/>
          <w:divBdr>
            <w:top w:val="none" w:sz="0" w:space="0" w:color="auto"/>
            <w:left w:val="none" w:sz="0" w:space="0" w:color="auto"/>
            <w:bottom w:val="none" w:sz="0" w:space="0" w:color="auto"/>
            <w:right w:val="none" w:sz="0" w:space="0" w:color="auto"/>
          </w:divBdr>
        </w:div>
      </w:divsChild>
    </w:div>
    <w:div w:id="2076314150">
      <w:bodyDiv w:val="1"/>
      <w:marLeft w:val="0"/>
      <w:marRight w:val="0"/>
      <w:marTop w:val="0"/>
      <w:marBottom w:val="0"/>
      <w:divBdr>
        <w:top w:val="none" w:sz="0" w:space="0" w:color="auto"/>
        <w:left w:val="none" w:sz="0" w:space="0" w:color="auto"/>
        <w:bottom w:val="none" w:sz="0" w:space="0" w:color="auto"/>
        <w:right w:val="none" w:sz="0" w:space="0" w:color="auto"/>
      </w:divBdr>
    </w:div>
    <w:div w:id="21100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68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1665</Characters>
  <Application>Microsoft Office Word</Application>
  <DocSecurity>0</DocSecurity>
  <Lines>13</Lines>
  <Paragraphs>3</Paragraphs>
  <ScaleCrop>false</ScaleCrop>
  <Company>diakov.net</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2020-12-22T06:21:00Z</dcterms:created>
  <dcterms:modified xsi:type="dcterms:W3CDTF">2020-12-22T06:25:00Z</dcterms:modified>
</cp:coreProperties>
</file>