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522CD1" w:rsidP="00391D74">
      <w:pPr>
        <w:rPr>
          <w:rFonts w:ascii="Times New Roman" w:hAnsi="Times New Roman" w:cs="Times New Roman"/>
          <w:b/>
          <w:sz w:val="28"/>
          <w:szCs w:val="28"/>
        </w:rPr>
      </w:pPr>
      <w:r>
        <w:rPr>
          <w:rFonts w:ascii="Times New Roman" w:hAnsi="Times New Roman" w:cs="Times New Roman"/>
          <w:b/>
          <w:sz w:val="28"/>
          <w:szCs w:val="28"/>
        </w:rPr>
        <w:t>Дата: 19</w:t>
      </w:r>
      <w:r w:rsidR="00391D74" w:rsidRPr="0094286C">
        <w:rPr>
          <w:rFonts w:ascii="Times New Roman" w:hAnsi="Times New Roman" w:cs="Times New Roman"/>
          <w:b/>
          <w:sz w:val="28"/>
          <w:szCs w:val="28"/>
        </w:rPr>
        <w:t>.12.2020</w:t>
      </w:r>
    </w:p>
    <w:p w:rsidR="00391D74" w:rsidRPr="0094286C" w:rsidRDefault="00522CD1" w:rsidP="00391D74">
      <w:pPr>
        <w:rPr>
          <w:rFonts w:ascii="Times New Roman" w:hAnsi="Times New Roman" w:cs="Times New Roman"/>
          <w:b/>
          <w:sz w:val="28"/>
          <w:szCs w:val="28"/>
        </w:rPr>
      </w:pPr>
      <w:r>
        <w:rPr>
          <w:rFonts w:ascii="Times New Roman" w:hAnsi="Times New Roman" w:cs="Times New Roman"/>
          <w:b/>
          <w:sz w:val="28"/>
          <w:szCs w:val="28"/>
        </w:rPr>
        <w:t>Группа: 19ИСиП 1</w:t>
      </w:r>
      <w:bookmarkStart w:id="0" w:name="_GoBack"/>
      <w:bookmarkEnd w:id="0"/>
      <w:r w:rsidR="00391D74" w:rsidRPr="0094286C">
        <w:rPr>
          <w:rFonts w:ascii="Times New Roman" w:hAnsi="Times New Roman" w:cs="Times New Roman"/>
          <w:b/>
          <w:sz w:val="28"/>
          <w:szCs w:val="28"/>
        </w:rPr>
        <w:t>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29566B">
        <w:rPr>
          <w:rFonts w:ascii="Times New Roman" w:hAnsi="Times New Roman" w:cs="Times New Roman"/>
          <w:b/>
          <w:sz w:val="28"/>
          <w:szCs w:val="28"/>
        </w:rPr>
        <w:t>Компьютерные сети</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29566B">
        <w:rPr>
          <w:rFonts w:ascii="Times New Roman" w:hAnsi="Times New Roman" w:cs="Times New Roman"/>
          <w:b/>
          <w:sz w:val="28"/>
          <w:szCs w:val="28"/>
        </w:rPr>
        <w:t>Определение и назначение модема. Понятие маршрутизации</w:t>
      </w:r>
    </w:p>
    <w:p w:rsidR="0029566B" w:rsidRPr="0029566B" w:rsidRDefault="0029566B" w:rsidP="00391D74">
      <w:pPr>
        <w:rPr>
          <w:rFonts w:ascii="Times New Roman" w:hAnsi="Times New Roman" w:cs="Times New Roman"/>
          <w:sz w:val="28"/>
          <w:szCs w:val="28"/>
        </w:rPr>
      </w:pP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Модем</w:t>
      </w:r>
      <w:r w:rsidRPr="0029566B">
        <w:rPr>
          <w:rFonts w:ascii="Times New Roman" w:eastAsia="Times New Roman" w:hAnsi="Times New Roman" w:cs="Times New Roman"/>
          <w:sz w:val="28"/>
          <w:szCs w:val="28"/>
          <w:lang w:eastAsia="ru-RU"/>
        </w:rPr>
        <w:t> - это устройство, предназначенное для подсоединения компьютера к обычной телефонной линии. Название происходит от сокращения двух слов - Модуляция и Демодуляция.</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Компьютер вырабатывает дискретные электрические сигналы (последовательности двоичных нулей и единиц), а по телефонным линиям информация передается в аналоговой форме (то есть в виде сигнала, уровень которого изменяется непрерывно, а не дискретно). Модемы выполняют цифро-аналоговое и аналого-цифровое преобразования. При передаче данных, модемы накладывают цифровые сигналы компьютера на непрерывную частоту телефонной линии (модулируют ее), а при их приеме </w:t>
      </w:r>
      <w:proofErr w:type="spellStart"/>
      <w:r w:rsidRPr="0029566B">
        <w:rPr>
          <w:rFonts w:ascii="Times New Roman" w:eastAsia="Times New Roman" w:hAnsi="Times New Roman" w:cs="Times New Roman"/>
          <w:sz w:val="28"/>
          <w:szCs w:val="28"/>
          <w:lang w:eastAsia="ru-RU"/>
        </w:rPr>
        <w:t>демодулируют</w:t>
      </w:r>
      <w:proofErr w:type="spellEnd"/>
      <w:r w:rsidRPr="0029566B">
        <w:rPr>
          <w:rFonts w:ascii="Times New Roman" w:eastAsia="Times New Roman" w:hAnsi="Times New Roman" w:cs="Times New Roman"/>
          <w:sz w:val="28"/>
          <w:szCs w:val="28"/>
          <w:lang w:eastAsia="ru-RU"/>
        </w:rPr>
        <w:t xml:space="preserve"> информацию и передают ее в цифровой форме в компьютер. Модемы передают данные по обычным, то есть </w:t>
      </w:r>
      <w:proofErr w:type="spellStart"/>
      <w:r w:rsidRPr="0029566B">
        <w:rPr>
          <w:rFonts w:ascii="Times New Roman" w:eastAsia="Times New Roman" w:hAnsi="Times New Roman" w:cs="Times New Roman"/>
          <w:sz w:val="28"/>
          <w:szCs w:val="28"/>
          <w:lang w:eastAsia="ru-RU"/>
        </w:rPr>
        <w:t>комутированным</w:t>
      </w:r>
      <w:proofErr w:type="spellEnd"/>
      <w:r w:rsidRPr="0029566B">
        <w:rPr>
          <w:rFonts w:ascii="Times New Roman" w:eastAsia="Times New Roman" w:hAnsi="Times New Roman" w:cs="Times New Roman"/>
          <w:sz w:val="28"/>
          <w:szCs w:val="28"/>
          <w:lang w:eastAsia="ru-RU"/>
        </w:rPr>
        <w:t xml:space="preserve">, телефонным каналам со </w:t>
      </w:r>
      <w:proofErr w:type="gramStart"/>
      <w:r w:rsidRPr="0029566B">
        <w:rPr>
          <w:rFonts w:ascii="Times New Roman" w:eastAsia="Times New Roman" w:hAnsi="Times New Roman" w:cs="Times New Roman"/>
          <w:sz w:val="28"/>
          <w:szCs w:val="28"/>
          <w:lang w:eastAsia="ru-RU"/>
        </w:rPr>
        <w:t>скоростью</w:t>
      </w:r>
      <w:proofErr w:type="gramEnd"/>
      <w:r w:rsidRPr="0029566B">
        <w:rPr>
          <w:rFonts w:ascii="Times New Roman" w:eastAsia="Times New Roman" w:hAnsi="Times New Roman" w:cs="Times New Roman"/>
          <w:sz w:val="28"/>
          <w:szCs w:val="28"/>
          <w:lang w:eastAsia="ru-RU"/>
        </w:rPr>
        <w:t xml:space="preserve"> от 300 до 56 000 бит в секунду, а по арендованным (выделенным) каналам скорость может быть и выше. Кроме того, современные модемы осуществляют сжатие данных перед отправлением, и соответственно, реальная скорость может превышать максимальную скорость модема.</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По конструктивному выполнению модемы бывают встроенными (вставляются в системный блок компьютера в один из слотов расширения) и внешними (подключаются через один из коммуникационных портов, имеют отдельный корпус и собственный блок питания). Однако, без соответствующего коммуникационного программного обеспечения, важнейшей составляющей которого является протокол, модемы не могут работать. Наиболее распространенными протоколами модемов являются v.32 </w:t>
      </w:r>
      <w:proofErr w:type="spellStart"/>
      <w:r w:rsidRPr="0029566B">
        <w:rPr>
          <w:rFonts w:ascii="Times New Roman" w:eastAsia="Times New Roman" w:hAnsi="Times New Roman" w:cs="Times New Roman"/>
          <w:sz w:val="28"/>
          <w:szCs w:val="28"/>
          <w:lang w:eastAsia="ru-RU"/>
        </w:rPr>
        <w:t>bis</w:t>
      </w:r>
      <w:proofErr w:type="spellEnd"/>
      <w:r w:rsidRPr="0029566B">
        <w:rPr>
          <w:rFonts w:ascii="Times New Roman" w:eastAsia="Times New Roman" w:hAnsi="Times New Roman" w:cs="Times New Roman"/>
          <w:sz w:val="28"/>
          <w:szCs w:val="28"/>
          <w:lang w:eastAsia="ru-RU"/>
        </w:rPr>
        <w:t xml:space="preserve">, v.34, v.42 </w:t>
      </w:r>
      <w:proofErr w:type="spellStart"/>
      <w:r w:rsidRPr="0029566B">
        <w:rPr>
          <w:rFonts w:ascii="Times New Roman" w:eastAsia="Times New Roman" w:hAnsi="Times New Roman" w:cs="Times New Roman"/>
          <w:sz w:val="28"/>
          <w:szCs w:val="28"/>
          <w:lang w:eastAsia="ru-RU"/>
        </w:rPr>
        <w:t>bis</w:t>
      </w:r>
      <w:proofErr w:type="spellEnd"/>
      <w:r w:rsidRPr="0029566B">
        <w:rPr>
          <w:rFonts w:ascii="Times New Roman" w:eastAsia="Times New Roman" w:hAnsi="Times New Roman" w:cs="Times New Roman"/>
          <w:sz w:val="28"/>
          <w:szCs w:val="28"/>
          <w:lang w:eastAsia="ru-RU"/>
        </w:rPr>
        <w:t xml:space="preserve"> и прочие.</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На выбор типа модема влияют следующие факторы:</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566B">
        <w:rPr>
          <w:rFonts w:ascii="Times New Roman" w:eastAsia="Times New Roman" w:hAnsi="Times New Roman" w:cs="Times New Roman"/>
          <w:sz w:val="28"/>
          <w:szCs w:val="28"/>
          <w:lang w:eastAsia="ru-RU"/>
        </w:rPr>
        <w:t>цена</w:t>
      </w:r>
      <w:proofErr w:type="gramEnd"/>
      <w:r w:rsidRPr="0029566B">
        <w:rPr>
          <w:rFonts w:ascii="Times New Roman" w:eastAsia="Times New Roman" w:hAnsi="Times New Roman" w:cs="Times New Roman"/>
          <w:sz w:val="28"/>
          <w:szCs w:val="28"/>
          <w:lang w:eastAsia="ru-RU"/>
        </w:rPr>
        <w:t>: внешние модемы стоят дороже, поскольку в цену входит стоимость корпуса и источника питания;</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566B">
        <w:rPr>
          <w:rFonts w:ascii="Times New Roman" w:eastAsia="Times New Roman" w:hAnsi="Times New Roman" w:cs="Times New Roman"/>
          <w:sz w:val="28"/>
          <w:szCs w:val="28"/>
          <w:lang w:eastAsia="ru-RU"/>
        </w:rPr>
        <w:t>наличие</w:t>
      </w:r>
      <w:proofErr w:type="gramEnd"/>
      <w:r w:rsidRPr="0029566B">
        <w:rPr>
          <w:rFonts w:ascii="Times New Roman" w:eastAsia="Times New Roman" w:hAnsi="Times New Roman" w:cs="Times New Roman"/>
          <w:sz w:val="28"/>
          <w:szCs w:val="28"/>
          <w:lang w:eastAsia="ru-RU"/>
        </w:rPr>
        <w:t xml:space="preserve"> свободных портов/слотов: внешний модем подсоединяется к последовательному порту. Внутренний модем к слоту на материнской </w:t>
      </w:r>
      <w:r w:rsidRPr="0029566B">
        <w:rPr>
          <w:rFonts w:ascii="Times New Roman" w:eastAsia="Times New Roman" w:hAnsi="Times New Roman" w:cs="Times New Roman"/>
          <w:sz w:val="28"/>
          <w:szCs w:val="28"/>
          <w:lang w:eastAsia="ru-RU"/>
        </w:rPr>
        <w:lastRenderedPageBreak/>
        <w:t>плате. Если порты или слоты занятые, нужно выбрать одно из устройств;</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9566B">
        <w:rPr>
          <w:rFonts w:ascii="Times New Roman" w:eastAsia="Times New Roman" w:hAnsi="Times New Roman" w:cs="Times New Roman"/>
          <w:sz w:val="28"/>
          <w:szCs w:val="28"/>
          <w:lang w:eastAsia="ru-RU"/>
        </w:rPr>
        <w:t>удобство</w:t>
      </w:r>
      <w:proofErr w:type="gramEnd"/>
      <w:r w:rsidRPr="0029566B">
        <w:rPr>
          <w:rFonts w:ascii="Times New Roman" w:eastAsia="Times New Roman" w:hAnsi="Times New Roman" w:cs="Times New Roman"/>
          <w:sz w:val="28"/>
          <w:szCs w:val="28"/>
          <w:lang w:eastAsia="ru-RU"/>
        </w:rPr>
        <w:t xml:space="preserve"> пользования: на корпусе внешнего модема имеются индикаторы, отображающие его состояние, а также выключатель источника питания. Для установки внешнего модема не нужно разбирать корпус компьютера.</w:t>
      </w:r>
    </w:p>
    <w:p w:rsidR="0029566B" w:rsidRPr="0029566B" w:rsidRDefault="0029566B" w:rsidP="0029566B">
      <w:pPr>
        <w:pStyle w:val="2"/>
        <w:rPr>
          <w:rFonts w:ascii="Times New Roman" w:hAnsi="Times New Roman" w:cs="Times New Roman"/>
          <w:color w:val="auto"/>
          <w:sz w:val="28"/>
          <w:szCs w:val="28"/>
        </w:rPr>
      </w:pPr>
      <w:r w:rsidRPr="0029566B">
        <w:rPr>
          <w:rFonts w:ascii="Times New Roman" w:hAnsi="Times New Roman" w:cs="Times New Roman"/>
          <w:color w:val="auto"/>
          <w:sz w:val="28"/>
          <w:szCs w:val="28"/>
        </w:rPr>
        <w:t>Стандарты</w:t>
      </w:r>
    </w:p>
    <w:p w:rsidR="0029566B" w:rsidRPr="0029566B" w:rsidRDefault="0029566B" w:rsidP="0029566B">
      <w:pPr>
        <w:pStyle w:val="a5"/>
        <w:rPr>
          <w:sz w:val="28"/>
          <w:szCs w:val="28"/>
        </w:rPr>
      </w:pPr>
      <w:r w:rsidRPr="0029566B">
        <w:rPr>
          <w:sz w:val="28"/>
          <w:szCs w:val="28"/>
        </w:rPr>
        <w:t>Модемы, выпускаемые разными производителями, должны отвечать определенным стандартам. Стандарты опираются на протоколы - набор правил, по которым осуществляется процесс передачи данных в данном устройстве. Протоколы, реализуемые в работе модемов, можно разделить на четыре группы:</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proofErr w:type="gramStart"/>
      <w:r w:rsidRPr="0029566B">
        <w:rPr>
          <w:rFonts w:ascii="Times New Roman" w:hAnsi="Times New Roman" w:cs="Times New Roman"/>
          <w:sz w:val="28"/>
          <w:szCs w:val="28"/>
        </w:rPr>
        <w:t>протоколы</w:t>
      </w:r>
      <w:proofErr w:type="gramEnd"/>
      <w:r w:rsidRPr="0029566B">
        <w:rPr>
          <w:rFonts w:ascii="Times New Roman" w:hAnsi="Times New Roman" w:cs="Times New Roman"/>
          <w:sz w:val="28"/>
          <w:szCs w:val="28"/>
        </w:rPr>
        <w:t xml:space="preserve"> модуляции;</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proofErr w:type="gramStart"/>
      <w:r w:rsidRPr="0029566B">
        <w:rPr>
          <w:rFonts w:ascii="Times New Roman" w:hAnsi="Times New Roman" w:cs="Times New Roman"/>
          <w:sz w:val="28"/>
          <w:szCs w:val="28"/>
        </w:rPr>
        <w:t>протоколы</w:t>
      </w:r>
      <w:proofErr w:type="gramEnd"/>
      <w:r w:rsidRPr="0029566B">
        <w:rPr>
          <w:rFonts w:ascii="Times New Roman" w:hAnsi="Times New Roman" w:cs="Times New Roman"/>
          <w:sz w:val="28"/>
          <w:szCs w:val="28"/>
        </w:rPr>
        <w:t xml:space="preserve"> обнаружения/коррекции ошибок;</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proofErr w:type="gramStart"/>
      <w:r w:rsidRPr="0029566B">
        <w:rPr>
          <w:rFonts w:ascii="Times New Roman" w:hAnsi="Times New Roman" w:cs="Times New Roman"/>
          <w:sz w:val="28"/>
          <w:szCs w:val="28"/>
        </w:rPr>
        <w:t>протоколы</w:t>
      </w:r>
      <w:proofErr w:type="gramEnd"/>
      <w:r w:rsidRPr="0029566B">
        <w:rPr>
          <w:rFonts w:ascii="Times New Roman" w:hAnsi="Times New Roman" w:cs="Times New Roman"/>
          <w:sz w:val="28"/>
          <w:szCs w:val="28"/>
        </w:rPr>
        <w:t xml:space="preserve"> сжатия данных;</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proofErr w:type="gramStart"/>
      <w:r w:rsidRPr="0029566B">
        <w:rPr>
          <w:rFonts w:ascii="Times New Roman" w:hAnsi="Times New Roman" w:cs="Times New Roman"/>
          <w:sz w:val="28"/>
          <w:szCs w:val="28"/>
        </w:rPr>
        <w:t>протоколы</w:t>
      </w:r>
      <w:proofErr w:type="gramEnd"/>
      <w:r w:rsidRPr="0029566B">
        <w:rPr>
          <w:rFonts w:ascii="Times New Roman" w:hAnsi="Times New Roman" w:cs="Times New Roman"/>
          <w:sz w:val="28"/>
          <w:szCs w:val="28"/>
        </w:rPr>
        <w:t xml:space="preserve"> передачи файлов.</w:t>
      </w:r>
    </w:p>
    <w:p w:rsidR="0029566B" w:rsidRPr="0029566B" w:rsidRDefault="0029566B" w:rsidP="0029566B">
      <w:pPr>
        <w:pStyle w:val="a5"/>
        <w:rPr>
          <w:sz w:val="28"/>
          <w:szCs w:val="28"/>
        </w:rPr>
      </w:pPr>
      <w:r w:rsidRPr="0029566B">
        <w:rPr>
          <w:sz w:val="28"/>
          <w:szCs w:val="28"/>
        </w:rPr>
        <w:t>Протоколы серии </w:t>
      </w:r>
      <w:r w:rsidRPr="0029566B">
        <w:rPr>
          <w:sz w:val="28"/>
          <w:szCs w:val="28"/>
          <w:lang w:val="en-US"/>
        </w:rPr>
        <w:t>V</w:t>
      </w:r>
      <w:r w:rsidRPr="0029566B">
        <w:rPr>
          <w:sz w:val="28"/>
          <w:szCs w:val="28"/>
        </w:rPr>
        <w:t> были предложены МККТТ (Международный консультативный комитет по телефонии и телеграфии); серия </w:t>
      </w:r>
      <w:r w:rsidRPr="0029566B">
        <w:rPr>
          <w:sz w:val="28"/>
          <w:szCs w:val="28"/>
          <w:lang w:val="en-US"/>
        </w:rPr>
        <w:t>Bell</w:t>
      </w:r>
      <w:r w:rsidRPr="0029566B">
        <w:rPr>
          <w:sz w:val="28"/>
          <w:szCs w:val="28"/>
        </w:rPr>
        <w:t> является американским национальным стандартом; протоколы </w:t>
      </w:r>
      <w:r w:rsidRPr="0029566B">
        <w:rPr>
          <w:sz w:val="28"/>
          <w:szCs w:val="28"/>
          <w:lang w:val="en-US"/>
        </w:rPr>
        <w:t>MNP</w:t>
      </w:r>
      <w:r w:rsidRPr="0029566B">
        <w:rPr>
          <w:sz w:val="28"/>
          <w:szCs w:val="28"/>
        </w:rPr>
        <w:t> (</w:t>
      </w:r>
      <w:proofErr w:type="spellStart"/>
      <w:r w:rsidRPr="0029566B">
        <w:rPr>
          <w:sz w:val="28"/>
          <w:szCs w:val="28"/>
          <w:lang w:val="en-US"/>
        </w:rPr>
        <w:t>Microcomm</w:t>
      </w:r>
      <w:proofErr w:type="spellEnd"/>
      <w:r w:rsidRPr="0029566B">
        <w:rPr>
          <w:sz w:val="28"/>
          <w:szCs w:val="28"/>
        </w:rPr>
        <w:t xml:space="preserve"> </w:t>
      </w:r>
      <w:proofErr w:type="spellStart"/>
      <w:r w:rsidRPr="0029566B">
        <w:rPr>
          <w:sz w:val="28"/>
          <w:szCs w:val="28"/>
          <w:lang w:val="en-US"/>
        </w:rPr>
        <w:t>Nerworking</w:t>
      </w:r>
      <w:proofErr w:type="spellEnd"/>
      <w:r w:rsidRPr="0029566B">
        <w:rPr>
          <w:sz w:val="28"/>
          <w:szCs w:val="28"/>
        </w:rPr>
        <w:t xml:space="preserve"> </w:t>
      </w:r>
      <w:r w:rsidRPr="0029566B">
        <w:rPr>
          <w:sz w:val="28"/>
          <w:szCs w:val="28"/>
          <w:lang w:val="en-US"/>
        </w:rPr>
        <w:t>Protocols</w:t>
      </w:r>
      <w:r w:rsidRPr="0029566B">
        <w:rPr>
          <w:sz w:val="28"/>
          <w:szCs w:val="28"/>
        </w:rPr>
        <w:t>) разработаны фирмой </w:t>
      </w:r>
      <w:proofErr w:type="spellStart"/>
      <w:r w:rsidRPr="0029566B">
        <w:rPr>
          <w:sz w:val="28"/>
          <w:szCs w:val="28"/>
          <w:lang w:val="en-US"/>
        </w:rPr>
        <w:t>Microcomm</w:t>
      </w:r>
      <w:proofErr w:type="spellEnd"/>
      <w:r w:rsidRPr="0029566B">
        <w:rPr>
          <w:sz w:val="28"/>
          <w:szCs w:val="28"/>
        </w:rPr>
        <w:t> и являются стандартом де факто.</w:t>
      </w:r>
    </w:p>
    <w:p w:rsidR="0029566B" w:rsidRPr="0029566B" w:rsidRDefault="0029566B" w:rsidP="0029566B">
      <w:pPr>
        <w:pStyle w:val="a5"/>
        <w:rPr>
          <w:sz w:val="28"/>
          <w:szCs w:val="28"/>
        </w:rPr>
      </w:pPr>
      <w:r w:rsidRPr="0029566B">
        <w:rPr>
          <w:sz w:val="28"/>
          <w:szCs w:val="28"/>
        </w:rPr>
        <w:t>По скорости передачи данных разработаны модемы стандартов: </w:t>
      </w:r>
      <w:r w:rsidRPr="0029566B">
        <w:rPr>
          <w:sz w:val="28"/>
          <w:szCs w:val="28"/>
          <w:lang w:val="en-US"/>
        </w:rPr>
        <w:t>v</w:t>
      </w:r>
      <w:r w:rsidRPr="0029566B">
        <w:rPr>
          <w:sz w:val="28"/>
          <w:szCs w:val="28"/>
        </w:rPr>
        <w:t xml:space="preserve">.22 </w:t>
      </w:r>
      <w:proofErr w:type="spellStart"/>
      <w:r w:rsidRPr="0029566B">
        <w:rPr>
          <w:sz w:val="28"/>
          <w:szCs w:val="28"/>
          <w:lang w:val="en-US"/>
        </w:rPr>
        <w:t>bis</w:t>
      </w:r>
      <w:proofErr w:type="spellEnd"/>
      <w:r w:rsidRPr="0029566B">
        <w:rPr>
          <w:sz w:val="28"/>
          <w:szCs w:val="28"/>
        </w:rPr>
        <w:t> - для скорости 2400 бит/с. В более скоростных модемах обычно реализованы и предшествующие стандарты передачи сигналов и, кроме того, предусмотрены запасные режимы с меньшими скоростями. Например, для стандарта </w:t>
      </w:r>
      <w:r w:rsidRPr="0029566B">
        <w:rPr>
          <w:sz w:val="28"/>
          <w:szCs w:val="28"/>
          <w:lang w:val="en-US"/>
        </w:rPr>
        <w:t>v</w:t>
      </w:r>
      <w:r w:rsidRPr="0029566B">
        <w:rPr>
          <w:sz w:val="28"/>
          <w:szCs w:val="28"/>
        </w:rPr>
        <w:t xml:space="preserve">.32 </w:t>
      </w:r>
      <w:proofErr w:type="spellStart"/>
      <w:r w:rsidRPr="0029566B">
        <w:rPr>
          <w:sz w:val="28"/>
          <w:szCs w:val="28"/>
          <w:lang w:val="en-US"/>
        </w:rPr>
        <w:t>bis</w:t>
      </w:r>
      <w:proofErr w:type="spellEnd"/>
      <w:r w:rsidRPr="0029566B">
        <w:rPr>
          <w:sz w:val="28"/>
          <w:szCs w:val="28"/>
        </w:rPr>
        <w:t> это скорости 12000, 9600, 7200 и 4800 бит/с. В настоящее время используются модемы со скоростью передачи 56 Мбит/с.</w:t>
      </w:r>
    </w:p>
    <w:p w:rsidR="0029566B" w:rsidRPr="0029566B" w:rsidRDefault="0029566B" w:rsidP="0029566B">
      <w:pPr>
        <w:pStyle w:val="a5"/>
        <w:spacing w:before="225" w:beforeAutospacing="0" w:line="288" w:lineRule="atLeast"/>
        <w:ind w:left="225" w:right="525"/>
        <w:rPr>
          <w:sz w:val="28"/>
          <w:szCs w:val="28"/>
        </w:rPr>
      </w:pPr>
      <w:r w:rsidRPr="0029566B">
        <w:rPr>
          <w:noProof/>
          <w:sz w:val="28"/>
          <w:szCs w:val="28"/>
        </w:rPr>
        <mc:AlternateContent>
          <mc:Choice Requires="wps">
            <w:drawing>
              <wp:inline distT="0" distB="0" distL="0" distR="0" wp14:anchorId="3485408C" wp14:editId="770A1CF0">
                <wp:extent cx="141605" cy="141605"/>
                <wp:effectExtent l="0" t="0" r="0" b="0"/>
                <wp:docPr id="4" name="Прямоугольник 4" descr="http://sharovt.narod.ru/RESURSES/BD10298_.gif">
                  <a:hlinkClick xmlns:a="http://schemas.openxmlformats.org/drawingml/2006/main" r:id="rId5" tooltip="&quot;Возврат к началу лекци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9B01F" id="Прямоугольник 4" o:spid="_x0000_s1026" alt="http://sharovt.narod.ru/RESURSES/BD10298_.gif" href="http://sharovt.narod.ru/l11.htm#%D0%9D%D0%B0%D1%87%D0%B0%D0%BB%D0%BE" title="&quot;Возврат к началу лекции&quot;"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" o:button="t" filled="f" stroked="f">
                <v:fill o:detectmouseclick="t"/>
                <o:lock v:ext="edit" aspectratio="t"/>
                <w10:anchorlock/>
              </v:rect>
            </w:pict>
          </mc:Fallback>
        </mc:AlternateContent>
      </w:r>
      <w:r w:rsidRPr="0029566B">
        <w:rPr>
          <w:sz w:val="28"/>
          <w:szCs w:val="28"/>
        </w:rPr>
        <w:t xml:space="preserve">Важнейшей задачей сетевого уровня является маршрутизация - передача пакетов из одной сети в </w:t>
      </w:r>
      <w:proofErr w:type="gramStart"/>
      <w:r w:rsidRPr="0029566B">
        <w:rPr>
          <w:sz w:val="28"/>
          <w:szCs w:val="28"/>
        </w:rPr>
        <w:t>другую..</w:t>
      </w:r>
      <w:proofErr w:type="gramEnd"/>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Рассмотрим принципы маршрутизации на примере составной сети, изображенной на рис.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В этой сети 20 маршрутизаторов объединяют сети с номерами: S1, S2, </w:t>
      </w:r>
      <w:proofErr w:type="gramStart"/>
      <w:r w:rsidRPr="0029566B">
        <w:rPr>
          <w:rFonts w:ascii="Times New Roman" w:eastAsia="Times New Roman" w:hAnsi="Times New Roman" w:cs="Times New Roman"/>
          <w:sz w:val="28"/>
          <w:szCs w:val="28"/>
          <w:lang w:eastAsia="ru-RU"/>
        </w:rPr>
        <w:t>... ,</w:t>
      </w:r>
      <w:proofErr w:type="gramEnd"/>
      <w:r w:rsidRPr="0029566B">
        <w:rPr>
          <w:rFonts w:ascii="Times New Roman" w:eastAsia="Times New Roman" w:hAnsi="Times New Roman" w:cs="Times New Roman"/>
          <w:sz w:val="28"/>
          <w:szCs w:val="28"/>
          <w:lang w:eastAsia="ru-RU"/>
        </w:rPr>
        <w:t xml:space="preserve"> S18.</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Маршрутизаторы имеют по нескольку портов (по крайней мере, по два), к которым присоединяются сети. Каждый порт маршрутизатора можно рассматривать как отдельный узел сети: он имеет собственный </w:t>
      </w:r>
      <w:r w:rsidRPr="0029566B">
        <w:rPr>
          <w:rFonts w:ascii="Times New Roman" w:eastAsia="Times New Roman" w:hAnsi="Times New Roman" w:cs="Times New Roman"/>
          <w:sz w:val="28"/>
          <w:szCs w:val="28"/>
          <w:lang w:eastAsia="ru-RU"/>
        </w:rPr>
        <w:lastRenderedPageBreak/>
        <w:t>сетевой адрес и собственный МАС адрес в той подсети, которая к нему подключена.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Например, маршрутизатор под номером 1 имеет три порта, к которым подключены сети S1, S2, S3. На рисунке сетевые адреса этих портов обозначены как М1(1), </w:t>
      </w:r>
      <w:proofErr w:type="spellStart"/>
      <w:r w:rsidRPr="0029566B">
        <w:rPr>
          <w:rFonts w:ascii="Times New Roman" w:eastAsia="Times New Roman" w:hAnsi="Times New Roman" w:cs="Times New Roman"/>
          <w:sz w:val="28"/>
          <w:szCs w:val="28"/>
          <w:lang w:eastAsia="ru-RU"/>
        </w:rPr>
        <w:t>Ml</w:t>
      </w:r>
      <w:proofErr w:type="spellEnd"/>
      <w:r w:rsidRPr="0029566B">
        <w:rPr>
          <w:rFonts w:ascii="Times New Roman" w:eastAsia="Times New Roman" w:hAnsi="Times New Roman" w:cs="Times New Roman"/>
          <w:sz w:val="28"/>
          <w:szCs w:val="28"/>
          <w:lang w:eastAsia="ru-RU"/>
        </w:rPr>
        <w:t xml:space="preserve"> (2) и М1(3)</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Таким образом, маршрутизатор можно рассматривать как совокупность нескольких узлов, каждый из которых входит в свою сеть.</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noProof/>
          <w:sz w:val="28"/>
          <w:szCs w:val="28"/>
          <w:lang w:eastAsia="ru-RU"/>
        </w:rPr>
        <w:drawing>
          <wp:inline distT="0" distB="0" distL="0" distR="0" wp14:anchorId="5A051A79" wp14:editId="10D57465">
            <wp:extent cx="4791075" cy="4906645"/>
            <wp:effectExtent l="0" t="0" r="9525" b="8255"/>
            <wp:docPr id="7" name="Рисунок 7" descr="http://ok-t.ru/studopedia/baza13/816332839175.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studopedia/baza13/816332839175.files/image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4906645"/>
                    </a:xfrm>
                    <a:prstGeom prst="rect">
                      <a:avLst/>
                    </a:prstGeom>
                    <a:noFill/>
                    <a:ln>
                      <a:noFill/>
                    </a:ln>
                  </pic:spPr>
                </pic:pic>
              </a:graphicData>
            </a:graphic>
          </wp:inline>
        </w:drawing>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Рис. 1. Принципы маршрутизации в составной сети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 сложных составных сетях почти всегда существует несколько альтернативных маршрутов для передачи пакетов между двумя конечными узлами.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Маршрут</w:t>
      </w:r>
      <w:r w:rsidRPr="0029566B">
        <w:rPr>
          <w:rFonts w:ascii="Times New Roman" w:eastAsia="Times New Roman" w:hAnsi="Times New Roman" w:cs="Times New Roman"/>
          <w:sz w:val="28"/>
          <w:szCs w:val="28"/>
          <w:lang w:eastAsia="ru-RU"/>
        </w:rPr>
        <w:t>- это последовательность маршрутизаторов, которые должен пройти пакет от отправителя до пункта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lastRenderedPageBreak/>
        <w:t>Так, пакет, отправленный из узла А в узел В, может пройти через маршрутизаторы 17, 12, 5, 4 и 1 или маршрутизаторы 17,13, 7, 6 и З. Нетрудно найти еще несколько маршрутов между узлами А и В.</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Задачу выбора маршрута из нескольких возможных решают маршрутизаторы, а также конечные узлы. Маршрут выбирается из таблицы маршрутизации, которая всегда есть у компьютеров и у маршрутизаторов. Она имеет больше полей, чем таблица коммутации у </w:t>
      </w:r>
      <w:proofErr w:type="gramStart"/>
      <w:r w:rsidRPr="0029566B">
        <w:rPr>
          <w:rFonts w:ascii="Times New Roman" w:eastAsia="Times New Roman" w:hAnsi="Times New Roman" w:cs="Times New Roman"/>
          <w:sz w:val="28"/>
          <w:szCs w:val="28"/>
          <w:lang w:eastAsia="ru-RU"/>
        </w:rPr>
        <w:t>коммутатора..</w:t>
      </w:r>
      <w:proofErr w:type="gramEnd"/>
      <w:r w:rsidRPr="0029566B">
        <w:rPr>
          <w:rFonts w:ascii="Times New Roman" w:eastAsia="Times New Roman" w:hAnsi="Times New Roman" w:cs="Times New Roman"/>
          <w:sz w:val="28"/>
          <w:szCs w:val="28"/>
          <w:lang w:eastAsia="ru-RU"/>
        </w:rPr>
        <w:t xml:space="preserve"> Для IP адресации таблица имеет вид:</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368"/>
        <w:gridCol w:w="1421"/>
        <w:gridCol w:w="984"/>
        <w:gridCol w:w="1122"/>
        <w:gridCol w:w="938"/>
        <w:gridCol w:w="1681"/>
      </w:tblGrid>
      <w:tr w:rsidR="0029566B" w:rsidRPr="0029566B" w:rsidTr="002956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Destination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Gateway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Netmask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Flags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Metric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Iface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Пояснения</w:t>
            </w:r>
          </w:p>
        </w:tc>
      </w:tr>
      <w:tr w:rsidR="0029566B" w:rsidRPr="0029566B" w:rsidTr="002956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127.0.0.0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255.0.0.0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roofErr w:type="spellStart"/>
            <w:proofErr w:type="gramStart"/>
            <w:r w:rsidRPr="0029566B">
              <w:rPr>
                <w:rFonts w:ascii="Times New Roman" w:eastAsia="Times New Roman" w:hAnsi="Times New Roman" w:cs="Times New Roman"/>
                <w:sz w:val="28"/>
                <w:szCs w:val="28"/>
                <w:lang w:eastAsia="ru-RU"/>
              </w:rPr>
              <w:t>lo</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Адрес сети </w:t>
            </w:r>
            <w:proofErr w:type="spellStart"/>
            <w:r w:rsidRPr="0029566B">
              <w:rPr>
                <w:rFonts w:ascii="Times New Roman" w:eastAsia="Times New Roman" w:hAnsi="Times New Roman" w:cs="Times New Roman"/>
                <w:sz w:val="28"/>
                <w:szCs w:val="28"/>
                <w:lang w:eastAsia="ru-RU"/>
              </w:rPr>
              <w:t>loopback</w:t>
            </w:r>
            <w:proofErr w:type="spellEnd"/>
          </w:p>
        </w:tc>
      </w:tr>
    </w:tbl>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Выводимые параметры: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proofErr w:type="gramStart"/>
      <w:r w:rsidRPr="0029566B">
        <w:rPr>
          <w:rFonts w:ascii="Times New Roman" w:eastAsia="Times New Roman" w:hAnsi="Times New Roman" w:cs="Times New Roman"/>
          <w:sz w:val="28"/>
          <w:szCs w:val="28"/>
          <w:lang w:eastAsia="ru-RU"/>
        </w:rPr>
        <w:t>destination</w:t>
      </w:r>
      <w:proofErr w:type="spellEnd"/>
      <w:proofErr w:type="gramEnd"/>
      <w:r w:rsidRPr="0029566B">
        <w:rPr>
          <w:rFonts w:ascii="Times New Roman" w:eastAsia="Times New Roman" w:hAnsi="Times New Roman" w:cs="Times New Roman"/>
          <w:sz w:val="28"/>
          <w:szCs w:val="28"/>
          <w:lang w:eastAsia="ru-RU"/>
        </w:rPr>
        <w:t xml:space="preserve"> IP-адрес конечного пункта маршрута ( сети или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Gateway</w:t>
      </w:r>
      <w:proofErr w:type="spellEnd"/>
      <w:r w:rsidRPr="0029566B">
        <w:rPr>
          <w:rFonts w:ascii="Times New Roman" w:eastAsia="Times New Roman" w:hAnsi="Times New Roman" w:cs="Times New Roman"/>
          <w:sz w:val="28"/>
          <w:szCs w:val="28"/>
          <w:lang w:eastAsia="ru-RU"/>
        </w:rPr>
        <w:t xml:space="preserve"> адрес шлюза, через который должны направляться пакеты, если конечный пункт не находится в локальной сети данного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Netmask</w:t>
      </w:r>
      <w:proofErr w:type="spellEnd"/>
      <w:r w:rsidRPr="0029566B">
        <w:rPr>
          <w:rFonts w:ascii="Times New Roman" w:eastAsia="Times New Roman" w:hAnsi="Times New Roman" w:cs="Times New Roman"/>
          <w:sz w:val="28"/>
          <w:szCs w:val="28"/>
          <w:lang w:eastAsia="ru-RU"/>
        </w:rPr>
        <w:t xml:space="preserve"> маска сети маршрута </w:t>
      </w:r>
      <w:proofErr w:type="gramStart"/>
      <w:r w:rsidRPr="0029566B">
        <w:rPr>
          <w:rFonts w:ascii="Times New Roman" w:eastAsia="Times New Roman" w:hAnsi="Times New Roman" w:cs="Times New Roman"/>
          <w:sz w:val="28"/>
          <w:szCs w:val="28"/>
          <w:lang w:eastAsia="ru-RU"/>
        </w:rPr>
        <w:t>( целевого</w:t>
      </w:r>
      <w:proofErr w:type="gramEnd"/>
      <w:r w:rsidRPr="0029566B">
        <w:rPr>
          <w:rFonts w:ascii="Times New Roman" w:eastAsia="Times New Roman" w:hAnsi="Times New Roman" w:cs="Times New Roman"/>
          <w:sz w:val="28"/>
          <w:szCs w:val="28"/>
          <w:lang w:eastAsia="ru-RU"/>
        </w:rPr>
        <w:t xml:space="preserve"> адреса). Если маска 255.255.255.255 то это адрес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Flags</w:t>
      </w:r>
      <w:proofErr w:type="spellEnd"/>
      <w:r w:rsidRPr="0029566B">
        <w:rPr>
          <w:rFonts w:ascii="Times New Roman" w:eastAsia="Times New Roman" w:hAnsi="Times New Roman" w:cs="Times New Roman"/>
          <w:sz w:val="28"/>
          <w:szCs w:val="28"/>
          <w:lang w:eastAsia="ru-RU"/>
        </w:rPr>
        <w:t xml:space="preserve"> Тип и состояние маршрута: U- активный, H-хост, G –через </w:t>
      </w:r>
      <w:proofErr w:type="gramStart"/>
      <w:r w:rsidRPr="0029566B">
        <w:rPr>
          <w:rFonts w:ascii="Times New Roman" w:eastAsia="Times New Roman" w:hAnsi="Times New Roman" w:cs="Times New Roman"/>
          <w:sz w:val="28"/>
          <w:szCs w:val="28"/>
          <w:lang w:eastAsia="ru-RU"/>
        </w:rPr>
        <w:t>шлюз</w:t>
      </w:r>
      <w:r w:rsidRPr="0029566B">
        <w:rPr>
          <w:rFonts w:ascii="Times New Roman" w:eastAsia="Times New Roman" w:hAnsi="Times New Roman" w:cs="Times New Roman"/>
          <w:sz w:val="28"/>
          <w:szCs w:val="28"/>
          <w:lang w:eastAsia="ru-RU"/>
        </w:rPr>
        <w:br/>
        <w:t>( D</w:t>
      </w:r>
      <w:proofErr w:type="gramEnd"/>
      <w:r w:rsidRPr="0029566B">
        <w:rPr>
          <w:rFonts w:ascii="Times New Roman" w:eastAsia="Times New Roman" w:hAnsi="Times New Roman" w:cs="Times New Roman"/>
          <w:sz w:val="28"/>
          <w:szCs w:val="28"/>
          <w:lang w:eastAsia="ru-RU"/>
        </w:rPr>
        <w:t>- динамический , M – модифицированный и R переустановленный - созданы протоколом динамической маршрутизации),</w:t>
      </w:r>
      <w:r w:rsidRPr="0029566B">
        <w:rPr>
          <w:rFonts w:ascii="Times New Roman" w:eastAsia="Times New Roman" w:hAnsi="Times New Roman" w:cs="Times New Roman"/>
          <w:sz w:val="28"/>
          <w:szCs w:val="28"/>
          <w:lang w:eastAsia="ru-RU"/>
        </w:rPr>
        <w:br/>
        <w:t>! - запрещенный маршрут</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Metric</w:t>
      </w:r>
      <w:proofErr w:type="spellEnd"/>
      <w:r w:rsidRPr="0029566B">
        <w:rPr>
          <w:rFonts w:ascii="Times New Roman" w:eastAsia="Times New Roman" w:hAnsi="Times New Roman" w:cs="Times New Roman"/>
          <w:sz w:val="28"/>
          <w:szCs w:val="28"/>
          <w:lang w:eastAsia="ru-RU"/>
        </w:rPr>
        <w:t xml:space="preserve"> Метрика </w:t>
      </w:r>
      <w:proofErr w:type="gramStart"/>
      <w:r w:rsidRPr="0029566B">
        <w:rPr>
          <w:rFonts w:ascii="Times New Roman" w:eastAsia="Times New Roman" w:hAnsi="Times New Roman" w:cs="Times New Roman"/>
          <w:sz w:val="28"/>
          <w:szCs w:val="28"/>
          <w:lang w:eastAsia="ru-RU"/>
        </w:rPr>
        <w:t>маршрута :</w:t>
      </w:r>
      <w:proofErr w:type="gramEnd"/>
      <w:r w:rsidRPr="0029566B">
        <w:rPr>
          <w:rFonts w:ascii="Times New Roman" w:eastAsia="Times New Roman" w:hAnsi="Times New Roman" w:cs="Times New Roman"/>
          <w:sz w:val="28"/>
          <w:szCs w:val="28"/>
          <w:lang w:eastAsia="ru-RU"/>
        </w:rPr>
        <w:t xml:space="preserve"> если есть несколько маршрутов к одной и </w:t>
      </w:r>
      <w:proofErr w:type="spellStart"/>
      <w:r w:rsidRPr="0029566B">
        <w:rPr>
          <w:rFonts w:ascii="Times New Roman" w:eastAsia="Times New Roman" w:hAnsi="Times New Roman" w:cs="Times New Roman"/>
          <w:sz w:val="28"/>
          <w:szCs w:val="28"/>
          <w:lang w:eastAsia="ru-RU"/>
        </w:rPr>
        <w:t>тойже</w:t>
      </w:r>
      <w:proofErr w:type="spellEnd"/>
      <w:r w:rsidRPr="0029566B">
        <w:rPr>
          <w:rFonts w:ascii="Times New Roman" w:eastAsia="Times New Roman" w:hAnsi="Times New Roman" w:cs="Times New Roman"/>
          <w:sz w:val="28"/>
          <w:szCs w:val="28"/>
          <w:lang w:eastAsia="ru-RU"/>
        </w:rPr>
        <w:t xml:space="preserve"> сети то метрика определяет какой из них лучше ( тот у кого метрика меньше)</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Iface</w:t>
      </w:r>
      <w:proofErr w:type="spellEnd"/>
      <w:r w:rsidRPr="0029566B">
        <w:rPr>
          <w:rFonts w:ascii="Times New Roman" w:eastAsia="Times New Roman" w:hAnsi="Times New Roman" w:cs="Times New Roman"/>
          <w:sz w:val="28"/>
          <w:szCs w:val="28"/>
          <w:lang w:eastAsia="ru-RU"/>
        </w:rPr>
        <w:t xml:space="preserve"> интерфейс маршрута </w:t>
      </w:r>
      <w:proofErr w:type="gramStart"/>
      <w:r w:rsidRPr="0029566B">
        <w:rPr>
          <w:rFonts w:ascii="Times New Roman" w:eastAsia="Times New Roman" w:hAnsi="Times New Roman" w:cs="Times New Roman"/>
          <w:sz w:val="28"/>
          <w:szCs w:val="28"/>
          <w:lang w:eastAsia="ru-RU"/>
        </w:rPr>
        <w:t>( порт</w:t>
      </w:r>
      <w:proofErr w:type="gramEnd"/>
      <w:r w:rsidRPr="0029566B">
        <w:rPr>
          <w:rFonts w:ascii="Times New Roman" w:eastAsia="Times New Roman" w:hAnsi="Times New Roman" w:cs="Times New Roman"/>
          <w:sz w:val="28"/>
          <w:szCs w:val="28"/>
          <w:lang w:eastAsia="ru-RU"/>
        </w:rPr>
        <w:t xml:space="preserve"> или сетевой адаптер или </w:t>
      </w:r>
      <w:proofErr w:type="spellStart"/>
      <w:r w:rsidRPr="0029566B">
        <w:rPr>
          <w:rFonts w:ascii="Times New Roman" w:eastAsia="Times New Roman" w:hAnsi="Times New Roman" w:cs="Times New Roman"/>
          <w:sz w:val="28"/>
          <w:szCs w:val="28"/>
          <w:lang w:eastAsia="ru-RU"/>
        </w:rPr>
        <w:t>др</w:t>
      </w:r>
      <w:proofErr w:type="spellEnd"/>
      <w:r w:rsidRPr="0029566B">
        <w:rPr>
          <w:rFonts w:ascii="Times New Roman" w:eastAsia="Times New Roman" w:hAnsi="Times New Roman" w:cs="Times New Roman"/>
          <w:sz w:val="28"/>
          <w:szCs w:val="28"/>
          <w:lang w:eastAsia="ru-RU"/>
        </w:rPr>
        <w:t xml:space="preserve"> устройство)</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В качестве метрики </w:t>
      </w:r>
      <w:proofErr w:type="gramStart"/>
      <w:r w:rsidRPr="0029566B">
        <w:rPr>
          <w:rFonts w:ascii="Times New Roman" w:eastAsia="Times New Roman" w:hAnsi="Times New Roman" w:cs="Times New Roman"/>
          <w:sz w:val="28"/>
          <w:szCs w:val="28"/>
          <w:lang w:eastAsia="ru-RU"/>
        </w:rPr>
        <w:t>( критерия</w:t>
      </w:r>
      <w:proofErr w:type="gramEnd"/>
      <w:r w:rsidRPr="0029566B">
        <w:rPr>
          <w:rFonts w:ascii="Times New Roman" w:eastAsia="Times New Roman" w:hAnsi="Times New Roman" w:cs="Times New Roman"/>
          <w:sz w:val="28"/>
          <w:szCs w:val="28"/>
          <w:lang w:eastAsia="ru-RU"/>
        </w:rPr>
        <w:t xml:space="preserve"> выбора маршрута) выступает количество переходов через промежуточные маршрутизаторы(</w:t>
      </w:r>
      <w:proofErr w:type="spellStart"/>
      <w:r w:rsidRPr="0029566B">
        <w:rPr>
          <w:rFonts w:ascii="Times New Roman" w:eastAsia="Times New Roman" w:hAnsi="Times New Roman" w:cs="Times New Roman"/>
          <w:b/>
          <w:bCs/>
          <w:sz w:val="28"/>
          <w:szCs w:val="28"/>
          <w:lang w:eastAsia="ru-RU"/>
        </w:rPr>
        <w:t>хопов</w:t>
      </w:r>
      <w:proofErr w:type="spellEnd"/>
      <w:r w:rsidRPr="0029566B">
        <w:rPr>
          <w:rFonts w:ascii="Times New Roman" w:eastAsia="Times New Roman" w:hAnsi="Times New Roman" w:cs="Times New Roman"/>
          <w:b/>
          <w:bCs/>
          <w:sz w:val="28"/>
          <w:szCs w:val="28"/>
          <w:lang w:eastAsia="ru-RU"/>
        </w:rPr>
        <w:t>)</w:t>
      </w:r>
      <w:r w:rsidRPr="0029566B">
        <w:rPr>
          <w:rFonts w:ascii="Times New Roman" w:eastAsia="Times New Roman" w:hAnsi="Times New Roman" w:cs="Times New Roman"/>
          <w:sz w:val="28"/>
          <w:szCs w:val="28"/>
          <w:lang w:eastAsia="ru-RU"/>
        </w:rPr>
        <w:t>или задержка прохождения маршрута отдельным пакетом, или средняя пропускная способность маршрута для последовательности пакетов.</w:t>
      </w:r>
    </w:p>
    <w:p w:rsidR="0029566B" w:rsidRPr="0029566B" w:rsidRDefault="0029566B" w:rsidP="0029566B">
      <w:pPr>
        <w:spacing w:after="0" w:line="240" w:lineRule="auto"/>
        <w:jc w:val="center"/>
        <w:rPr>
          <w:rFonts w:ascii="Times New Roman" w:eastAsia="Times New Roman" w:hAnsi="Times New Roman" w:cs="Times New Roman"/>
          <w:sz w:val="28"/>
          <w:szCs w:val="28"/>
          <w:lang w:eastAsia="ru-RU"/>
        </w:rPr>
      </w:pPr>
    </w:p>
    <w:p w:rsidR="0029566B" w:rsidRPr="0029566B" w:rsidRDefault="0029566B" w:rsidP="0029566B">
      <w:pPr>
        <w:spacing w:after="0" w:line="240" w:lineRule="auto"/>
        <w:jc w:val="center"/>
        <w:rPr>
          <w:rFonts w:ascii="Times New Roman" w:eastAsia="Times New Roman" w:hAnsi="Times New Roman" w:cs="Times New Roman"/>
          <w:sz w:val="28"/>
          <w:szCs w:val="28"/>
          <w:lang w:eastAsia="ru-RU"/>
        </w:rPr>
      </w:pP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Используя условные обозначения для сетевых адресов маршрутизаторов и номеров сетей в том виде, как они приведены на рис. 1, посмотрим, как могла бы выглядеть таблица маршрутизации с неполным списком столбцов, например, в маршрутизаторе 4 (табл.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Таблица 1.</w:t>
      </w:r>
      <w:r w:rsidRPr="0029566B">
        <w:rPr>
          <w:rFonts w:ascii="Times New Roman" w:eastAsia="Times New Roman" w:hAnsi="Times New Roman" w:cs="Times New Roman"/>
          <w:sz w:val="28"/>
          <w:szCs w:val="28"/>
          <w:lang w:eastAsia="ru-RU"/>
        </w:rPr>
        <w:t> Таблица маршрутизации маршрутизатора 4</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noProof/>
          <w:sz w:val="28"/>
          <w:szCs w:val="28"/>
          <w:lang w:eastAsia="ru-RU"/>
        </w:rPr>
        <w:drawing>
          <wp:inline distT="0" distB="0" distL="0" distR="0" wp14:anchorId="67DEF166" wp14:editId="6EDFC46C">
            <wp:extent cx="4958080" cy="1816100"/>
            <wp:effectExtent l="0" t="0" r="0" b="0"/>
            <wp:docPr id="6" name="Рисунок 6" descr="http://ok-t.ru/studopedia/baza13/816332839175.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baza13/816332839175.files/image1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8080" cy="1816100"/>
                    </a:xfrm>
                    <a:prstGeom prst="rect">
                      <a:avLst/>
                    </a:prstGeom>
                    <a:noFill/>
                    <a:ln>
                      <a:noFill/>
                    </a:ln>
                  </pic:spPr>
                </pic:pic>
              </a:graphicData>
            </a:graphic>
          </wp:inline>
        </w:drawing>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ПРИМЕЧАНИЕ</w:t>
      </w:r>
      <w:r w:rsidRPr="0029566B">
        <w:rPr>
          <w:rFonts w:ascii="Times New Roman" w:eastAsia="Times New Roman" w:hAnsi="Times New Roman" w:cs="Times New Roman"/>
          <w:sz w:val="28"/>
          <w:szCs w:val="28"/>
          <w:lang w:eastAsia="ru-RU"/>
        </w:rPr>
        <w:t> </w:t>
      </w:r>
      <w:proofErr w:type="spellStart"/>
      <w:r w:rsidRPr="0029566B">
        <w:rPr>
          <w:rFonts w:ascii="Times New Roman" w:eastAsia="Times New Roman" w:hAnsi="Times New Roman" w:cs="Times New Roman"/>
          <w:sz w:val="28"/>
          <w:szCs w:val="28"/>
          <w:lang w:eastAsia="ru-RU"/>
        </w:rPr>
        <w:t>Эа</w:t>
      </w:r>
      <w:proofErr w:type="spellEnd"/>
      <w:r w:rsidRPr="0029566B">
        <w:rPr>
          <w:rFonts w:ascii="Times New Roman" w:eastAsia="Times New Roman" w:hAnsi="Times New Roman" w:cs="Times New Roman"/>
          <w:sz w:val="28"/>
          <w:szCs w:val="28"/>
          <w:lang w:eastAsia="ru-RU"/>
        </w:rPr>
        <w:t xml:space="preserve"> таблица содержит основные поля, имеющиеся в реальных таблицах при использовании конкретных сетевых протоколов, таких как IP, IPX или Х.25. В ней заголовки </w:t>
      </w:r>
      <w:proofErr w:type="gramStart"/>
      <w:r w:rsidRPr="0029566B">
        <w:rPr>
          <w:rFonts w:ascii="Times New Roman" w:eastAsia="Times New Roman" w:hAnsi="Times New Roman" w:cs="Times New Roman"/>
          <w:sz w:val="28"/>
          <w:szCs w:val="28"/>
          <w:lang w:eastAsia="ru-RU"/>
        </w:rPr>
        <w:t>соответствуют:</w:t>
      </w:r>
      <w:r w:rsidRPr="0029566B">
        <w:rPr>
          <w:rFonts w:ascii="Times New Roman" w:eastAsia="Times New Roman" w:hAnsi="Times New Roman" w:cs="Times New Roman"/>
          <w:sz w:val="28"/>
          <w:szCs w:val="28"/>
          <w:lang w:eastAsia="ru-RU"/>
        </w:rPr>
        <w:br/>
      </w:r>
      <w:proofErr w:type="spellStart"/>
      <w:r w:rsidRPr="0029566B">
        <w:rPr>
          <w:rFonts w:ascii="Times New Roman" w:eastAsia="Times New Roman" w:hAnsi="Times New Roman" w:cs="Times New Roman"/>
          <w:sz w:val="28"/>
          <w:szCs w:val="28"/>
          <w:lang w:eastAsia="ru-RU"/>
        </w:rPr>
        <w:t>destination</w:t>
      </w:r>
      <w:proofErr w:type="spellEnd"/>
      <w:proofErr w:type="gramEnd"/>
      <w:r w:rsidRPr="0029566B">
        <w:rPr>
          <w:rFonts w:ascii="Times New Roman" w:eastAsia="Times New Roman" w:hAnsi="Times New Roman" w:cs="Times New Roman"/>
          <w:sz w:val="28"/>
          <w:szCs w:val="28"/>
          <w:lang w:eastAsia="ru-RU"/>
        </w:rPr>
        <w:t xml:space="preserve"> номер сети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Gateway</w:t>
      </w:r>
      <w:proofErr w:type="spellEnd"/>
      <w:r w:rsidRPr="0029566B">
        <w:rPr>
          <w:rFonts w:ascii="Times New Roman" w:eastAsia="Times New Roman" w:hAnsi="Times New Roman" w:cs="Times New Roman"/>
          <w:sz w:val="28"/>
          <w:szCs w:val="28"/>
          <w:lang w:eastAsia="ru-RU"/>
        </w:rPr>
        <w:t xml:space="preserve"> сетевой адрес следующего маршрутизатора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Iface</w:t>
      </w:r>
      <w:proofErr w:type="spellEnd"/>
      <w:r w:rsidRPr="0029566B">
        <w:rPr>
          <w:rFonts w:ascii="Times New Roman" w:eastAsia="Times New Roman" w:hAnsi="Times New Roman" w:cs="Times New Roman"/>
          <w:sz w:val="28"/>
          <w:szCs w:val="28"/>
          <w:lang w:eastAsia="ru-RU"/>
        </w:rPr>
        <w:t xml:space="preserve"> сетевой адрес выходного порта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proofErr w:type="spellStart"/>
      <w:r w:rsidRPr="0029566B">
        <w:rPr>
          <w:rFonts w:ascii="Times New Roman" w:eastAsia="Times New Roman" w:hAnsi="Times New Roman" w:cs="Times New Roman"/>
          <w:sz w:val="28"/>
          <w:szCs w:val="28"/>
          <w:lang w:eastAsia="ru-RU"/>
        </w:rPr>
        <w:t>Metric</w:t>
      </w:r>
      <w:proofErr w:type="spellEnd"/>
      <w:r w:rsidRPr="0029566B">
        <w:rPr>
          <w:rFonts w:ascii="Times New Roman" w:eastAsia="Times New Roman" w:hAnsi="Times New Roman" w:cs="Times New Roman"/>
          <w:sz w:val="28"/>
          <w:szCs w:val="28"/>
          <w:lang w:eastAsia="ru-RU"/>
        </w:rPr>
        <w:t xml:space="preserve"> расстояние до сети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Когда на маршрутизатор поступает новый пакет, номер сети назначения, извлеченный из поступившего кадра, последовательно сравнивается с номерами сетей(</w:t>
      </w:r>
      <w:proofErr w:type="spellStart"/>
      <w:r w:rsidRPr="0029566B">
        <w:rPr>
          <w:rFonts w:ascii="Times New Roman" w:eastAsia="Times New Roman" w:hAnsi="Times New Roman" w:cs="Times New Roman"/>
          <w:sz w:val="28"/>
          <w:szCs w:val="28"/>
          <w:lang w:eastAsia="ru-RU"/>
        </w:rPr>
        <w:t>destination</w:t>
      </w:r>
      <w:proofErr w:type="spellEnd"/>
      <w:r w:rsidRPr="0029566B">
        <w:rPr>
          <w:rFonts w:ascii="Times New Roman" w:eastAsia="Times New Roman" w:hAnsi="Times New Roman" w:cs="Times New Roman"/>
          <w:sz w:val="28"/>
          <w:szCs w:val="28"/>
          <w:lang w:eastAsia="ru-RU"/>
        </w:rPr>
        <w:t>) из каждой строки таблицы.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Строка с совпавшим номером сети указывает, на какой ближайший маршрутизатор (</w:t>
      </w:r>
      <w:proofErr w:type="spellStart"/>
      <w:r w:rsidRPr="0029566B">
        <w:rPr>
          <w:rFonts w:ascii="Times New Roman" w:eastAsia="Times New Roman" w:hAnsi="Times New Roman" w:cs="Times New Roman"/>
          <w:sz w:val="28"/>
          <w:szCs w:val="28"/>
          <w:lang w:eastAsia="ru-RU"/>
        </w:rPr>
        <w:t>Gateway</w:t>
      </w:r>
      <w:proofErr w:type="spellEnd"/>
      <w:r w:rsidRPr="0029566B">
        <w:rPr>
          <w:rFonts w:ascii="Times New Roman" w:eastAsia="Times New Roman" w:hAnsi="Times New Roman" w:cs="Times New Roman"/>
          <w:sz w:val="28"/>
          <w:szCs w:val="28"/>
          <w:lang w:eastAsia="ru-RU"/>
        </w:rPr>
        <w:t>) следует направить пакет. Однако маршрутизатор не указывается для сетей, которые непосредственно подключены к узлу, где проверяются маршруты.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i/>
          <w:iCs/>
          <w:sz w:val="28"/>
          <w:szCs w:val="28"/>
          <w:lang w:eastAsia="ru-RU"/>
        </w:rPr>
        <w:t>Например</w:t>
      </w:r>
      <w:r w:rsidRPr="0029566B">
        <w:rPr>
          <w:rFonts w:ascii="Times New Roman" w:eastAsia="Times New Roman" w:hAnsi="Times New Roman" w:cs="Times New Roman"/>
          <w:sz w:val="28"/>
          <w:szCs w:val="28"/>
          <w:lang w:eastAsia="ru-RU"/>
        </w:rPr>
        <w:t xml:space="preserve">, если на какой-либо порт маршрутизатора 4 поступает пакет, адресованный в сеть S6, то из таблицы маршрутизации следует, что адрес следующего маршрутизатора - М2(1), то есть очередным этапом </w:t>
      </w:r>
      <w:r w:rsidRPr="0029566B">
        <w:rPr>
          <w:rFonts w:ascii="Times New Roman" w:eastAsia="Times New Roman" w:hAnsi="Times New Roman" w:cs="Times New Roman"/>
          <w:sz w:val="28"/>
          <w:szCs w:val="28"/>
          <w:lang w:eastAsia="ru-RU"/>
        </w:rPr>
        <w:lastRenderedPageBreak/>
        <w:t xml:space="preserve">движения данного пакета будет движение к порту 1 маршрутизатора 2. А если поступает пакет с целевым адресом сети S2, то на маршрутизатор дальше отправлять пакет не нужно, а достаточно отправить его на порт M4(1) -т.к. сеть S2 непосредственно </w:t>
      </w:r>
      <w:proofErr w:type="spellStart"/>
      <w:r w:rsidRPr="0029566B">
        <w:rPr>
          <w:rFonts w:ascii="Times New Roman" w:eastAsia="Times New Roman" w:hAnsi="Times New Roman" w:cs="Times New Roman"/>
          <w:sz w:val="28"/>
          <w:szCs w:val="28"/>
          <w:lang w:eastAsia="ru-RU"/>
        </w:rPr>
        <w:t>подключениа</w:t>
      </w:r>
      <w:proofErr w:type="spellEnd"/>
      <w:r w:rsidRPr="0029566B">
        <w:rPr>
          <w:rFonts w:ascii="Times New Roman" w:eastAsia="Times New Roman" w:hAnsi="Times New Roman" w:cs="Times New Roman"/>
          <w:sz w:val="28"/>
          <w:szCs w:val="28"/>
          <w:lang w:eastAsia="ru-RU"/>
        </w:rPr>
        <w:t xml:space="preserve"> к маршрутизатору 4.</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Поскольку пакет может быть адресован в любую сеть составной сети, может показаться, что каждая таблица маршрутизации должна иметь записи обо всех сетях, входящих в составную сеть. Но при таком подходе в случае крупной сети объем таблиц маршрутизации может оказаться очень большим, что повлияет на время ее просмотра, потребует много места для хранения и т. п. Поэтому на практике число записей в таблице маршрутизации стараются уменьшить за счет использования специальной записи - </w:t>
      </w:r>
      <w:r w:rsidRPr="0029566B">
        <w:rPr>
          <w:rFonts w:ascii="Times New Roman" w:eastAsia="Times New Roman" w:hAnsi="Times New Roman" w:cs="Times New Roman"/>
          <w:i/>
          <w:iCs/>
          <w:sz w:val="28"/>
          <w:szCs w:val="28"/>
          <w:lang w:eastAsia="ru-RU"/>
        </w:rPr>
        <w:t>«</w:t>
      </w:r>
      <w:r w:rsidRPr="0029566B">
        <w:rPr>
          <w:rFonts w:ascii="Times New Roman" w:eastAsia="Times New Roman" w:hAnsi="Times New Roman" w:cs="Times New Roman"/>
          <w:b/>
          <w:bCs/>
          <w:i/>
          <w:iCs/>
          <w:sz w:val="28"/>
          <w:szCs w:val="28"/>
          <w:lang w:eastAsia="ru-RU"/>
        </w:rPr>
        <w:t>маршрут по умолчанию» (</w:t>
      </w:r>
      <w:proofErr w:type="spellStart"/>
      <w:r w:rsidRPr="0029566B">
        <w:rPr>
          <w:rFonts w:ascii="Times New Roman" w:eastAsia="Times New Roman" w:hAnsi="Times New Roman" w:cs="Times New Roman"/>
          <w:b/>
          <w:bCs/>
          <w:i/>
          <w:iCs/>
          <w:sz w:val="28"/>
          <w:szCs w:val="28"/>
          <w:lang w:eastAsia="ru-RU"/>
        </w:rPr>
        <w:t>default</w:t>
      </w:r>
      <w:proofErr w:type="spellEnd"/>
      <w:r w:rsidRPr="0029566B">
        <w:rPr>
          <w:rFonts w:ascii="Times New Roman" w:eastAsia="Times New Roman" w:hAnsi="Times New Roman" w:cs="Times New Roman"/>
          <w:i/>
          <w:iCs/>
          <w:sz w:val="28"/>
          <w:szCs w:val="28"/>
          <w:lang w:eastAsia="ru-RU"/>
        </w:rPr>
        <w:t>)</w:t>
      </w:r>
      <w:r w:rsidRPr="0029566B">
        <w:rPr>
          <w:rFonts w:ascii="Times New Roman" w:eastAsia="Times New Roman" w:hAnsi="Times New Roman" w:cs="Times New Roman"/>
          <w:sz w:val="28"/>
          <w:szCs w:val="28"/>
          <w:lang w:eastAsia="ru-RU"/>
        </w:rPr>
        <w:t xml:space="preserve">. Действительно, достаточно записать номера сетей, непосредственно подсоединенных к данному маршрутизатору. Обо всех же остальных сетях можно сделать в таблице единственную запись, указывающую на маршрутизатор, через который пролегает путь ко всем другим сетям. Такой маршрутизатор называется маршрутизатором по умолчанию, а вместо номера сети в соответствующей строке помещается особая запись, например </w:t>
      </w:r>
      <w:proofErr w:type="spellStart"/>
      <w:r w:rsidRPr="0029566B">
        <w:rPr>
          <w:rFonts w:ascii="Times New Roman" w:eastAsia="Times New Roman" w:hAnsi="Times New Roman" w:cs="Times New Roman"/>
          <w:sz w:val="28"/>
          <w:szCs w:val="28"/>
          <w:lang w:eastAsia="ru-RU"/>
        </w:rPr>
        <w:t>default</w:t>
      </w:r>
      <w:proofErr w:type="spellEnd"/>
      <w:r w:rsidRPr="0029566B">
        <w:rPr>
          <w:rFonts w:ascii="Times New Roman" w:eastAsia="Times New Roman" w:hAnsi="Times New Roman" w:cs="Times New Roman"/>
          <w:sz w:val="28"/>
          <w:szCs w:val="28"/>
          <w:lang w:eastAsia="ru-RU"/>
        </w:rPr>
        <w:t xml:space="preserve"> </w:t>
      </w:r>
      <w:proofErr w:type="gramStart"/>
      <w:r w:rsidRPr="0029566B">
        <w:rPr>
          <w:rFonts w:ascii="Times New Roman" w:eastAsia="Times New Roman" w:hAnsi="Times New Roman" w:cs="Times New Roman"/>
          <w:sz w:val="28"/>
          <w:szCs w:val="28"/>
          <w:lang w:eastAsia="ru-RU"/>
        </w:rPr>
        <w:t>( или</w:t>
      </w:r>
      <w:proofErr w:type="gramEnd"/>
      <w:r w:rsidRPr="0029566B">
        <w:rPr>
          <w:rFonts w:ascii="Times New Roman" w:eastAsia="Times New Roman" w:hAnsi="Times New Roman" w:cs="Times New Roman"/>
          <w:sz w:val="28"/>
          <w:szCs w:val="28"/>
          <w:lang w:eastAsia="ru-RU"/>
        </w:rPr>
        <w:t xml:space="preserve"> 0.0.0.0). В нашем примере таким маршрутизатором по умолчанию для сети S5 является маршрутизатор 5, точнее его порт М5(1). Это означает, что путь из сети S5 почти ко всем сетям большой составной сети пролегает через этот порт маршрутизатора.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В табл. 1 метрика маршрутов измерялось </w:t>
      </w:r>
      <w:proofErr w:type="spellStart"/>
      <w:r w:rsidRPr="0029566B">
        <w:rPr>
          <w:rFonts w:ascii="Times New Roman" w:eastAsia="Times New Roman" w:hAnsi="Times New Roman" w:cs="Times New Roman"/>
          <w:sz w:val="28"/>
          <w:szCs w:val="28"/>
          <w:lang w:eastAsia="ru-RU"/>
        </w:rPr>
        <w:t>хопами</w:t>
      </w:r>
      <w:proofErr w:type="spellEnd"/>
      <w:r w:rsidRPr="0029566B">
        <w:rPr>
          <w:rFonts w:ascii="Times New Roman" w:eastAsia="Times New Roman" w:hAnsi="Times New Roman" w:cs="Times New Roman"/>
          <w:sz w:val="28"/>
          <w:szCs w:val="28"/>
          <w:lang w:eastAsia="ru-RU"/>
        </w:rPr>
        <w:t>. Расстояние для сетей, непосредственно подключенных к портам маршрутизатора, здесь принимается равным 0, однако в некоторых реализациях отсчет расстояний начинается с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Наличие нескольких маршрутов к одному узлу делают возможным передачу трафика к этому узлу параллельно по нескольким каналам связи, это повышает пропускную способность и надежность сети.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Задачу маршрутизации решают не только промежуточные узлы - маршрутизаторы, но и конечные узлы - компьютеры. Таблицы маршрутизации конечных узлов полностью аналогичны таблицам маршрутизации, хранящимся на маршрутизаторах.</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Конечные узлы в еще большей степени, чем маршрутизаторы, пользуются приемом маршрутизации по умолчанию. Конечный узел часто вообще работает без таблицы маршрутизации, имея только сведения об адресе маршрутизатора по умолчанию.</w:t>
      </w:r>
    </w:p>
    <w:p w:rsidR="0029566B" w:rsidRPr="0029566B" w:rsidRDefault="0029566B" w:rsidP="0029566B">
      <w:pPr>
        <w:pStyle w:val="a5"/>
        <w:rPr>
          <w:sz w:val="28"/>
          <w:szCs w:val="28"/>
        </w:rPr>
      </w:pPr>
    </w:p>
    <w:p w:rsidR="0029566B" w:rsidRPr="0029566B" w:rsidRDefault="0029566B" w:rsidP="0029566B">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FB6133" w:rsidRPr="0029566B" w:rsidRDefault="00FB6133" w:rsidP="00FB6133">
      <w:pPr>
        <w:rPr>
          <w:rFonts w:ascii="Times New Roman" w:hAnsi="Times New Roman" w:cs="Times New Roman"/>
          <w:b/>
          <w:sz w:val="28"/>
          <w:szCs w:val="28"/>
        </w:rPr>
      </w:pPr>
      <w:r w:rsidRPr="0029566B">
        <w:rPr>
          <w:rFonts w:ascii="Times New Roman" w:hAnsi="Times New Roman" w:cs="Times New Roman"/>
          <w:b/>
          <w:sz w:val="28"/>
          <w:szCs w:val="28"/>
        </w:rPr>
        <w:t>Контрольные вопросы: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1.</w:t>
      </w:r>
      <w:r w:rsidR="0029566B">
        <w:rPr>
          <w:rFonts w:ascii="Times New Roman" w:hAnsi="Times New Roman" w:cs="Times New Roman"/>
          <w:sz w:val="28"/>
          <w:szCs w:val="28"/>
        </w:rPr>
        <w:t>Сформулировать определение модема</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2.</w:t>
      </w:r>
      <w:r w:rsidR="0029566B">
        <w:rPr>
          <w:rFonts w:ascii="Times New Roman" w:hAnsi="Times New Roman" w:cs="Times New Roman"/>
          <w:sz w:val="28"/>
          <w:szCs w:val="28"/>
        </w:rPr>
        <w:t xml:space="preserve">По </w:t>
      </w:r>
      <w:proofErr w:type="spellStart"/>
      <w:r w:rsidR="0029566B">
        <w:rPr>
          <w:rFonts w:ascii="Times New Roman" w:hAnsi="Times New Roman" w:cs="Times New Roman"/>
          <w:sz w:val="28"/>
          <w:szCs w:val="28"/>
        </w:rPr>
        <w:t>конструктивнову</w:t>
      </w:r>
      <w:proofErr w:type="spellEnd"/>
      <w:r w:rsidR="0029566B">
        <w:rPr>
          <w:rFonts w:ascii="Times New Roman" w:hAnsi="Times New Roman" w:cs="Times New Roman"/>
          <w:sz w:val="28"/>
          <w:szCs w:val="28"/>
        </w:rPr>
        <w:t xml:space="preserve"> выполнению модемы бывают каких видов</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3. </w:t>
      </w:r>
      <w:r w:rsidR="0029566B">
        <w:rPr>
          <w:rFonts w:ascii="Times New Roman" w:hAnsi="Times New Roman" w:cs="Times New Roman"/>
          <w:sz w:val="28"/>
          <w:szCs w:val="28"/>
        </w:rPr>
        <w:t>Каким стандартам должны отвечать модемы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4. </w:t>
      </w:r>
      <w:r w:rsidR="0029566B">
        <w:rPr>
          <w:rFonts w:ascii="Times New Roman" w:hAnsi="Times New Roman" w:cs="Times New Roman"/>
          <w:sz w:val="28"/>
          <w:szCs w:val="28"/>
        </w:rPr>
        <w:t>Сформулировать определение маршрутизации</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5. </w:t>
      </w:r>
      <w:r w:rsidR="0029566B">
        <w:rPr>
          <w:rFonts w:ascii="Times New Roman" w:hAnsi="Times New Roman" w:cs="Times New Roman"/>
          <w:sz w:val="28"/>
          <w:szCs w:val="28"/>
        </w:rPr>
        <w:t xml:space="preserve">Как происходит передача </w:t>
      </w:r>
      <w:proofErr w:type="spellStart"/>
      <w:r w:rsidR="0029566B">
        <w:rPr>
          <w:rFonts w:ascii="Times New Roman" w:hAnsi="Times New Roman" w:cs="Times New Roman"/>
          <w:sz w:val="28"/>
          <w:szCs w:val="28"/>
        </w:rPr>
        <w:t>информарции</w:t>
      </w:r>
      <w:proofErr w:type="spellEnd"/>
    </w:p>
    <w:p w:rsidR="00FB6133" w:rsidRPr="0029566B" w:rsidRDefault="00FB6133" w:rsidP="00FB6133">
      <w:pPr>
        <w:rPr>
          <w:rFonts w:ascii="Times New Roman" w:hAnsi="Times New Roman" w:cs="Times New Roman"/>
          <w:sz w:val="28"/>
          <w:szCs w:val="28"/>
        </w:rPr>
      </w:pPr>
      <w:r w:rsidRPr="0029566B">
        <w:rPr>
          <w:rFonts w:ascii="Times New Roman" w:hAnsi="Times New Roman" w:cs="Times New Roman"/>
          <w:sz w:val="28"/>
          <w:szCs w:val="28"/>
        </w:rPr>
        <w:t xml:space="preserve">                                                             </w:t>
      </w:r>
    </w:p>
    <w:p w:rsidR="00FB6133" w:rsidRPr="0029566B" w:rsidRDefault="00FB6133" w:rsidP="00FB6133">
      <w:pPr>
        <w:rPr>
          <w:rFonts w:ascii="Times New Roman" w:hAnsi="Times New Roman" w:cs="Times New Roman"/>
          <w:sz w:val="28"/>
          <w:szCs w:val="28"/>
        </w:rPr>
      </w:pPr>
    </w:p>
    <w:p w:rsidR="00FB6133" w:rsidRPr="0029566B" w:rsidRDefault="00FB6133" w:rsidP="00FB6133">
      <w:pPr>
        <w:jc w:val="right"/>
        <w:rPr>
          <w:rFonts w:ascii="Times New Roman" w:hAnsi="Times New Roman" w:cs="Times New Roman"/>
          <w:sz w:val="28"/>
          <w:szCs w:val="28"/>
        </w:rPr>
      </w:pPr>
      <w:r w:rsidRPr="0029566B">
        <w:rPr>
          <w:rFonts w:ascii="Times New Roman" w:hAnsi="Times New Roman" w:cs="Times New Roman"/>
          <w:sz w:val="28"/>
          <w:szCs w:val="28"/>
        </w:rPr>
        <w:t xml:space="preserve">  Преподаватель_________</w:t>
      </w:r>
      <w:proofErr w:type="spellStart"/>
      <w:r w:rsidRPr="0029566B">
        <w:rPr>
          <w:rFonts w:ascii="Times New Roman" w:hAnsi="Times New Roman" w:cs="Times New Roman"/>
          <w:sz w:val="28"/>
          <w:szCs w:val="28"/>
        </w:rPr>
        <w:t>А.К.Хунарикова</w:t>
      </w:r>
      <w:proofErr w:type="spellEnd"/>
    </w:p>
    <w:p w:rsidR="00FB6133" w:rsidRPr="0029566B" w:rsidRDefault="00FB6133">
      <w:pPr>
        <w:rPr>
          <w:rFonts w:ascii="Times New Roman" w:hAnsi="Times New Roman" w:cs="Times New Roman"/>
          <w:b/>
          <w:sz w:val="28"/>
          <w:szCs w:val="28"/>
        </w:rPr>
      </w:pPr>
    </w:p>
    <w:sectPr w:rsidR="00FB6133" w:rsidRPr="0029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2CD"/>
    <w:multiLevelType w:val="multilevel"/>
    <w:tmpl w:val="70C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1D6422D"/>
    <w:multiLevelType w:val="multilevel"/>
    <w:tmpl w:val="CFB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2"/>
  </w:num>
  <w:num w:numId="5">
    <w:abstractNumId w:val="10"/>
  </w:num>
  <w:num w:numId="6">
    <w:abstractNumId w:val="4"/>
  </w:num>
  <w:num w:numId="7">
    <w:abstractNumId w:val="5"/>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267C34"/>
    <w:rsid w:val="0029566B"/>
    <w:rsid w:val="00391D74"/>
    <w:rsid w:val="00522CD1"/>
    <w:rsid w:val="006223FE"/>
    <w:rsid w:val="00712B83"/>
    <w:rsid w:val="008743B5"/>
    <w:rsid w:val="00B0228E"/>
    <w:rsid w:val="00C57C3C"/>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5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character" w:customStyle="1" w:styleId="20">
    <w:name w:val="Заголовок 2 Знак"/>
    <w:basedOn w:val="a0"/>
    <w:link w:val="2"/>
    <w:uiPriority w:val="9"/>
    <w:semiHidden/>
    <w:rsid w:val="0029566B"/>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29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8546110">
      <w:bodyDiv w:val="1"/>
      <w:marLeft w:val="0"/>
      <w:marRight w:val="0"/>
      <w:marTop w:val="0"/>
      <w:marBottom w:val="0"/>
      <w:divBdr>
        <w:top w:val="none" w:sz="0" w:space="0" w:color="auto"/>
        <w:left w:val="none" w:sz="0" w:space="0" w:color="auto"/>
        <w:bottom w:val="none" w:sz="0" w:space="0" w:color="auto"/>
        <w:right w:val="none" w:sz="0" w:space="0" w:color="auto"/>
      </w:divBdr>
    </w:div>
    <w:div w:id="1462574933">
      <w:bodyDiv w:val="1"/>
      <w:marLeft w:val="0"/>
      <w:marRight w:val="0"/>
      <w:marTop w:val="0"/>
      <w:marBottom w:val="0"/>
      <w:divBdr>
        <w:top w:val="none" w:sz="0" w:space="0" w:color="auto"/>
        <w:left w:val="none" w:sz="0" w:space="0" w:color="auto"/>
        <w:bottom w:val="none" w:sz="0" w:space="0" w:color="auto"/>
        <w:right w:val="none" w:sz="0" w:space="0" w:color="auto"/>
      </w:divBdr>
      <w:divsChild>
        <w:div w:id="975187893">
          <w:marLeft w:val="0"/>
          <w:marRight w:val="0"/>
          <w:marTop w:val="0"/>
          <w:marBottom w:val="0"/>
          <w:divBdr>
            <w:top w:val="none" w:sz="0" w:space="0" w:color="auto"/>
            <w:left w:val="none" w:sz="0" w:space="0" w:color="auto"/>
            <w:bottom w:val="none" w:sz="0" w:space="0" w:color="auto"/>
            <w:right w:val="none" w:sz="0" w:space="0" w:color="auto"/>
          </w:divBdr>
        </w:div>
      </w:divsChild>
    </w:div>
    <w:div w:id="1661303596">
      <w:bodyDiv w:val="1"/>
      <w:marLeft w:val="0"/>
      <w:marRight w:val="0"/>
      <w:marTop w:val="0"/>
      <w:marBottom w:val="0"/>
      <w:divBdr>
        <w:top w:val="none" w:sz="0" w:space="0" w:color="auto"/>
        <w:left w:val="none" w:sz="0" w:space="0" w:color="auto"/>
        <w:bottom w:val="none" w:sz="0" w:space="0" w:color="auto"/>
        <w:right w:val="none" w:sz="0" w:space="0" w:color="auto"/>
      </w:divBdr>
    </w:div>
    <w:div w:id="1663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arovt.narod.ru/l11.htm#%D0%9D%D0%B0%D1%87%D0%B0%D0%BB%D0%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8</cp:revision>
  <dcterms:created xsi:type="dcterms:W3CDTF">2020-12-09T07:16:00Z</dcterms:created>
  <dcterms:modified xsi:type="dcterms:W3CDTF">2020-12-18T07:46:00Z</dcterms:modified>
</cp:coreProperties>
</file>