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88" w:rsidRPr="00AD05B0" w:rsidRDefault="00373938"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1</w:t>
      </w:r>
      <w:r w:rsidR="00D51540" w:rsidRPr="00AD05B0">
        <w:rPr>
          <w:rFonts w:ascii="Times New Roman" w:hAnsi="Times New Roman" w:cs="Times New Roman"/>
          <w:color w:val="000000" w:themeColor="text1"/>
          <w:sz w:val="28"/>
          <w:szCs w:val="28"/>
        </w:rPr>
        <w:t>4</w:t>
      </w:r>
      <w:r w:rsidR="00DB4A58" w:rsidRPr="00AD05B0">
        <w:rPr>
          <w:rFonts w:ascii="Times New Roman" w:hAnsi="Times New Roman" w:cs="Times New Roman"/>
          <w:color w:val="000000" w:themeColor="text1"/>
          <w:sz w:val="28"/>
          <w:szCs w:val="28"/>
        </w:rPr>
        <w:t>.12.2020г.</w:t>
      </w:r>
    </w:p>
    <w:p w:rsidR="00DB4A58" w:rsidRPr="00AD05B0" w:rsidRDefault="00DB4A58"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20-ИСиП-1дк</w:t>
      </w:r>
    </w:p>
    <w:p w:rsidR="00DB4A58" w:rsidRPr="00AD05B0" w:rsidRDefault="00CB77F5" w:rsidP="00AD05B0">
      <w:pPr>
        <w:spacing w:after="0"/>
        <w:ind w:firstLine="851"/>
        <w:jc w:val="both"/>
        <w:rPr>
          <w:rFonts w:ascii="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 xml:space="preserve">ОД.09 </w:t>
      </w:r>
      <w:r w:rsidR="00DB4A58" w:rsidRPr="00AD05B0">
        <w:rPr>
          <w:rFonts w:ascii="Times New Roman" w:hAnsi="Times New Roman" w:cs="Times New Roman"/>
          <w:color w:val="000000" w:themeColor="text1"/>
          <w:sz w:val="28"/>
          <w:szCs w:val="28"/>
        </w:rPr>
        <w:t>Обществознание (экономика)</w:t>
      </w:r>
    </w:p>
    <w:p w:rsidR="00DB4A58" w:rsidRPr="00AD05B0" w:rsidRDefault="00DB4A58" w:rsidP="00AD05B0">
      <w:pPr>
        <w:spacing w:after="0"/>
        <w:ind w:firstLine="851"/>
        <w:jc w:val="both"/>
        <w:rPr>
          <w:rFonts w:ascii="Times New Roman" w:hAnsi="Times New Roman" w:cs="Times New Roman"/>
          <w:color w:val="000000" w:themeColor="text1"/>
          <w:sz w:val="28"/>
          <w:szCs w:val="28"/>
        </w:rPr>
      </w:pPr>
    </w:p>
    <w:p w:rsidR="00373938" w:rsidRPr="00AD05B0" w:rsidRDefault="00D51540" w:rsidP="00AD05B0">
      <w:pPr>
        <w:spacing w:after="0"/>
        <w:ind w:firstLine="851"/>
        <w:jc w:val="center"/>
        <w:rPr>
          <w:rFonts w:ascii="Times New Roman" w:hAnsi="Times New Roman" w:cs="Times New Roman"/>
          <w:b/>
          <w:color w:val="000000" w:themeColor="text1"/>
          <w:sz w:val="28"/>
          <w:szCs w:val="28"/>
        </w:rPr>
      </w:pPr>
      <w:r w:rsidRPr="00AD05B0">
        <w:rPr>
          <w:rFonts w:ascii="Times New Roman" w:hAnsi="Times New Roman" w:cs="Times New Roman"/>
          <w:b/>
          <w:color w:val="000000" w:themeColor="text1"/>
          <w:sz w:val="28"/>
          <w:szCs w:val="28"/>
        </w:rPr>
        <w:t>ПЗ: Действие рыночного механизма регулирования экономики на одном из видов рынков – рынке труда</w:t>
      </w:r>
    </w:p>
    <w:p w:rsidR="00BC4DFF" w:rsidRPr="00AD05B0" w:rsidRDefault="00BC4DFF" w:rsidP="00AD05B0">
      <w:pPr>
        <w:spacing w:after="0"/>
        <w:ind w:firstLine="851"/>
        <w:jc w:val="center"/>
        <w:rPr>
          <w:rFonts w:ascii="Times New Roman" w:hAnsi="Times New Roman" w:cs="Times New Roman"/>
          <w:b/>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roofErr w:type="gramStart"/>
      <w:r w:rsidRPr="00AD05B0">
        <w:rPr>
          <w:rFonts w:ascii="Times New Roman" w:eastAsia="Times New Roman" w:hAnsi="Times New Roman" w:cs="Times New Roman"/>
          <w:b/>
          <w:color w:val="000000" w:themeColor="text1"/>
          <w:sz w:val="28"/>
          <w:szCs w:val="28"/>
        </w:rPr>
        <w:t xml:space="preserve">Цель: </w:t>
      </w:r>
      <w:r w:rsidRPr="00AD05B0">
        <w:rPr>
          <w:rFonts w:ascii="Times New Roman" w:eastAsia="Times New Roman" w:hAnsi="Times New Roman" w:cs="Times New Roman"/>
          <w:color w:val="000000" w:themeColor="text1"/>
          <w:sz w:val="28"/>
          <w:szCs w:val="28"/>
        </w:rPr>
        <w:t>студенты должны знать, что такое спрос и в чем состоит закон спроса; каким образом цена товара влияет на величину спроса на этот товар; какие факторы помимо цен, влияют на изменение спроса на товар; что такое предложение и в чем состоит закон предложения; как цена товара влияет на величину его предложения;</w:t>
      </w:r>
      <w:proofErr w:type="gramEnd"/>
      <w:r w:rsidRPr="00AD05B0">
        <w:rPr>
          <w:rFonts w:ascii="Times New Roman" w:eastAsia="Times New Roman" w:hAnsi="Times New Roman" w:cs="Times New Roman"/>
          <w:color w:val="000000" w:themeColor="text1"/>
          <w:sz w:val="28"/>
          <w:szCs w:val="28"/>
        </w:rPr>
        <w:t xml:space="preserve"> какие факторы, помимо цены, вызывают изменение предложения товара.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b/>
          <w:color w:val="000000" w:themeColor="text1"/>
          <w:sz w:val="28"/>
          <w:szCs w:val="28"/>
        </w:rPr>
      </w:pPr>
      <w:r w:rsidRPr="00AD05B0">
        <w:rPr>
          <w:rFonts w:ascii="Times New Roman" w:hAnsi="Times New Roman" w:cs="Times New Roman"/>
          <w:b/>
          <w:color w:val="000000" w:themeColor="text1"/>
          <w:sz w:val="28"/>
          <w:szCs w:val="28"/>
        </w:rPr>
        <w:t xml:space="preserve">                      </w:t>
      </w:r>
      <w:r w:rsidR="00AD05B0" w:rsidRPr="00AD05B0">
        <w:rPr>
          <w:rFonts w:ascii="Times New Roman" w:hAnsi="Times New Roman" w:cs="Times New Roman"/>
          <w:b/>
          <w:color w:val="000000" w:themeColor="text1"/>
          <w:sz w:val="28"/>
          <w:szCs w:val="28"/>
        </w:rPr>
        <w:t xml:space="preserve">                   </w:t>
      </w:r>
      <w:r w:rsidRPr="00AD05B0">
        <w:rPr>
          <w:rFonts w:ascii="Times New Roman" w:eastAsia="Times New Roman" w:hAnsi="Times New Roman" w:cs="Times New Roman"/>
          <w:b/>
          <w:color w:val="000000" w:themeColor="text1"/>
          <w:sz w:val="28"/>
          <w:szCs w:val="28"/>
        </w:rPr>
        <w:t>Теоретический материал</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Спрос </w:t>
      </w:r>
      <w:r w:rsidRPr="00AD05B0">
        <w:rPr>
          <w:rFonts w:ascii="Times New Roman" w:eastAsia="Times New Roman" w:hAnsi="Times New Roman" w:cs="Times New Roman"/>
          <w:color w:val="000000" w:themeColor="text1"/>
          <w:sz w:val="28"/>
          <w:szCs w:val="28"/>
        </w:rPr>
        <w:t>– количество товара, которое покупатели готовы приобрести в единицу времени при данных условиях.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Величина спроса</w:t>
      </w:r>
      <w:r w:rsidRPr="00AD05B0">
        <w:rPr>
          <w:rFonts w:ascii="Times New Roman" w:eastAsia="Times New Roman" w:hAnsi="Times New Roman" w:cs="Times New Roman"/>
          <w:color w:val="000000" w:themeColor="text1"/>
          <w:sz w:val="28"/>
          <w:szCs w:val="28"/>
        </w:rPr>
        <w:t xml:space="preserve"> – это количество товара, которое потребители хотят и могут себе позволить приобрести по данной цене. Противопоставляя функцию и величину спроса, экономисты пользуются терминами спрос и величина (объем)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Функцией (кривой) спроса</w:t>
      </w:r>
      <w:r w:rsidRPr="00AD05B0">
        <w:rPr>
          <w:rFonts w:ascii="Times New Roman" w:eastAsia="Times New Roman" w:hAnsi="Times New Roman" w:cs="Times New Roman"/>
          <w:color w:val="000000" w:themeColor="text1"/>
          <w:sz w:val="28"/>
          <w:szCs w:val="28"/>
        </w:rPr>
        <w:t xml:space="preserve"> от цены называют зависимость величины спроса от цены при прочих равных условиях. График этой зависимости именуется кривой спроса. В экономической теории по традиции количество откладывается по оси абсцисс, а цена по оси ординат. Табличное представление этой функции называется шкалой спроса. Например, спрос на ботинки можно представить в виде шкалы спроса так:</w:t>
      </w:r>
    </w:p>
    <w:tbl>
      <w:tblPr>
        <w:tblStyle w:val="a3"/>
        <w:tblW w:w="0" w:type="auto"/>
        <w:tblLook w:val="01E0"/>
      </w:tblPr>
      <w:tblGrid>
        <w:gridCol w:w="1645"/>
        <w:gridCol w:w="1223"/>
        <w:gridCol w:w="1224"/>
        <w:gridCol w:w="1224"/>
        <w:gridCol w:w="1224"/>
        <w:gridCol w:w="1225"/>
        <w:gridCol w:w="1382"/>
      </w:tblGrid>
      <w:tr w:rsidR="00BC4DFF" w:rsidRPr="00AD05B0" w:rsidTr="00FA3411">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Покупатели готовы купить, пар</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250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340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690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Величина спроса</w:t>
            </w:r>
          </w:p>
        </w:tc>
      </w:tr>
      <w:tr w:rsidR="00BC4DFF" w:rsidRPr="00AD05B0" w:rsidTr="00FA3411">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По цене, р.</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90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80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70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Цена, р.</w:t>
            </w:r>
          </w:p>
        </w:tc>
      </w:tr>
    </w:tbl>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Закон спроса</w:t>
      </w:r>
      <w:r w:rsidRPr="00AD05B0">
        <w:rPr>
          <w:rFonts w:ascii="Times New Roman" w:eastAsia="Times New Roman" w:hAnsi="Times New Roman" w:cs="Times New Roman"/>
          <w:color w:val="000000" w:themeColor="text1"/>
          <w:sz w:val="28"/>
          <w:szCs w:val="28"/>
        </w:rPr>
        <w:t>: при прочих равных условиях, чем меньше цена, тем больше величина спроса, и, наоборот, чем больше цена, тем меньше величина спроса. Поэтому кривая спроса имеет отрицательный наклон.</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Изменением спроса</w:t>
      </w:r>
      <w:r w:rsidRPr="00AD05B0">
        <w:rPr>
          <w:rFonts w:ascii="Times New Roman" w:eastAsia="Times New Roman" w:hAnsi="Times New Roman" w:cs="Times New Roman"/>
          <w:color w:val="000000" w:themeColor="text1"/>
          <w:sz w:val="28"/>
          <w:szCs w:val="28"/>
        </w:rPr>
        <w:t xml:space="preserve"> называют сдвиг кривой спроса, вызванный действием какого-либо фактора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Изменением величины спроса</w:t>
      </w:r>
      <w:r w:rsidRPr="00AD05B0">
        <w:rPr>
          <w:rFonts w:ascii="Times New Roman" w:eastAsia="Times New Roman" w:hAnsi="Times New Roman" w:cs="Times New Roman"/>
          <w:color w:val="000000" w:themeColor="text1"/>
          <w:sz w:val="28"/>
          <w:szCs w:val="28"/>
        </w:rPr>
        <w:t xml:space="preserve"> называют изменение количества товара или объема услуг, которое потребители готовы приобрести при данной </w:t>
      </w:r>
      <w:r w:rsidRPr="00AD05B0">
        <w:rPr>
          <w:rFonts w:ascii="Times New Roman" w:eastAsia="Times New Roman" w:hAnsi="Times New Roman" w:cs="Times New Roman"/>
          <w:color w:val="000000" w:themeColor="text1"/>
          <w:sz w:val="28"/>
          <w:szCs w:val="28"/>
        </w:rPr>
        <w:lastRenderedPageBreak/>
        <w:t>цене, вызванное изменением цены. Графически это изображается движением вдоль фиксированной кривой спроса.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Индивидуальный и рыночный спрос</w:t>
      </w:r>
      <w:r w:rsidRPr="00AD05B0">
        <w:rPr>
          <w:rFonts w:ascii="Times New Roman" w:eastAsia="Times New Roman" w:hAnsi="Times New Roman" w:cs="Times New Roman"/>
          <w:color w:val="000000" w:themeColor="text1"/>
          <w:sz w:val="28"/>
          <w:szCs w:val="28"/>
        </w:rPr>
        <w:t>. Если имеется спрос на некоторый товар в пунктах</w:t>
      </w:r>
      <w:proofErr w:type="gramStart"/>
      <w:r w:rsidRPr="00AD05B0">
        <w:rPr>
          <w:rFonts w:ascii="Times New Roman" w:eastAsia="Times New Roman" w:hAnsi="Times New Roman" w:cs="Times New Roman"/>
          <w:color w:val="000000" w:themeColor="text1"/>
          <w:sz w:val="28"/>
          <w:szCs w:val="28"/>
        </w:rPr>
        <w:t xml:space="preserve"> А</w:t>
      </w:r>
      <w:proofErr w:type="gramEnd"/>
      <w:r w:rsidRPr="00AD05B0">
        <w:rPr>
          <w:rFonts w:ascii="Times New Roman" w:eastAsia="Times New Roman" w:hAnsi="Times New Roman" w:cs="Times New Roman"/>
          <w:color w:val="000000" w:themeColor="text1"/>
          <w:sz w:val="28"/>
          <w:szCs w:val="28"/>
        </w:rPr>
        <w:t>, В (индивидуальный спрос), то суммарный (рыночный) спрос будет равен сумме спроса в этих пунктах: А+В</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Неценовые факторы спроса.</w:t>
      </w:r>
      <w:r w:rsidRPr="00AD05B0">
        <w:rPr>
          <w:rFonts w:ascii="Times New Roman" w:eastAsia="Times New Roman" w:hAnsi="Times New Roman" w:cs="Times New Roman"/>
          <w:color w:val="000000" w:themeColor="text1"/>
          <w:sz w:val="28"/>
          <w:szCs w:val="28"/>
        </w:rPr>
        <w:t xml:space="preserve"> Спрос изменяется в зависимости от тех факторов, которые обычно выступают в роли прочих равных условий. Эти факторы принято называть неценовыми факторами спроса или детерминантами спроса. Основные факторы спроса, определяющие сдвиги кривой спроса, таковы: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цены взаимосвязанных товаров;</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доходы потребителей;</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вкусы потребителей;</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-ожидаемые в будущем цены.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Цена же самого товара влияет только на величину спроса. Проще всего это сформулировать так: единственное изменение, которое не приведет к изменению кривой спроса на стулья, - это изменение цены на стулья.</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Увеличение спроса – сдвиг кривой спроса вправо и вверх, уменьшение – сдвиг кривой спроса влево и вниз.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Доход как фактор спроса.</w:t>
      </w:r>
      <w:r w:rsidRPr="00AD05B0">
        <w:rPr>
          <w:rFonts w:ascii="Times New Roman" w:eastAsia="Times New Roman" w:hAnsi="Times New Roman" w:cs="Times New Roman"/>
          <w:color w:val="000000" w:themeColor="text1"/>
          <w:sz w:val="28"/>
          <w:szCs w:val="28"/>
        </w:rPr>
        <w:t xml:space="preserve"> Нормальные товары и товары «низшего порядка». Доход обычно при прочих равных условиях влияет на спрос положительно – чем больше доход, тем больше спрос. Объяснение очевидно: при увеличении доходов люди при той же самой цене готовы купить больше товаров, чем до увеличения дохода. Так как это верно при любой фиксированной цене, то означает сдвиг кривой спроса вправо. Товары, спрос на которые увеличивается с увеличением доходов, называются «нормальные товары». Товары, спрос на которые снижается с ростом доходов, получили в экономической теории название «товаров низшего порядка».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Заменители (взаимозаменяемые товары)</w:t>
      </w:r>
      <w:r w:rsidRPr="00AD05B0">
        <w:rPr>
          <w:rFonts w:ascii="Times New Roman" w:eastAsia="Times New Roman" w:hAnsi="Times New Roman" w:cs="Times New Roman"/>
          <w:color w:val="000000" w:themeColor="text1"/>
          <w:sz w:val="28"/>
          <w:szCs w:val="28"/>
        </w:rPr>
        <w:t xml:space="preserve"> – это товары, для которых рост цены одного при неизменности спроса на него вызывает ро</w:t>
      </w:r>
      <w:proofErr w:type="gramStart"/>
      <w:r w:rsidRPr="00AD05B0">
        <w:rPr>
          <w:rFonts w:ascii="Times New Roman" w:eastAsia="Times New Roman" w:hAnsi="Times New Roman" w:cs="Times New Roman"/>
          <w:color w:val="000000" w:themeColor="text1"/>
          <w:sz w:val="28"/>
          <w:szCs w:val="28"/>
        </w:rPr>
        <w:t>ст спр</w:t>
      </w:r>
      <w:proofErr w:type="gramEnd"/>
      <w:r w:rsidRPr="00AD05B0">
        <w:rPr>
          <w:rFonts w:ascii="Times New Roman" w:eastAsia="Times New Roman" w:hAnsi="Times New Roman" w:cs="Times New Roman"/>
          <w:color w:val="000000" w:themeColor="text1"/>
          <w:sz w:val="28"/>
          <w:szCs w:val="28"/>
        </w:rPr>
        <w:t>оса на другой. Снижение цены на один товар влечет за собой увеличение спроса на него и, следовательно, уменьшение спроса на товар- заменитель.</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Эластичность спроса по цене</w:t>
      </w:r>
      <w:r w:rsidRPr="00AD05B0">
        <w:rPr>
          <w:rFonts w:ascii="Times New Roman" w:eastAsia="Times New Roman" w:hAnsi="Times New Roman" w:cs="Times New Roman"/>
          <w:color w:val="000000" w:themeColor="text1"/>
          <w:sz w:val="28"/>
          <w:szCs w:val="28"/>
        </w:rPr>
        <w:t xml:space="preserve"> (прямая эластичность) показывает, на сколько процентов изменится величина спроса при изменении цены на 1%. Аналогично определяются эластичность спроса по доходу и перекрестная эластичность, т. е. зависимость величины спроса от цен на другие товары.</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lastRenderedPageBreak/>
        <w:t>Изменение цены на один рубль может быть призвано большим или меньшим в зависимости от значения цены. При больших ценах оно меньше, чем при малых. Поэтому логично измерять колебания цен в процентах: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Э = (-) </w:t>
      </w:r>
      <w:r w:rsidRPr="00AD05B0">
        <w:rPr>
          <w:rFonts w:ascii="Times New Roman" w:eastAsia="Times New Roman" w:hAnsi="Times New Roman" w:cs="Times New Roman"/>
          <w:color w:val="000000" w:themeColor="text1"/>
          <w:sz w:val="28"/>
          <w:szCs w:val="28"/>
        </w:rPr>
        <w:sym w:font="Symbol" w:char="F044"/>
      </w:r>
      <w:r w:rsidRPr="00AD05B0">
        <w:rPr>
          <w:rFonts w:ascii="Times New Roman" w:eastAsia="Times New Roman" w:hAnsi="Times New Roman" w:cs="Times New Roman"/>
          <w:color w:val="000000" w:themeColor="text1"/>
          <w:sz w:val="28"/>
          <w:szCs w:val="28"/>
        </w:rPr>
        <w:t xml:space="preserve"> Q D (%)</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rPr>
        <w:sym w:font="Symbol" w:char="F044"/>
      </w:r>
      <w:r w:rsidRPr="00AD05B0">
        <w:rPr>
          <w:rFonts w:ascii="Times New Roman" w:eastAsia="Times New Roman" w:hAnsi="Times New Roman" w:cs="Times New Roman"/>
          <w:color w:val="000000" w:themeColor="text1"/>
          <w:sz w:val="28"/>
          <w:szCs w:val="28"/>
        </w:rPr>
        <w:t xml:space="preserve"> P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Знак минус в большинстве учебников веден специально для того, чтобы величина эластичности спроса по цене была положительной величиной Эластичным считается спрос при</w:t>
      </w:r>
      <w:proofErr w:type="gramStart"/>
      <w:r w:rsidRPr="00AD05B0">
        <w:rPr>
          <w:rFonts w:ascii="Times New Roman" w:eastAsia="Times New Roman" w:hAnsi="Times New Roman" w:cs="Times New Roman"/>
          <w:color w:val="000000" w:themeColor="text1"/>
          <w:sz w:val="28"/>
          <w:szCs w:val="28"/>
        </w:rPr>
        <w:t xml:space="preserve"> Э</w:t>
      </w:r>
      <w:proofErr w:type="gramEnd"/>
      <w:r w:rsidRPr="00AD05B0">
        <w:rPr>
          <w:rFonts w:ascii="Times New Roman" w:eastAsia="Times New Roman" w:hAnsi="Times New Roman" w:cs="Times New Roman"/>
          <w:color w:val="000000" w:themeColor="text1"/>
          <w:sz w:val="28"/>
          <w:szCs w:val="28"/>
        </w:rPr>
        <w:t xml:space="preserve"> &gt;1, а неэластичным при Э&lt;1.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Различают дуговую и точечную эластичность.</w:t>
      </w:r>
      <w:r w:rsidRPr="00AD05B0">
        <w:rPr>
          <w:rFonts w:ascii="Times New Roman" w:eastAsia="Times New Roman" w:hAnsi="Times New Roman" w:cs="Times New Roman"/>
          <w:color w:val="000000" w:themeColor="text1"/>
          <w:sz w:val="28"/>
          <w:szCs w:val="28"/>
        </w:rPr>
        <w:t xml:space="preserve"> Точечная эластичность применяется к непрерывным функциям и находится через производную:</w:t>
      </w:r>
    </w:p>
    <w:p w:rsidR="00BC4DFF" w:rsidRPr="00AD05B0" w:rsidRDefault="00BC4DFF" w:rsidP="00AD05B0">
      <w:pPr>
        <w:spacing w:after="0"/>
        <w:jc w:val="both"/>
        <w:rPr>
          <w:rFonts w:ascii="Times New Roman" w:eastAsia="Times New Roman" w:hAnsi="Times New Roman" w:cs="Times New Roman"/>
          <w:color w:val="000000" w:themeColor="text1"/>
          <w:sz w:val="28"/>
          <w:szCs w:val="28"/>
          <w:lang w:val="en-US"/>
        </w:rPr>
      </w:pPr>
      <w:r w:rsidRPr="00AD05B0">
        <w:rPr>
          <w:rFonts w:ascii="Times New Roman" w:eastAsia="Times New Roman" w:hAnsi="Times New Roman" w:cs="Times New Roman"/>
          <w:color w:val="000000" w:themeColor="text1"/>
          <w:sz w:val="28"/>
          <w:szCs w:val="28"/>
        </w:rPr>
        <w:t>Э</w:t>
      </w:r>
      <w:r w:rsidRPr="00AD05B0">
        <w:rPr>
          <w:rFonts w:ascii="Times New Roman" w:eastAsia="Times New Roman" w:hAnsi="Times New Roman" w:cs="Times New Roman"/>
          <w:color w:val="000000" w:themeColor="text1"/>
          <w:sz w:val="28"/>
          <w:szCs w:val="28"/>
          <w:lang w:val="en-US"/>
        </w:rPr>
        <w:t>=(Q D</w:t>
      </w:r>
      <w:proofErr w:type="gramStart"/>
      <w:r w:rsidRPr="00AD05B0">
        <w:rPr>
          <w:rFonts w:ascii="Times New Roman" w:eastAsia="Times New Roman" w:hAnsi="Times New Roman" w:cs="Times New Roman"/>
          <w:color w:val="000000" w:themeColor="text1"/>
          <w:sz w:val="28"/>
          <w:szCs w:val="28"/>
          <w:lang w:val="en-US"/>
        </w:rPr>
        <w:t xml:space="preserve"> :</w:t>
      </w:r>
      <w:proofErr w:type="gramEnd"/>
      <w:r w:rsidRPr="00AD05B0">
        <w:rPr>
          <w:rFonts w:ascii="Times New Roman" w:eastAsia="Times New Roman" w:hAnsi="Times New Roman" w:cs="Times New Roman"/>
          <w:color w:val="000000" w:themeColor="text1"/>
          <w:sz w:val="28"/>
          <w:szCs w:val="28"/>
          <w:lang w:val="en-US"/>
        </w:rPr>
        <w:t xml:space="preserve">  Pd</w:t>
      </w:r>
      <w:proofErr w:type="gramStart"/>
      <w:r w:rsidRPr="00AD05B0">
        <w:rPr>
          <w:rFonts w:ascii="Times New Roman" w:eastAsia="Times New Roman" w:hAnsi="Times New Roman" w:cs="Times New Roman"/>
          <w:color w:val="000000" w:themeColor="text1"/>
          <w:sz w:val="28"/>
          <w:szCs w:val="28"/>
          <w:lang w:val="en-US"/>
        </w:rPr>
        <w:t>) :</w:t>
      </w:r>
      <w:proofErr w:type="gramEnd"/>
      <w:r w:rsidRPr="00AD05B0">
        <w:rPr>
          <w:rFonts w:ascii="Times New Roman" w:eastAsia="Times New Roman" w:hAnsi="Times New Roman" w:cs="Times New Roman"/>
          <w:color w:val="000000" w:themeColor="text1"/>
          <w:sz w:val="28"/>
          <w:szCs w:val="28"/>
          <w:lang w:val="en-US"/>
        </w:rPr>
        <w:t xml:space="preserve"> (Q Do: Po),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lang w:val="en-US"/>
        </w:rPr>
        <w:t xml:space="preserve"> </w:t>
      </w:r>
      <w:r w:rsidRPr="00AD05B0">
        <w:rPr>
          <w:rFonts w:ascii="Times New Roman" w:eastAsia="Times New Roman" w:hAnsi="Times New Roman" w:cs="Times New Roman"/>
          <w:color w:val="000000" w:themeColor="text1"/>
          <w:sz w:val="28"/>
          <w:szCs w:val="28"/>
        </w:rPr>
        <w:t xml:space="preserve">Где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proofErr w:type="gramStart"/>
      <w:r w:rsidRPr="00AD05B0">
        <w:rPr>
          <w:rFonts w:ascii="Times New Roman" w:eastAsia="Times New Roman" w:hAnsi="Times New Roman" w:cs="Times New Roman"/>
          <w:color w:val="000000" w:themeColor="text1"/>
          <w:sz w:val="28"/>
          <w:szCs w:val="28"/>
          <w:lang w:val="en-US"/>
        </w:rPr>
        <w:t>Pd</w:t>
      </w:r>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производная функция спроса в этой точке.</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При значительных колебаниях цены рекомендуется использовать дуговую эластичность:</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Э =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2-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1) :((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2+ </w:t>
      </w:r>
      <w:r w:rsidRPr="00AD05B0">
        <w:rPr>
          <w:rFonts w:ascii="Times New Roman" w:eastAsia="Times New Roman" w:hAnsi="Times New Roman" w:cs="Times New Roman"/>
          <w:color w:val="000000" w:themeColor="text1"/>
          <w:sz w:val="28"/>
          <w:szCs w:val="28"/>
          <w:lang w:val="en-US"/>
        </w:rPr>
        <w:t>Q</w:t>
      </w:r>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D</w:t>
      </w:r>
      <w:r w:rsidRPr="00AD05B0">
        <w:rPr>
          <w:rFonts w:ascii="Times New Roman" w:eastAsia="Times New Roman" w:hAnsi="Times New Roman" w:cs="Times New Roman"/>
          <w:color w:val="000000" w:themeColor="text1"/>
          <w:sz w:val="28"/>
          <w:szCs w:val="28"/>
        </w:rPr>
        <w:t xml:space="preserve"> 1): 2)</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2-</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1)</w:t>
      </w:r>
      <w:proofErr w:type="gramStart"/>
      <w:r w:rsidRPr="00AD05B0">
        <w:rPr>
          <w:rFonts w:ascii="Times New Roman" w:eastAsia="Times New Roman" w:hAnsi="Times New Roman" w:cs="Times New Roman"/>
          <w:color w:val="000000" w:themeColor="text1"/>
          <w:sz w:val="28"/>
          <w:szCs w:val="28"/>
        </w:rPr>
        <w:t xml:space="preserve"> :</w:t>
      </w:r>
      <w:proofErr w:type="gramEnd"/>
      <w:r w:rsidRPr="00AD05B0">
        <w:rPr>
          <w:rFonts w:ascii="Times New Roman" w:eastAsia="Times New Roman" w:hAnsi="Times New Roman" w:cs="Times New Roman"/>
          <w:color w:val="000000" w:themeColor="text1"/>
          <w:sz w:val="28"/>
          <w:szCs w:val="28"/>
        </w:rPr>
        <w:t xml:space="preserve"> ((</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1+</w:t>
      </w:r>
      <w:r w:rsidRPr="00AD05B0">
        <w:rPr>
          <w:rFonts w:ascii="Times New Roman" w:eastAsia="Times New Roman" w:hAnsi="Times New Roman" w:cs="Times New Roman"/>
          <w:color w:val="000000" w:themeColor="text1"/>
          <w:sz w:val="28"/>
          <w:szCs w:val="28"/>
          <w:lang w:val="en-US"/>
        </w:rPr>
        <w:t>P</w:t>
      </w:r>
      <w:r w:rsidRPr="00AD05B0">
        <w:rPr>
          <w:rFonts w:ascii="Times New Roman" w:eastAsia="Times New Roman" w:hAnsi="Times New Roman" w:cs="Times New Roman"/>
          <w:color w:val="000000" w:themeColor="text1"/>
          <w:sz w:val="28"/>
          <w:szCs w:val="28"/>
        </w:rPr>
        <w:t>2):2)</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Предложение</w:t>
      </w:r>
      <w:r w:rsidRPr="00AD05B0">
        <w:rPr>
          <w:rFonts w:ascii="Times New Roman" w:eastAsia="Times New Roman" w:hAnsi="Times New Roman" w:cs="Times New Roman"/>
          <w:color w:val="000000" w:themeColor="text1"/>
          <w:sz w:val="28"/>
          <w:szCs w:val="28"/>
        </w:rPr>
        <w:t xml:space="preserve"> – это количество товара, которое производители готовы продать в единицу времени при данных условиях.</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Величина предложения – это количество товара, которое производители и продавцы готовы предложить к продаже на рынке по данной цене. Понятие величины предложения введено для того, чтобы отличать изменение предложения  в ответ на изменение цены от реакции предложения на иные неценовые факторы.</w:t>
      </w:r>
    </w:p>
    <w:p w:rsidR="00AD05B0"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Кривая предложения</w:t>
      </w:r>
      <w:r w:rsidRPr="00AD05B0">
        <w:rPr>
          <w:rFonts w:ascii="Times New Roman" w:eastAsia="Times New Roman" w:hAnsi="Times New Roman" w:cs="Times New Roman"/>
          <w:color w:val="000000" w:themeColor="text1"/>
          <w:sz w:val="28"/>
          <w:szCs w:val="28"/>
        </w:rPr>
        <w:t xml:space="preserve"> (функция предложения от цены) или ее табличный вид – шкала предложения – показывает зависимость величины предложения от цены при прочих равных условиях. Часто экономисты </w:t>
      </w:r>
      <w:proofErr w:type="gramStart"/>
      <w:r w:rsidRPr="00AD05B0">
        <w:rPr>
          <w:rFonts w:ascii="Times New Roman" w:eastAsia="Times New Roman" w:hAnsi="Times New Roman" w:cs="Times New Roman"/>
          <w:color w:val="000000" w:themeColor="text1"/>
          <w:sz w:val="28"/>
          <w:szCs w:val="28"/>
        </w:rPr>
        <w:t>и</w:t>
      </w:r>
      <w:r w:rsidR="00AD05B0" w:rsidRPr="00AD05B0">
        <w:rPr>
          <w:rStyle w:val="a"/>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lang/>
        </w:rPr>
        <w:t xml:space="preserve"> </w:t>
      </w:r>
      <w:proofErr w:type="spellStart"/>
      <w:r w:rsidR="00AD05B0" w:rsidRPr="00AD05B0">
        <w:rPr>
          <w:rFonts w:ascii="Times New Roman" w:eastAsia="Times New Roman" w:hAnsi="Times New Roman" w:cs="Times New Roman"/>
          <w:color w:val="000000" w:themeColor="text1"/>
          <w:sz w:val="28"/>
          <w:szCs w:val="28"/>
        </w:rPr>
        <w:t>менуют</w:t>
      </w:r>
      <w:proofErr w:type="spellEnd"/>
      <w:proofErr w:type="gramEnd"/>
      <w:r w:rsidR="00AD05B0" w:rsidRPr="00AD05B0">
        <w:rPr>
          <w:rFonts w:ascii="Times New Roman" w:eastAsia="Times New Roman" w:hAnsi="Times New Roman" w:cs="Times New Roman"/>
          <w:color w:val="000000" w:themeColor="text1"/>
          <w:sz w:val="28"/>
          <w:szCs w:val="28"/>
        </w:rPr>
        <w:t xml:space="preserve"> эту кривую просто предложением.</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b/>
          <w:color w:val="000000" w:themeColor="text1"/>
          <w:sz w:val="28"/>
          <w:szCs w:val="28"/>
        </w:rPr>
        <w:t xml:space="preserve">   Закон предложения.</w:t>
      </w:r>
      <w:r w:rsidRPr="00AD05B0">
        <w:rPr>
          <w:rFonts w:ascii="Times New Roman" w:eastAsia="Times New Roman" w:hAnsi="Times New Roman" w:cs="Times New Roman"/>
          <w:color w:val="000000" w:themeColor="text1"/>
          <w:sz w:val="28"/>
          <w:szCs w:val="28"/>
        </w:rPr>
        <w:t xml:space="preserve"> Как правило, при прочих равных условиях, чем больше цена, тем больше величина предложения.</w:t>
      </w:r>
    </w:p>
    <w:p w:rsidR="00AD05B0" w:rsidRPr="00AD05B0" w:rsidRDefault="00AD05B0" w:rsidP="00AD05B0">
      <w:pPr>
        <w:spacing w:after="0"/>
        <w:jc w:val="both"/>
        <w:rPr>
          <w:rFonts w:ascii="Times New Roman" w:eastAsia="Times New Roman" w:hAnsi="Times New Roman" w:cs="Times New Roman"/>
          <w:b/>
          <w:color w:val="000000" w:themeColor="text1"/>
          <w:sz w:val="28"/>
          <w:szCs w:val="28"/>
        </w:rPr>
      </w:pPr>
      <w:r w:rsidRPr="00AD05B0">
        <w:rPr>
          <w:rFonts w:ascii="Times New Roman" w:eastAsia="Times New Roman" w:hAnsi="Times New Roman" w:cs="Times New Roman"/>
          <w:b/>
          <w:color w:val="000000" w:themeColor="text1"/>
          <w:sz w:val="28"/>
          <w:szCs w:val="28"/>
        </w:rPr>
        <w:t xml:space="preserve">                                                   </w:t>
      </w:r>
      <w:r w:rsidR="00BC4DFF" w:rsidRPr="00AD05B0">
        <w:rPr>
          <w:rFonts w:ascii="Times New Roman" w:eastAsia="Times New Roman" w:hAnsi="Times New Roman" w:cs="Times New Roman"/>
          <w:b/>
          <w:color w:val="000000" w:themeColor="text1"/>
          <w:sz w:val="28"/>
          <w:szCs w:val="28"/>
        </w:rPr>
        <w:t xml:space="preserve">Задача </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 xml:space="preserve"> Полина имеет денежный доход 200 руб. в неделю, который она расходует на покупку товаров А</w:t>
      </w:r>
      <w:proofErr w:type="gramStart"/>
      <w:r w:rsidRPr="00AD05B0">
        <w:rPr>
          <w:rFonts w:ascii="Times New Roman" w:eastAsia="Times New Roman" w:hAnsi="Times New Roman" w:cs="Times New Roman"/>
          <w:color w:val="000000" w:themeColor="text1"/>
          <w:sz w:val="28"/>
          <w:szCs w:val="28"/>
        </w:rPr>
        <w:t>,В</w:t>
      </w:r>
      <w:proofErr w:type="gramEnd"/>
      <w:r w:rsidRPr="00AD05B0">
        <w:rPr>
          <w:rFonts w:ascii="Times New Roman" w:eastAsia="Times New Roman" w:hAnsi="Times New Roman" w:cs="Times New Roman"/>
          <w:color w:val="000000" w:themeColor="text1"/>
          <w:sz w:val="28"/>
          <w:szCs w:val="28"/>
        </w:rPr>
        <w:t>, С,Д, Е.В табл. приведены данные о величине спроса на товар А в зависимости от цены. Затем еженедельный доход Полины возрос на 50 р., и вследствие этого величина ее спроса на товар</w:t>
      </w:r>
      <w:proofErr w:type="gramStart"/>
      <w:r w:rsidRPr="00AD05B0">
        <w:rPr>
          <w:rFonts w:ascii="Times New Roman" w:eastAsia="Times New Roman" w:hAnsi="Times New Roman" w:cs="Times New Roman"/>
          <w:color w:val="000000" w:themeColor="text1"/>
          <w:sz w:val="28"/>
          <w:szCs w:val="28"/>
        </w:rPr>
        <w:t xml:space="preserve"> А</w:t>
      </w:r>
      <w:proofErr w:type="gramEnd"/>
      <w:r w:rsidRPr="00AD05B0">
        <w:rPr>
          <w:rFonts w:ascii="Times New Roman" w:eastAsia="Times New Roman" w:hAnsi="Times New Roman" w:cs="Times New Roman"/>
          <w:color w:val="000000" w:themeColor="text1"/>
          <w:sz w:val="28"/>
          <w:szCs w:val="28"/>
        </w:rPr>
        <w:t xml:space="preserve"> стала такой, как показано в колонке 3, при тех же ценах и при неизменности прочих условий.</w:t>
      </w:r>
    </w:p>
    <w:tbl>
      <w:tblPr>
        <w:tblStyle w:val="a3"/>
        <w:tblW w:w="0" w:type="auto"/>
        <w:tblLook w:val="01E0"/>
      </w:tblPr>
      <w:tblGrid>
        <w:gridCol w:w="3043"/>
        <w:gridCol w:w="3052"/>
        <w:gridCol w:w="3052"/>
      </w:tblGrid>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Цена единицы товара</w:t>
            </w:r>
            <w:proofErr w:type="gramStart"/>
            <w:r w:rsidRPr="00AD05B0">
              <w:rPr>
                <w:rFonts w:ascii="Times New Roman" w:eastAsia="Calibri" w:hAnsi="Times New Roman" w:cs="Times New Roman"/>
                <w:color w:val="000000" w:themeColor="text1"/>
                <w:sz w:val="28"/>
                <w:szCs w:val="28"/>
              </w:rPr>
              <w:t xml:space="preserve"> А</w:t>
            </w:r>
            <w:proofErr w:type="gramEnd"/>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Величина спроса на товар</w:t>
            </w:r>
            <w:proofErr w:type="gramStart"/>
            <w:r w:rsidRPr="00AD05B0">
              <w:rPr>
                <w:rFonts w:ascii="Times New Roman" w:eastAsia="Calibri" w:hAnsi="Times New Roman" w:cs="Times New Roman"/>
                <w:color w:val="000000" w:themeColor="text1"/>
                <w:sz w:val="28"/>
                <w:szCs w:val="28"/>
              </w:rPr>
              <w:t xml:space="preserve"> А</w:t>
            </w:r>
            <w:proofErr w:type="gramEnd"/>
            <w:r w:rsidRPr="00AD05B0">
              <w:rPr>
                <w:rFonts w:ascii="Times New Roman" w:eastAsia="Calibri" w:hAnsi="Times New Roman" w:cs="Times New Roman"/>
                <w:color w:val="000000" w:themeColor="text1"/>
                <w:sz w:val="28"/>
                <w:szCs w:val="28"/>
              </w:rPr>
              <w:t xml:space="preserve"> при доходе 200 </w:t>
            </w:r>
            <w:r w:rsidRPr="00AD05B0">
              <w:rPr>
                <w:rFonts w:ascii="Times New Roman" w:eastAsia="Calibri" w:hAnsi="Times New Roman" w:cs="Times New Roman"/>
                <w:color w:val="000000" w:themeColor="text1"/>
                <w:sz w:val="28"/>
                <w:szCs w:val="28"/>
              </w:rPr>
              <w:lastRenderedPageBreak/>
              <w:t>р.</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lastRenderedPageBreak/>
              <w:t>Величина спроса на товар</w:t>
            </w:r>
            <w:proofErr w:type="gramStart"/>
            <w:r w:rsidRPr="00AD05B0">
              <w:rPr>
                <w:rFonts w:ascii="Times New Roman" w:eastAsia="Calibri" w:hAnsi="Times New Roman" w:cs="Times New Roman"/>
                <w:color w:val="000000" w:themeColor="text1"/>
                <w:sz w:val="28"/>
                <w:szCs w:val="28"/>
              </w:rPr>
              <w:t xml:space="preserve"> А</w:t>
            </w:r>
            <w:proofErr w:type="gramEnd"/>
            <w:r w:rsidRPr="00AD05B0">
              <w:rPr>
                <w:rFonts w:ascii="Times New Roman" w:eastAsia="Calibri" w:hAnsi="Times New Roman" w:cs="Times New Roman"/>
                <w:color w:val="000000" w:themeColor="text1"/>
                <w:sz w:val="28"/>
                <w:szCs w:val="28"/>
              </w:rPr>
              <w:t xml:space="preserve"> при доходе 250 </w:t>
            </w:r>
            <w:r w:rsidRPr="00AD05B0">
              <w:rPr>
                <w:rFonts w:ascii="Times New Roman" w:eastAsia="Calibri" w:hAnsi="Times New Roman" w:cs="Times New Roman"/>
                <w:color w:val="000000" w:themeColor="text1"/>
                <w:sz w:val="28"/>
                <w:szCs w:val="28"/>
              </w:rPr>
              <w:lastRenderedPageBreak/>
              <w:t>р.</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lastRenderedPageBreak/>
              <w:t>7</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3</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40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50</w:t>
            </w:r>
          </w:p>
        </w:tc>
      </w:tr>
      <w:tr w:rsidR="00BC4DFF" w:rsidRPr="00AD05B0" w:rsidTr="00FA3411">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70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C4DFF" w:rsidRPr="00AD05B0" w:rsidRDefault="00BC4DFF" w:rsidP="00AD05B0">
            <w:pPr>
              <w:jc w:val="both"/>
              <w:rPr>
                <w:rFonts w:ascii="Times New Roman" w:eastAsia="Calibri" w:hAnsi="Times New Roman" w:cs="Times New Roman"/>
                <w:color w:val="000000" w:themeColor="text1"/>
                <w:sz w:val="28"/>
                <w:szCs w:val="28"/>
              </w:rPr>
            </w:pPr>
            <w:r w:rsidRPr="00AD05B0">
              <w:rPr>
                <w:rFonts w:ascii="Times New Roman" w:eastAsia="Calibri" w:hAnsi="Times New Roman" w:cs="Times New Roman"/>
                <w:color w:val="000000" w:themeColor="text1"/>
                <w:sz w:val="28"/>
                <w:szCs w:val="28"/>
              </w:rPr>
              <w:t>60</w:t>
            </w:r>
          </w:p>
        </w:tc>
      </w:tr>
    </w:tbl>
    <w:p w:rsidR="00BC4DFF" w:rsidRPr="00AD05B0" w:rsidRDefault="00BC4DFF" w:rsidP="00AD05B0">
      <w:pPr>
        <w:spacing w:after="0"/>
        <w:jc w:val="both"/>
        <w:rPr>
          <w:rFonts w:ascii="Times New Roman" w:eastAsia="Times New Roman" w:hAnsi="Times New Roman" w:cs="Times New Roman"/>
          <w:color w:val="000000" w:themeColor="text1"/>
          <w:sz w:val="28"/>
          <w:szCs w:val="28"/>
        </w:rPr>
      </w:pP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А) Используя данные таблицы, определите, к какому типу относится товар А.</w:t>
      </w:r>
    </w:p>
    <w:p w:rsidR="00BC4DFF" w:rsidRPr="00AD05B0" w:rsidRDefault="00BC4DFF" w:rsidP="00AD05B0">
      <w:pPr>
        <w:spacing w:after="0"/>
        <w:jc w:val="both"/>
        <w:rPr>
          <w:rFonts w:ascii="Times New Roman" w:eastAsia="Times New Roman" w:hAnsi="Times New Roman" w:cs="Times New Roman"/>
          <w:color w:val="000000" w:themeColor="text1"/>
          <w:sz w:val="28"/>
          <w:szCs w:val="28"/>
        </w:rPr>
      </w:pPr>
      <w:r w:rsidRPr="00AD05B0">
        <w:rPr>
          <w:rFonts w:ascii="Times New Roman" w:eastAsia="Times New Roman" w:hAnsi="Times New Roman" w:cs="Times New Roman"/>
          <w:color w:val="000000" w:themeColor="text1"/>
          <w:sz w:val="28"/>
          <w:szCs w:val="28"/>
        </w:rPr>
        <w:t>Б) Нарисуйте кривую спроса Полины на товар</w:t>
      </w:r>
      <w:proofErr w:type="gramStart"/>
      <w:r w:rsidRPr="00AD05B0">
        <w:rPr>
          <w:rFonts w:ascii="Times New Roman" w:eastAsia="Times New Roman" w:hAnsi="Times New Roman" w:cs="Times New Roman"/>
          <w:color w:val="000000" w:themeColor="text1"/>
          <w:sz w:val="28"/>
          <w:szCs w:val="28"/>
        </w:rPr>
        <w:t xml:space="preserve"> А</w:t>
      </w:r>
      <w:proofErr w:type="gramEnd"/>
      <w:r w:rsidRPr="00AD05B0">
        <w:rPr>
          <w:rFonts w:ascii="Times New Roman" w:eastAsia="Times New Roman" w:hAnsi="Times New Roman" w:cs="Times New Roman"/>
          <w:color w:val="000000" w:themeColor="text1"/>
          <w:sz w:val="28"/>
          <w:szCs w:val="28"/>
        </w:rPr>
        <w:t xml:space="preserve"> при первоначальном доходе (200р), а затем нарисуйте кривую спроса на товар А при доходе 250 руб. Объясните свой график.</w:t>
      </w:r>
    </w:p>
    <w:p w:rsidR="00D51540" w:rsidRPr="00AD05B0" w:rsidRDefault="00D51540" w:rsidP="00AD05B0">
      <w:pPr>
        <w:spacing w:after="0"/>
        <w:jc w:val="both"/>
        <w:rPr>
          <w:rFonts w:ascii="Times New Roman" w:hAnsi="Times New Roman" w:cs="Times New Roman"/>
          <w:b/>
          <w:color w:val="000000" w:themeColor="text1"/>
          <w:sz w:val="28"/>
          <w:szCs w:val="28"/>
        </w:rPr>
      </w:pPr>
    </w:p>
    <w:p w:rsidR="009231BA" w:rsidRPr="00AD05B0" w:rsidRDefault="009231BA" w:rsidP="00AD05B0">
      <w:pPr>
        <w:pStyle w:val="a4"/>
        <w:shd w:val="clear" w:color="auto" w:fill="FFFFFF"/>
        <w:spacing w:before="0" w:beforeAutospacing="0" w:after="0" w:afterAutospacing="0" w:line="360" w:lineRule="auto"/>
        <w:ind w:left="-1134" w:right="-850" w:firstLine="850"/>
        <w:jc w:val="both"/>
        <w:textAlignment w:val="baseline"/>
        <w:rPr>
          <w:b/>
          <w:color w:val="000000" w:themeColor="text1"/>
          <w:sz w:val="28"/>
          <w:szCs w:val="28"/>
        </w:rPr>
      </w:pPr>
      <w:r w:rsidRPr="00AD05B0">
        <w:rPr>
          <w:b/>
          <w:color w:val="000000" w:themeColor="text1"/>
          <w:sz w:val="28"/>
          <w:szCs w:val="28"/>
        </w:rPr>
        <w:t>Контрольные вопросы по теме:</w:t>
      </w:r>
    </w:p>
    <w:p w:rsidR="00363210" w:rsidRPr="00AD05B0" w:rsidRDefault="00363210" w:rsidP="00AD05B0">
      <w:pPr>
        <w:shd w:val="clear" w:color="auto" w:fill="FFFFFF"/>
        <w:spacing w:after="0" w:line="360" w:lineRule="auto"/>
        <w:ind w:left="-1134" w:firstLine="850"/>
        <w:jc w:val="both"/>
        <w:rPr>
          <w:rFonts w:ascii="Times New Roman" w:eastAsia="Times New Roman" w:hAnsi="Times New Roman" w:cs="Times New Roman"/>
          <w:color w:val="000000" w:themeColor="text1"/>
          <w:sz w:val="28"/>
          <w:szCs w:val="28"/>
        </w:rPr>
      </w:pPr>
      <w:bookmarkStart w:id="0" w:name="_GoBack"/>
      <w:bookmarkEnd w:id="0"/>
      <w:r w:rsidRPr="00AD05B0">
        <w:rPr>
          <w:rFonts w:ascii="Times New Roman" w:hAnsi="Times New Roman" w:cs="Times New Roman"/>
          <w:color w:val="000000" w:themeColor="text1"/>
          <w:sz w:val="28"/>
          <w:szCs w:val="28"/>
        </w:rPr>
        <w:t>1.</w:t>
      </w:r>
      <w:r w:rsidRPr="00AD05B0">
        <w:rPr>
          <w:rStyle w:val="10"/>
          <w:rFonts w:ascii="Times New Roman" w:hAnsi="Times New Roman" w:cs="Times New Roman"/>
          <w:iCs/>
          <w:color w:val="000000" w:themeColor="text1"/>
          <w:sz w:val="28"/>
          <w:szCs w:val="28"/>
        </w:rPr>
        <w:t xml:space="preserve"> </w:t>
      </w:r>
      <w:r w:rsidR="00AD05B0" w:rsidRPr="00AD05B0">
        <w:rPr>
          <w:rStyle w:val="10"/>
          <w:rFonts w:ascii="Times New Roman" w:hAnsi="Times New Roman" w:cs="Times New Roman"/>
          <w:iCs/>
          <w:color w:val="000000" w:themeColor="text1"/>
          <w:sz w:val="28"/>
          <w:szCs w:val="28"/>
        </w:rPr>
        <w:t xml:space="preserve"> О чем гласит </w:t>
      </w:r>
      <w:r w:rsidR="00AD05B0" w:rsidRPr="00AD05B0">
        <w:rPr>
          <w:rFonts w:ascii="Times New Roman" w:eastAsia="Times New Roman" w:hAnsi="Times New Roman" w:cs="Times New Roman"/>
          <w:b/>
          <w:color w:val="000000" w:themeColor="text1"/>
          <w:sz w:val="28"/>
          <w:szCs w:val="28"/>
        </w:rPr>
        <w:t>Закон спроса</w:t>
      </w:r>
      <w:r w:rsidR="00AD05B0" w:rsidRPr="00AD05B0">
        <w:rPr>
          <w:rFonts w:ascii="Times New Roman" w:eastAsia="Times New Roman" w:hAnsi="Times New Roman" w:cs="Times New Roman"/>
          <w:color w:val="000000" w:themeColor="text1"/>
          <w:sz w:val="28"/>
          <w:szCs w:val="28"/>
        </w:rPr>
        <w:t>:</w:t>
      </w:r>
      <w:r w:rsidR="008F6D81" w:rsidRPr="00AD05B0">
        <w:rPr>
          <w:rFonts w:ascii="Times New Roman" w:eastAsia="Times New Roman" w:hAnsi="Times New Roman" w:cs="Times New Roman"/>
          <w:color w:val="000000" w:themeColor="text1"/>
          <w:sz w:val="28"/>
          <w:szCs w:val="28"/>
        </w:rPr>
        <w:t>?</w:t>
      </w:r>
    </w:p>
    <w:p w:rsidR="008F6D81" w:rsidRPr="00AD05B0" w:rsidRDefault="00363210" w:rsidP="00AD05B0">
      <w:pPr>
        <w:pStyle w:val="2"/>
        <w:shd w:val="clear" w:color="auto" w:fill="FFFFFF"/>
        <w:spacing w:before="0" w:line="360" w:lineRule="auto"/>
        <w:ind w:left="-1134" w:right="-850" w:firstLine="850"/>
        <w:jc w:val="both"/>
        <w:textAlignment w:val="baseline"/>
        <w:rPr>
          <w:rFonts w:ascii="Times New Roman" w:eastAsia="Times New Roman" w:hAnsi="Times New Roman" w:cs="Times New Roman"/>
          <w:color w:val="000000" w:themeColor="text1"/>
          <w:sz w:val="28"/>
          <w:szCs w:val="28"/>
        </w:rPr>
      </w:pPr>
      <w:r w:rsidRPr="00AD05B0">
        <w:rPr>
          <w:rFonts w:ascii="Times New Roman" w:hAnsi="Times New Roman" w:cs="Times New Roman"/>
          <w:b w:val="0"/>
          <w:color w:val="000000" w:themeColor="text1"/>
          <w:sz w:val="28"/>
          <w:szCs w:val="28"/>
        </w:rPr>
        <w:t>2.</w:t>
      </w:r>
      <w:r w:rsidRPr="00AD05B0">
        <w:rPr>
          <w:rStyle w:val="10"/>
          <w:rFonts w:ascii="Times New Roman" w:hAnsi="Times New Roman" w:cs="Times New Roman"/>
          <w:b w:val="0"/>
          <w:iCs/>
          <w:color w:val="000000" w:themeColor="text1"/>
          <w:sz w:val="28"/>
          <w:szCs w:val="28"/>
        </w:rPr>
        <w:t xml:space="preserve">  </w:t>
      </w:r>
      <w:r w:rsidR="008F6D81" w:rsidRPr="00AD05B0">
        <w:rPr>
          <w:rStyle w:val="10"/>
          <w:rFonts w:ascii="Times New Roman" w:hAnsi="Times New Roman" w:cs="Times New Roman"/>
          <w:b w:val="0"/>
          <w:iCs/>
          <w:color w:val="000000" w:themeColor="text1"/>
          <w:sz w:val="28"/>
          <w:szCs w:val="28"/>
        </w:rPr>
        <w:t>Что такое</w:t>
      </w:r>
      <w:r w:rsidRPr="00AD05B0">
        <w:rPr>
          <w:rStyle w:val="10"/>
          <w:rFonts w:ascii="Times New Roman" w:hAnsi="Times New Roman" w:cs="Times New Roman"/>
          <w:b w:val="0"/>
          <w:iCs/>
          <w:color w:val="000000" w:themeColor="text1"/>
          <w:sz w:val="28"/>
          <w:szCs w:val="28"/>
        </w:rPr>
        <w:t xml:space="preserve"> </w:t>
      </w:r>
      <w:r w:rsidR="00AD05B0" w:rsidRPr="00AD05B0">
        <w:rPr>
          <w:rFonts w:ascii="Times New Roman" w:eastAsia="Times New Roman" w:hAnsi="Times New Roman" w:cs="Times New Roman"/>
          <w:b w:val="0"/>
          <w:color w:val="000000" w:themeColor="text1"/>
          <w:sz w:val="28"/>
          <w:szCs w:val="28"/>
        </w:rPr>
        <w:t>дуговую и точечную эластичность</w:t>
      </w:r>
      <w:r w:rsidR="008F6D81" w:rsidRPr="00AD05B0">
        <w:rPr>
          <w:rFonts w:ascii="Times New Roman" w:eastAsia="Times New Roman" w:hAnsi="Times New Roman" w:cs="Times New Roman"/>
          <w:color w:val="000000" w:themeColor="text1"/>
          <w:sz w:val="28"/>
          <w:szCs w:val="28"/>
        </w:rPr>
        <w:t>?</w:t>
      </w:r>
    </w:p>
    <w:p w:rsidR="008F6D81" w:rsidRPr="00AD05B0" w:rsidRDefault="00363210" w:rsidP="00AD05B0">
      <w:pPr>
        <w:shd w:val="clear" w:color="auto" w:fill="FFFFFF"/>
        <w:spacing w:after="0" w:line="360" w:lineRule="auto"/>
        <w:ind w:left="-1134" w:firstLine="850"/>
        <w:jc w:val="both"/>
        <w:rPr>
          <w:rFonts w:ascii="Times New Roman" w:eastAsia="Times New Roman" w:hAnsi="Times New Roman" w:cs="Times New Roman"/>
          <w:color w:val="000000" w:themeColor="text1"/>
          <w:sz w:val="28"/>
          <w:szCs w:val="28"/>
        </w:rPr>
      </w:pPr>
      <w:r w:rsidRPr="00AD05B0">
        <w:rPr>
          <w:rFonts w:ascii="Times New Roman" w:hAnsi="Times New Roman" w:cs="Times New Roman"/>
          <w:color w:val="000000" w:themeColor="text1"/>
          <w:sz w:val="28"/>
          <w:szCs w:val="28"/>
        </w:rPr>
        <w:t>3.</w:t>
      </w:r>
      <w:r w:rsidR="008F6D81" w:rsidRPr="00AD05B0">
        <w:rPr>
          <w:rStyle w:val="10"/>
          <w:rFonts w:ascii="Times New Roman" w:hAnsi="Times New Roman" w:cs="Times New Roman"/>
          <w:iCs/>
          <w:color w:val="000000" w:themeColor="text1"/>
          <w:sz w:val="28"/>
          <w:szCs w:val="28"/>
        </w:rPr>
        <w:t xml:space="preserve"> </w:t>
      </w:r>
      <w:r w:rsidR="00AD05B0" w:rsidRPr="00AD05B0">
        <w:rPr>
          <w:rStyle w:val="10"/>
          <w:rFonts w:ascii="Times New Roman" w:hAnsi="Times New Roman" w:cs="Times New Roman"/>
          <w:iCs/>
          <w:color w:val="000000" w:themeColor="text1"/>
          <w:sz w:val="28"/>
          <w:szCs w:val="28"/>
        </w:rPr>
        <w:t xml:space="preserve">Что такое  спрос и  </w:t>
      </w:r>
      <w:r w:rsidR="00AD05B0" w:rsidRPr="00AD05B0">
        <w:rPr>
          <w:rFonts w:ascii="Times New Roman" w:eastAsia="Times New Roman" w:hAnsi="Times New Roman" w:cs="Times New Roman"/>
          <w:b/>
          <w:color w:val="000000" w:themeColor="text1"/>
          <w:sz w:val="28"/>
          <w:szCs w:val="28"/>
        </w:rPr>
        <w:t>величина спроса</w:t>
      </w:r>
      <w:r w:rsidR="008F6D81" w:rsidRPr="00AD05B0">
        <w:rPr>
          <w:rFonts w:ascii="Times New Roman" w:eastAsia="Times New Roman" w:hAnsi="Times New Roman" w:cs="Times New Roman"/>
          <w:color w:val="000000" w:themeColor="text1"/>
          <w:sz w:val="28"/>
          <w:szCs w:val="28"/>
        </w:rPr>
        <w:t>?</w:t>
      </w:r>
    </w:p>
    <w:sectPr w:rsidR="008F6D81" w:rsidRPr="00AD05B0" w:rsidSect="0036321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A7"/>
    <w:multiLevelType w:val="multilevel"/>
    <w:tmpl w:val="6C6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25980"/>
    <w:multiLevelType w:val="multilevel"/>
    <w:tmpl w:val="76F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804A7"/>
    <w:multiLevelType w:val="multilevel"/>
    <w:tmpl w:val="3C9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C713C2"/>
    <w:multiLevelType w:val="multilevel"/>
    <w:tmpl w:val="6A0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B1A69"/>
    <w:multiLevelType w:val="multilevel"/>
    <w:tmpl w:val="B03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80C26"/>
    <w:multiLevelType w:val="multilevel"/>
    <w:tmpl w:val="8C8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E4621"/>
    <w:multiLevelType w:val="multilevel"/>
    <w:tmpl w:val="4B4A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A7CCE"/>
    <w:multiLevelType w:val="multilevel"/>
    <w:tmpl w:val="58E2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82209"/>
    <w:multiLevelType w:val="multilevel"/>
    <w:tmpl w:val="DF8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75625"/>
    <w:multiLevelType w:val="multilevel"/>
    <w:tmpl w:val="485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10B63"/>
    <w:multiLevelType w:val="multilevel"/>
    <w:tmpl w:val="E86C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C2934"/>
    <w:multiLevelType w:val="multilevel"/>
    <w:tmpl w:val="DB46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361F99"/>
    <w:multiLevelType w:val="multilevel"/>
    <w:tmpl w:val="DEF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C0766"/>
    <w:multiLevelType w:val="multilevel"/>
    <w:tmpl w:val="2ED8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0"/>
  </w:num>
  <w:num w:numId="5">
    <w:abstractNumId w:val="14"/>
  </w:num>
  <w:num w:numId="6">
    <w:abstractNumId w:val="7"/>
  </w:num>
  <w:num w:numId="7">
    <w:abstractNumId w:val="9"/>
  </w:num>
  <w:num w:numId="8">
    <w:abstractNumId w:val="4"/>
  </w:num>
  <w:num w:numId="9">
    <w:abstractNumId w:val="2"/>
  </w:num>
  <w:num w:numId="10">
    <w:abstractNumId w:val="5"/>
  </w:num>
  <w:num w:numId="11">
    <w:abstractNumId w:val="13"/>
  </w:num>
  <w:num w:numId="12">
    <w:abstractNumId w:val="1"/>
  </w:num>
  <w:num w:numId="13">
    <w:abstractNumId w:val="6"/>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136CC0"/>
    <w:rsid w:val="0022019C"/>
    <w:rsid w:val="00363210"/>
    <w:rsid w:val="00373938"/>
    <w:rsid w:val="003E6E92"/>
    <w:rsid w:val="00750EFE"/>
    <w:rsid w:val="00846639"/>
    <w:rsid w:val="008A59FB"/>
    <w:rsid w:val="008F6D81"/>
    <w:rsid w:val="009231BA"/>
    <w:rsid w:val="00AD05B0"/>
    <w:rsid w:val="00BC3A88"/>
    <w:rsid w:val="00BC4DFF"/>
    <w:rsid w:val="00CB77F5"/>
    <w:rsid w:val="00CC19CD"/>
    <w:rsid w:val="00D51540"/>
    <w:rsid w:val="00DB4A58"/>
    <w:rsid w:val="00F5167A"/>
    <w:rsid w:val="00FB2B85"/>
    <w:rsid w:val="00FF3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D"/>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30">
    <w:name w:val="Заголовок 3 Знак"/>
    <w:basedOn w:val="a0"/>
    <w:link w:val="3"/>
    <w:uiPriority w:val="9"/>
    <w:semiHidden/>
    <w:rsid w:val="00136CC0"/>
    <w:rPr>
      <w:rFonts w:asciiTheme="majorHAnsi" w:eastAsiaTheme="majorEastAsia" w:hAnsiTheme="majorHAnsi" w:cstheme="majorBidi"/>
      <w:b/>
      <w:bCs/>
      <w:color w:val="4F81BD" w:themeColor="accent1"/>
    </w:rPr>
  </w:style>
  <w:style w:type="character" w:styleId="a7">
    <w:name w:val="Emphasis"/>
    <w:basedOn w:val="a0"/>
    <w:uiPriority w:val="20"/>
    <w:qFormat/>
    <w:rsid w:val="00373938"/>
    <w:rPr>
      <w:i/>
      <w:iCs/>
    </w:rPr>
  </w:style>
  <w:style w:type="paragraph" w:styleId="a8">
    <w:name w:val="Balloon Text"/>
    <w:basedOn w:val="a"/>
    <w:link w:val="a9"/>
    <w:uiPriority w:val="99"/>
    <w:semiHidden/>
    <w:unhideWhenUsed/>
    <w:rsid w:val="003739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3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099902">
      <w:bodyDiv w:val="1"/>
      <w:marLeft w:val="0"/>
      <w:marRight w:val="0"/>
      <w:marTop w:val="0"/>
      <w:marBottom w:val="0"/>
      <w:divBdr>
        <w:top w:val="none" w:sz="0" w:space="0" w:color="auto"/>
        <w:left w:val="none" w:sz="0" w:space="0" w:color="auto"/>
        <w:bottom w:val="none" w:sz="0" w:space="0" w:color="auto"/>
        <w:right w:val="none" w:sz="0" w:space="0" w:color="auto"/>
      </w:divBdr>
    </w:div>
    <w:div w:id="697120062">
      <w:bodyDiv w:val="1"/>
      <w:marLeft w:val="0"/>
      <w:marRight w:val="0"/>
      <w:marTop w:val="0"/>
      <w:marBottom w:val="0"/>
      <w:divBdr>
        <w:top w:val="none" w:sz="0" w:space="0" w:color="auto"/>
        <w:left w:val="none" w:sz="0" w:space="0" w:color="auto"/>
        <w:bottom w:val="none" w:sz="0" w:space="0" w:color="auto"/>
        <w:right w:val="none" w:sz="0" w:space="0" w:color="auto"/>
      </w:divBdr>
    </w:div>
    <w:div w:id="751006291">
      <w:bodyDiv w:val="1"/>
      <w:marLeft w:val="0"/>
      <w:marRight w:val="0"/>
      <w:marTop w:val="0"/>
      <w:marBottom w:val="0"/>
      <w:divBdr>
        <w:top w:val="none" w:sz="0" w:space="0" w:color="auto"/>
        <w:left w:val="none" w:sz="0" w:space="0" w:color="auto"/>
        <w:bottom w:val="none" w:sz="0" w:space="0" w:color="auto"/>
        <w:right w:val="none" w:sz="0" w:space="0" w:color="auto"/>
      </w:divBdr>
    </w:div>
    <w:div w:id="785389664">
      <w:bodyDiv w:val="1"/>
      <w:marLeft w:val="0"/>
      <w:marRight w:val="0"/>
      <w:marTop w:val="0"/>
      <w:marBottom w:val="0"/>
      <w:divBdr>
        <w:top w:val="none" w:sz="0" w:space="0" w:color="auto"/>
        <w:left w:val="none" w:sz="0" w:space="0" w:color="auto"/>
        <w:bottom w:val="none" w:sz="0" w:space="0" w:color="auto"/>
        <w:right w:val="none" w:sz="0" w:space="0" w:color="auto"/>
      </w:divBdr>
    </w:div>
    <w:div w:id="891892896">
      <w:bodyDiv w:val="1"/>
      <w:marLeft w:val="0"/>
      <w:marRight w:val="0"/>
      <w:marTop w:val="0"/>
      <w:marBottom w:val="0"/>
      <w:divBdr>
        <w:top w:val="none" w:sz="0" w:space="0" w:color="auto"/>
        <w:left w:val="none" w:sz="0" w:space="0" w:color="auto"/>
        <w:bottom w:val="none" w:sz="0" w:space="0" w:color="auto"/>
        <w:right w:val="none" w:sz="0" w:space="0" w:color="auto"/>
      </w:divBdr>
    </w:div>
    <w:div w:id="1617757904">
      <w:bodyDiv w:val="1"/>
      <w:marLeft w:val="0"/>
      <w:marRight w:val="0"/>
      <w:marTop w:val="0"/>
      <w:marBottom w:val="0"/>
      <w:divBdr>
        <w:top w:val="none" w:sz="0" w:space="0" w:color="auto"/>
        <w:left w:val="none" w:sz="0" w:space="0" w:color="auto"/>
        <w:bottom w:val="none" w:sz="0" w:space="0" w:color="auto"/>
        <w:right w:val="none" w:sz="0" w:space="0" w:color="auto"/>
      </w:divBdr>
    </w:div>
    <w:div w:id="1714307614">
      <w:bodyDiv w:val="1"/>
      <w:marLeft w:val="0"/>
      <w:marRight w:val="0"/>
      <w:marTop w:val="0"/>
      <w:marBottom w:val="0"/>
      <w:divBdr>
        <w:top w:val="none" w:sz="0" w:space="0" w:color="auto"/>
        <w:left w:val="none" w:sz="0" w:space="0" w:color="auto"/>
        <w:bottom w:val="none" w:sz="0" w:space="0" w:color="auto"/>
        <w:right w:val="none" w:sz="0" w:space="0" w:color="auto"/>
      </w:divBdr>
      <w:divsChild>
        <w:div w:id="557976739">
          <w:marLeft w:val="0"/>
          <w:marRight w:val="0"/>
          <w:marTop w:val="12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sChild>
                <w:div w:id="1464614022">
                  <w:marLeft w:val="0"/>
                  <w:marRight w:val="450"/>
                  <w:marTop w:val="0"/>
                  <w:marBottom w:val="0"/>
                  <w:divBdr>
                    <w:top w:val="none" w:sz="0" w:space="0" w:color="auto"/>
                    <w:left w:val="none" w:sz="0" w:space="0" w:color="auto"/>
                    <w:bottom w:val="none" w:sz="0" w:space="0" w:color="auto"/>
                    <w:right w:val="none" w:sz="0" w:space="0" w:color="auto"/>
                  </w:divBdr>
                </w:div>
                <w:div w:id="130756849">
                  <w:marLeft w:val="0"/>
                  <w:marRight w:val="0"/>
                  <w:marTop w:val="0"/>
                  <w:marBottom w:val="0"/>
                  <w:divBdr>
                    <w:top w:val="none" w:sz="0" w:space="0" w:color="auto"/>
                    <w:left w:val="none" w:sz="0" w:space="0" w:color="auto"/>
                    <w:bottom w:val="none" w:sz="0" w:space="0" w:color="auto"/>
                    <w:right w:val="none" w:sz="0" w:space="0" w:color="auto"/>
                  </w:divBdr>
                </w:div>
              </w:divsChild>
            </w:div>
            <w:div w:id="1497530220">
              <w:marLeft w:val="0"/>
              <w:marRight w:val="0"/>
              <w:marTop w:val="0"/>
              <w:marBottom w:val="0"/>
              <w:divBdr>
                <w:top w:val="none" w:sz="0" w:space="0" w:color="auto"/>
                <w:left w:val="none" w:sz="0" w:space="0" w:color="auto"/>
                <w:bottom w:val="none" w:sz="0" w:space="0" w:color="auto"/>
                <w:right w:val="none" w:sz="0" w:space="0" w:color="auto"/>
              </w:divBdr>
              <w:divsChild>
                <w:div w:id="797456892">
                  <w:marLeft w:val="0"/>
                  <w:marRight w:val="150"/>
                  <w:marTop w:val="0"/>
                  <w:marBottom w:val="0"/>
                  <w:divBdr>
                    <w:top w:val="none" w:sz="0" w:space="0" w:color="auto"/>
                    <w:left w:val="none" w:sz="0" w:space="0" w:color="auto"/>
                    <w:bottom w:val="none" w:sz="0" w:space="0" w:color="auto"/>
                    <w:right w:val="none" w:sz="0" w:space="0" w:color="auto"/>
                  </w:divBdr>
                  <w:divsChild>
                    <w:div w:id="2063169193">
                      <w:marLeft w:val="0"/>
                      <w:marRight w:val="0"/>
                      <w:marTop w:val="0"/>
                      <w:marBottom w:val="0"/>
                      <w:divBdr>
                        <w:top w:val="none" w:sz="0" w:space="0" w:color="auto"/>
                        <w:left w:val="none" w:sz="0" w:space="0" w:color="auto"/>
                        <w:bottom w:val="none" w:sz="0" w:space="0" w:color="auto"/>
                        <w:right w:val="none" w:sz="0" w:space="0" w:color="auto"/>
                      </w:divBdr>
                    </w:div>
                    <w:div w:id="1562596756">
                      <w:marLeft w:val="0"/>
                      <w:marRight w:val="0"/>
                      <w:marTop w:val="0"/>
                      <w:marBottom w:val="0"/>
                      <w:divBdr>
                        <w:top w:val="none" w:sz="0" w:space="0" w:color="auto"/>
                        <w:left w:val="none" w:sz="0" w:space="0" w:color="auto"/>
                        <w:bottom w:val="none" w:sz="0" w:space="0" w:color="auto"/>
                        <w:right w:val="none" w:sz="0" w:space="0" w:color="auto"/>
                      </w:divBdr>
                    </w:div>
                  </w:divsChild>
                </w:div>
                <w:div w:id="1589004017">
                  <w:marLeft w:val="0"/>
                  <w:marRight w:val="150"/>
                  <w:marTop w:val="0"/>
                  <w:marBottom w:val="0"/>
                  <w:divBdr>
                    <w:top w:val="none" w:sz="0" w:space="0" w:color="auto"/>
                    <w:left w:val="none" w:sz="0" w:space="0" w:color="auto"/>
                    <w:bottom w:val="none" w:sz="0" w:space="0" w:color="auto"/>
                    <w:right w:val="none" w:sz="0" w:space="0" w:color="auto"/>
                  </w:divBdr>
                  <w:divsChild>
                    <w:div w:id="131484223">
                      <w:marLeft w:val="0"/>
                      <w:marRight w:val="0"/>
                      <w:marTop w:val="0"/>
                      <w:marBottom w:val="0"/>
                      <w:divBdr>
                        <w:top w:val="none" w:sz="0" w:space="0" w:color="auto"/>
                        <w:left w:val="none" w:sz="0" w:space="0" w:color="auto"/>
                        <w:bottom w:val="none" w:sz="0" w:space="0" w:color="auto"/>
                        <w:right w:val="none" w:sz="0" w:space="0" w:color="auto"/>
                      </w:divBdr>
                    </w:div>
                    <w:div w:id="1605965458">
                      <w:marLeft w:val="0"/>
                      <w:marRight w:val="0"/>
                      <w:marTop w:val="0"/>
                      <w:marBottom w:val="0"/>
                      <w:divBdr>
                        <w:top w:val="none" w:sz="0" w:space="0" w:color="auto"/>
                        <w:left w:val="none" w:sz="0" w:space="0" w:color="auto"/>
                        <w:bottom w:val="none" w:sz="0" w:space="0" w:color="auto"/>
                        <w:right w:val="none" w:sz="0" w:space="0" w:color="auto"/>
                      </w:divBdr>
                    </w:div>
                  </w:divsChild>
                </w:div>
                <w:div w:id="911306872">
                  <w:marLeft w:val="0"/>
                  <w:marRight w:val="150"/>
                  <w:marTop w:val="0"/>
                  <w:marBottom w:val="0"/>
                  <w:divBdr>
                    <w:top w:val="none" w:sz="0" w:space="0" w:color="auto"/>
                    <w:left w:val="none" w:sz="0" w:space="0" w:color="auto"/>
                    <w:bottom w:val="none" w:sz="0" w:space="0" w:color="auto"/>
                    <w:right w:val="none" w:sz="0" w:space="0" w:color="auto"/>
                  </w:divBdr>
                  <w:divsChild>
                    <w:div w:id="402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1">
              <w:marLeft w:val="0"/>
              <w:marRight w:val="0"/>
              <w:marTop w:val="0"/>
              <w:marBottom w:val="0"/>
              <w:divBdr>
                <w:top w:val="none" w:sz="0" w:space="0" w:color="auto"/>
                <w:left w:val="none" w:sz="0" w:space="0" w:color="auto"/>
                <w:bottom w:val="none" w:sz="0" w:space="0" w:color="auto"/>
                <w:right w:val="none" w:sz="0" w:space="0" w:color="auto"/>
              </w:divBdr>
              <w:divsChild>
                <w:div w:id="277028288">
                  <w:marLeft w:val="0"/>
                  <w:marRight w:val="0"/>
                  <w:marTop w:val="0"/>
                  <w:marBottom w:val="0"/>
                  <w:divBdr>
                    <w:top w:val="none" w:sz="0" w:space="0" w:color="auto"/>
                    <w:left w:val="none" w:sz="0" w:space="0" w:color="auto"/>
                    <w:bottom w:val="none" w:sz="0" w:space="0" w:color="auto"/>
                    <w:right w:val="none" w:sz="0" w:space="0" w:color="auto"/>
                  </w:divBdr>
                </w:div>
              </w:divsChild>
            </w:div>
            <w:div w:id="1657343677">
              <w:marLeft w:val="0"/>
              <w:marRight w:val="0"/>
              <w:marTop w:val="300"/>
              <w:marBottom w:val="0"/>
              <w:divBdr>
                <w:top w:val="none" w:sz="0" w:space="0" w:color="auto"/>
                <w:left w:val="none" w:sz="0" w:space="0" w:color="auto"/>
                <w:bottom w:val="none" w:sz="0" w:space="0" w:color="auto"/>
                <w:right w:val="none" w:sz="0" w:space="0" w:color="auto"/>
              </w:divBdr>
            </w:div>
            <w:div w:id="1299266879">
              <w:marLeft w:val="0"/>
              <w:marRight w:val="0"/>
              <w:marTop w:val="0"/>
              <w:marBottom w:val="0"/>
              <w:divBdr>
                <w:top w:val="none" w:sz="0" w:space="0" w:color="auto"/>
                <w:left w:val="none" w:sz="0" w:space="0" w:color="auto"/>
                <w:bottom w:val="none" w:sz="0" w:space="0" w:color="auto"/>
                <w:right w:val="none" w:sz="0" w:space="0" w:color="auto"/>
              </w:divBdr>
              <w:divsChild>
                <w:div w:id="2143376489">
                  <w:marLeft w:val="0"/>
                  <w:marRight w:val="300"/>
                  <w:marTop w:val="0"/>
                  <w:marBottom w:val="0"/>
                  <w:divBdr>
                    <w:top w:val="none" w:sz="0" w:space="0" w:color="auto"/>
                    <w:left w:val="none" w:sz="0" w:space="0" w:color="auto"/>
                    <w:bottom w:val="none" w:sz="0" w:space="0" w:color="auto"/>
                    <w:right w:val="none" w:sz="0" w:space="0" w:color="auto"/>
                  </w:divBdr>
                  <w:divsChild>
                    <w:div w:id="1903174655">
                      <w:marLeft w:val="0"/>
                      <w:marRight w:val="0"/>
                      <w:marTop w:val="0"/>
                      <w:marBottom w:val="0"/>
                      <w:divBdr>
                        <w:top w:val="none" w:sz="0" w:space="0" w:color="auto"/>
                        <w:left w:val="none" w:sz="0" w:space="0" w:color="auto"/>
                        <w:bottom w:val="none" w:sz="0" w:space="0" w:color="auto"/>
                        <w:right w:val="none" w:sz="0" w:space="0" w:color="auto"/>
                      </w:divBdr>
                    </w:div>
                    <w:div w:id="314846087">
                      <w:marLeft w:val="0"/>
                      <w:marRight w:val="0"/>
                      <w:marTop w:val="0"/>
                      <w:marBottom w:val="0"/>
                      <w:divBdr>
                        <w:top w:val="none" w:sz="0" w:space="0" w:color="auto"/>
                        <w:left w:val="none" w:sz="0" w:space="0" w:color="auto"/>
                        <w:bottom w:val="none" w:sz="0" w:space="0" w:color="auto"/>
                        <w:right w:val="none" w:sz="0" w:space="0" w:color="auto"/>
                      </w:divBdr>
                    </w:div>
                  </w:divsChild>
                </w:div>
                <w:div w:id="688871323">
                  <w:marLeft w:val="0"/>
                  <w:marRight w:val="300"/>
                  <w:marTop w:val="0"/>
                  <w:marBottom w:val="0"/>
                  <w:divBdr>
                    <w:top w:val="none" w:sz="0" w:space="0" w:color="auto"/>
                    <w:left w:val="none" w:sz="0" w:space="0" w:color="auto"/>
                    <w:bottom w:val="none" w:sz="0" w:space="0" w:color="auto"/>
                    <w:right w:val="none" w:sz="0" w:space="0" w:color="auto"/>
                  </w:divBdr>
                  <w:divsChild>
                    <w:div w:id="1350375805">
                      <w:marLeft w:val="0"/>
                      <w:marRight w:val="0"/>
                      <w:marTop w:val="0"/>
                      <w:marBottom w:val="0"/>
                      <w:divBdr>
                        <w:top w:val="none" w:sz="0" w:space="0" w:color="auto"/>
                        <w:left w:val="none" w:sz="0" w:space="0" w:color="auto"/>
                        <w:bottom w:val="none" w:sz="0" w:space="0" w:color="auto"/>
                        <w:right w:val="none" w:sz="0" w:space="0" w:color="auto"/>
                      </w:divBdr>
                    </w:div>
                    <w:div w:id="1333291293">
                      <w:marLeft w:val="0"/>
                      <w:marRight w:val="0"/>
                      <w:marTop w:val="0"/>
                      <w:marBottom w:val="0"/>
                      <w:divBdr>
                        <w:top w:val="none" w:sz="0" w:space="0" w:color="auto"/>
                        <w:left w:val="none" w:sz="0" w:space="0" w:color="auto"/>
                        <w:bottom w:val="none" w:sz="0" w:space="0" w:color="auto"/>
                        <w:right w:val="none" w:sz="0" w:space="0" w:color="auto"/>
                      </w:divBdr>
                    </w:div>
                  </w:divsChild>
                </w:div>
                <w:div w:id="970591912">
                  <w:marLeft w:val="0"/>
                  <w:marRight w:val="300"/>
                  <w:marTop w:val="0"/>
                  <w:marBottom w:val="0"/>
                  <w:divBdr>
                    <w:top w:val="none" w:sz="0" w:space="0" w:color="auto"/>
                    <w:left w:val="none" w:sz="0" w:space="0" w:color="auto"/>
                    <w:bottom w:val="none" w:sz="0" w:space="0" w:color="auto"/>
                    <w:right w:val="none" w:sz="0" w:space="0" w:color="auto"/>
                  </w:divBdr>
                  <w:divsChild>
                    <w:div w:id="63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869">
          <w:marLeft w:val="0"/>
          <w:marRight w:val="0"/>
          <w:marTop w:val="0"/>
          <w:marBottom w:val="0"/>
          <w:divBdr>
            <w:top w:val="none" w:sz="0" w:space="0" w:color="auto"/>
            <w:left w:val="none" w:sz="0" w:space="0" w:color="auto"/>
            <w:bottom w:val="none" w:sz="0" w:space="0" w:color="auto"/>
            <w:right w:val="none" w:sz="0" w:space="0" w:color="auto"/>
          </w:divBdr>
        </w:div>
      </w:divsChild>
    </w:div>
    <w:div w:id="18746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5AB-C8DC-4DA1-B4A0-06247DE4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2020-12-05T12:37:00Z</dcterms:created>
  <dcterms:modified xsi:type="dcterms:W3CDTF">2020-12-12T07:58:00Z</dcterms:modified>
</cp:coreProperties>
</file>