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</w:t>
      </w:r>
      <w:r w:rsidR="00BB55E1">
        <w:rPr>
          <w:b/>
          <w:sz w:val="28"/>
          <w:szCs w:val="28"/>
        </w:rPr>
        <w:t>5</w:t>
      </w:r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</w:t>
      </w:r>
      <w:r w:rsidR="00A403B8">
        <w:rPr>
          <w:b/>
          <w:sz w:val="28"/>
          <w:szCs w:val="28"/>
        </w:rPr>
        <w:t>1Д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П3№1</w:t>
      </w:r>
      <w:r w:rsidR="00BB7F08">
        <w:rPr>
          <w:b/>
          <w:sz w:val="28"/>
          <w:szCs w:val="28"/>
        </w:rPr>
        <w:t>2</w:t>
      </w:r>
      <w:r w:rsidRPr="00A74A21">
        <w:rPr>
          <w:b/>
          <w:sz w:val="28"/>
          <w:szCs w:val="28"/>
        </w:rPr>
        <w:t xml:space="preserve"> </w:t>
      </w:r>
      <w:r w:rsidR="00BB7F08">
        <w:rPr>
          <w:b/>
          <w:sz w:val="28"/>
          <w:szCs w:val="28"/>
        </w:rPr>
        <w:t>Первая помощь при ранениях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Правила оказания первой помощи пострадавшему при ранениях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Несмотря на то, что действия при ранениях разного типа отличаются, общая последовательность оказания первой помощи при ранении подразумевает следующий алгоритм действий:</w:t>
      </w:r>
    </w:p>
    <w:p w:rsidR="001B030D" w:rsidRDefault="001B030D" w:rsidP="001B03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Осмотреть пострадавшего, визуально оценить его состояние.</w:t>
      </w:r>
    </w:p>
    <w:p w:rsidR="001B030D" w:rsidRDefault="001B030D" w:rsidP="001B03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Вызвать бригаду неотложной помощи.</w:t>
      </w:r>
    </w:p>
    <w:p w:rsidR="001B030D" w:rsidRDefault="001B030D" w:rsidP="001B03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Пока медики в пути, попытаться остановить кровотечение.</w:t>
      </w:r>
    </w:p>
    <w:p w:rsidR="001B030D" w:rsidRDefault="001B030D" w:rsidP="001B03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необходимости наложить повязку и придать телу пострадавшего безопасное положение с учетом характера травмы.</w:t>
      </w:r>
    </w:p>
    <w:p w:rsidR="001B030D" w:rsidRDefault="001B030D" w:rsidP="001B03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Контролировать состояние раненого, пока не приедут врачи.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Пытаясь спасти кому-то жизнь, главное — не навредить еще больше. Поэтому нужно руководствоваться основными правилами оказания первой помощи при ранениях. Речь о том, что любые манипуляции следует проводить чистыми руками. Если нет мыла с водой, продезинфицировать их спиртосодержащими средствами или крепкими алкогольными напитками. Нельзя промывать рану ни лекарственными средствами, ни водой. Запрещено пользоваться спиртом и йодом, самостоятельно удалять инородное тело из раны, вдавливать выпавшие органы и ткани.</w:t>
      </w:r>
    </w:p>
    <w:p w:rsidR="001B030D" w:rsidRDefault="001B030D" w:rsidP="001B030D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головы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Любые ранения головы выглядят особенно устрашающе, поскольку сопровождаются обильным кровотечением из-за того, что в области головы кровеносные сосуды расположены очень близко к поверхности кожи.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Первая помощь при ранении головы состоит в наложении давящей повязки. Делается это в следующем порядке:</w:t>
      </w:r>
    </w:p>
    <w:p w:rsidR="001B030D" w:rsidRDefault="001B030D" w:rsidP="001B03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Наложить на рану стерильную марлевую повязку, плотно зафиксировав ее.</w:t>
      </w:r>
    </w:p>
    <w:p w:rsidR="001B030D" w:rsidRDefault="001B030D" w:rsidP="001B03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Края раны при необходимости максимально совместить руками, чтобы обеспечить необходимый давящий эффект.</w:t>
      </w:r>
    </w:p>
    <w:p w:rsidR="001B030D" w:rsidRDefault="001B030D" w:rsidP="001B03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Пострадавшего уложить на спину таким образом, чтобы голова и плечи находились в приподнятом положении относительно туловища.</w:t>
      </w:r>
    </w:p>
    <w:p w:rsidR="001B030D" w:rsidRDefault="001B030D" w:rsidP="001B030D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проникающих ранениях грудной клетки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Проникающие ранения грудной клетки очень опасны из-за высокой вероятности повреждения плевральной полости. При подобных ранениях возможно попадание туда воздуха, вследствие чего легкое сжимается и перестает выполнять свои функции. У пострадавшего наблюдается частое затрудненное дыхание, пульс слабеет, возможна потеря сознания.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оказания первой помощи при ранении грудной клетки нужно первым делом усадить пострадавшего, наклонив корпус в сторону ранения, чтобы обеспечить нормальное функционирование неповрежденного легкого.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нужно закрыть рану ладонью, если пострадавший в сознании, то он может сделать это сам. На рану следует наложить повязку, прикрыв ее воздухонепроницаемым материалом. Повязку нужно зафиксировать бинтом или пластырем и ждать прибытия бригады медиков.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Важно постоянно контролировать состояние пострадавшего, чтобы в случае необходимости своевременно провести реанимационные мероприятия.</w:t>
      </w:r>
    </w:p>
    <w:p w:rsidR="001B030D" w:rsidRDefault="001B030D" w:rsidP="001B030D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030D" w:rsidRDefault="001B030D" w:rsidP="001B030D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030D" w:rsidRDefault="001B030D" w:rsidP="001B030D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в область живота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Ранения в области живота чрезвычайно опасны, поскольку повреждения органов брюшной полости нередко сопровождаются внутренним кровотечением и перитонитом, которые могут привести к летальному исходу. Ни в коем случае нельзя давать пострадавшему какое-либо питье, ограничьтесь смачиванием губ водой. Также следует воздержаться от введения обезболивающих препаратов.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 ранениях в область живота в ране могут находиться посторонние предметы. В некоторых случаях подобные травмы могут сопровождаться выпадением внутренних органов. Инородный предмет ни в коем случае нельзя извлекать из раны. Наоборот, нужно его надежно зафиксировать, чтобы не спровоцировать лишние повреждения. После этого пострадавшего необходимо разместить в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полусидячем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положении, хорошенько укрыть одеялом и ждать прибытия медицинской помощи.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Выпавшие внутренние органы нужно собрать максимально близко и накрыть влажной марлей. Важно исключить риск их высыхания во избежание некроза и отмирания. К ране следует приложить холод.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Оказание первой медицинской помощи при ранениях области живота состоит в максимально быстрой остановке кровотечения:</w:t>
      </w:r>
    </w:p>
    <w:p w:rsidR="001B030D" w:rsidRDefault="001B030D" w:rsidP="001B03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Рану очищают от крови и грязи.</w:t>
      </w:r>
    </w:p>
    <w:p w:rsidR="001B030D" w:rsidRDefault="001B030D" w:rsidP="001B03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Кожу вокруг нее обрабатывают антисептическими средствами.</w:t>
      </w:r>
    </w:p>
    <w:p w:rsidR="001B030D" w:rsidRDefault="001B030D" w:rsidP="001B03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Поверхность раны прикрывают стерильной повязкой, зафиксировав ее и приложив холод.</w:t>
      </w:r>
    </w:p>
    <w:p w:rsidR="001B030D" w:rsidRDefault="001B030D" w:rsidP="001B030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B030D" w:rsidRDefault="001B030D" w:rsidP="001B030D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глаза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Ранение глаза может быть тупым или проникающим. От вида повреждения зависит то, каким образом оказать первую помощь при ранении глаз. При тупой травме их нужно промыть чистой, желательно кипяченой водой и закапать 2–3 капли глазного противомикробного средства. Поврежденный глаз ни в коем случае нельзя тереть: это может привести к инфицированию.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Проникающие ранения глаз плохо поддаются лечению и могут привести к  серьезным осложнениям. Из глаза нельзя извлекать инородный предмет. Напротив, чтобы предотвратить дополнительные повреждения, нужно надежно зафиксировать его.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на глаз следует наложить стерильную повязку, полностью покрывающую травмированную область. Таким образом, кровотечение уменьшится, а место повреждения будет защищено от инфицирования.</w:t>
      </w:r>
    </w:p>
    <w:p w:rsidR="001B030D" w:rsidRDefault="001B030D" w:rsidP="001B030D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Кровотечения при ранении: первая помощь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Ранения чаще всего сопровождаются кровотечением. В зависимости от вида поврежденного сосуда различают венозное, артериальное, капиллярное кровотечение, а также кровотечение внутренних органов (паренхиматозное).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Венозное кровотечение сопровождается истечением крови темного цвета. При повреждении капилляров кровоточит вся поверхность раны. Такая травма выглядит весьма пугающе, особенно в случае обширной раны.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Первая медицинская помощь при ранениях и травмах, вызвавших обширное кровотечение, состоит в наложении стерильной салфетки и давящей повязки.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Наиболее серьезным считается кровотечение из артерии, поскольку за короткое время может произойти большая кровопотеря. Для него характерно истечение крови ярко-алого цвета. Кровь вытекает толчкообразно, с каждым ударом сердца.</w:t>
      </w:r>
    </w:p>
    <w:p w:rsidR="001B030D" w:rsidRDefault="001B030D" w:rsidP="001B030D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ранении артерии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Артериальное кровотечение очень опасно, поскольку может стать причиной летального исхода даже при условии оказания своевременной квалифицированной медицинской помощи.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оказания первой помощи при ранах, сопровождающихся повреждением артерии, кровотечение необходимо остановить в течение первых двух–трех минут, а если задеты крупные артерии, то этот интервал сокращается до одной–двух минут. С каждой секундой давление в системе снижается, сердце испытывает дефицит кислорода, сознание пострадавшего угасает и увеличивается вероятность летального исхода.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первую очередь место кровотечения необходимо пережать рукой. Затем следует незамедлительно  наложить жгут выше места повреждения. Он может быть как специальным медицинским, так и изготовленным из подручных средств — шарфа или ремня. Жгут следует накладывать плотно и туго, но не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передавливая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артерию полностью.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поврежденная артерия расположена на конечности, но перелома при этом нет, можно согнуть конечность и зафиксировать ее бинтом в этом положении. Жгут можно оставлять на теле не более чем на полтора часа, чтобы предотвратить омертвение тканей и паралич из-за сдавливания нервных волокон.</w:t>
      </w:r>
    </w:p>
    <w:p w:rsidR="001B030D" w:rsidRDefault="001B030D" w:rsidP="001B030D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Опасные осложнения и последствия ранений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процессе оказания первой помощи при ранениях нужно учитывать, к каким последствиям может привести травма. Главным осложнением становится большая кровопотеря как угроза жизни. Другие риски связаны с повреждением важных внутренних органов, развитием шока от травмы. Сразу после ранения пострадавший находится в состоянии шока и крайнего возбуждения, жалуется на боль. Возможно проявление агрессии, панической атаки. Второй этап сопровождается учащением пульса, снижением АД и температуры, отсутствием реакции на звуковые и световые раздражители. Эта стадия наступает, если вовремя не оказать правильную первую помощь при ранении. В таком состоянии возникает реальная угроза жизни человека.</w:t>
      </w:r>
    </w:p>
    <w:p w:rsidR="001B030D" w:rsidRDefault="001B030D" w:rsidP="001B030D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Основные виды повязок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зависимости от цели, с которой накладывают медицинскую повязку, и характера первой доврачебной помощи при ранениях, выбирают следующие типы:</w:t>
      </w:r>
    </w:p>
    <w:p w:rsidR="001B030D" w:rsidRDefault="001B030D" w:rsidP="001B030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защитные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предупреждающие механическое повреждение и высыхание;</w:t>
      </w:r>
    </w:p>
    <w:p w:rsidR="001B030D" w:rsidRDefault="001B030D" w:rsidP="001B030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давящие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останавливающие кровотечение;</w:t>
      </w:r>
    </w:p>
    <w:p w:rsidR="001B030D" w:rsidRDefault="001B030D" w:rsidP="001B030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иммобилизирующие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ограничивающие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подвижность поврежденного участка;</w:t>
      </w:r>
    </w:p>
    <w:p w:rsidR="001B030D" w:rsidRDefault="001B030D" w:rsidP="001B030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вытяжением;</w:t>
      </w:r>
    </w:p>
    <w:p w:rsidR="001B030D" w:rsidRDefault="001B030D" w:rsidP="001B030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корригирующие, чтобы изменить положение части тела.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зависимости от используемых материалов, повязки делятся </w:t>
      </w: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мягкие и жесткие. Первые накладывают с помощью марли, бинта, </w:t>
      </w: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х/б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ткани. Вторые предполагают использование дерева, металла, гипса, пластика и других твердых материалов.</w:t>
      </w:r>
    </w:p>
    <w:p w:rsidR="001B030D" w:rsidRDefault="001B030D" w:rsidP="001B030D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Правила </w:t>
      </w:r>
      <w:proofErr w:type="spellStart"/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бинтования</w:t>
      </w:r>
      <w:proofErr w:type="spellEnd"/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разных частей тела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Способы наложения повязок выбирают с учетом характера повреждений. Одни варианты подходят в качестве первой помощи при ранах, растяжениях и ушибах, а другие — при артериальном кровотечении и переломе.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Правила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бинтования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разных частей тела:</w:t>
      </w:r>
    </w:p>
    <w:p w:rsidR="001B030D" w:rsidRDefault="001B030D" w:rsidP="001B030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Голеностоп, локоть, пятка, бедро, плечо, предплечье, грудь — спиральная повязка.</w:t>
      </w:r>
    </w:p>
    <w:p w:rsidR="001B030D" w:rsidRDefault="001B030D" w:rsidP="001B030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Шея, грудь, гортань, руки и кисти, затылок — крестообразная повязка.</w:t>
      </w:r>
    </w:p>
    <w:p w:rsidR="001B030D" w:rsidRDefault="001B030D" w:rsidP="001B030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Череп — «чепец», напоминающий шлем.</w:t>
      </w:r>
    </w:p>
    <w:p w:rsidR="001B030D" w:rsidRDefault="001B030D" w:rsidP="001B030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Выпадение органов — слабая повязка без вправления внутренностей.</w:t>
      </w:r>
    </w:p>
    <w:p w:rsidR="001B030D" w:rsidRDefault="001B030D" w:rsidP="001B030D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Человек, решивший оказать первую медицинскую помощь при ранениях, должен по возможности продезинфицировать повреждение и применять стерильные материалы для перевязки. Если нет возможности, кровотечение останавливают подручными материалами и дожидаются приезда неотложной помощи. </w:t>
      </w:r>
    </w:p>
    <w:p w:rsidR="001B030D" w:rsidRDefault="001B030D" w:rsidP="001B030D">
      <w:pPr>
        <w:rPr>
          <w:rFonts w:ascii="Times New Roman" w:hAnsi="Times New Roman" w:cs="Times New Roman"/>
          <w:sz w:val="28"/>
          <w:szCs w:val="28"/>
        </w:rPr>
      </w:pPr>
    </w:p>
    <w:p w:rsidR="001B030D" w:rsidRDefault="001B030D" w:rsidP="001B030D">
      <w:pPr>
        <w:rPr>
          <w:rFonts w:ascii="Times New Roman" w:hAnsi="Times New Roman" w:cs="Times New Roman"/>
          <w:sz w:val="28"/>
          <w:szCs w:val="28"/>
        </w:rPr>
      </w:pPr>
    </w:p>
    <w:p w:rsidR="001B030D" w:rsidRDefault="001B030D" w:rsidP="001B0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1B030D" w:rsidRDefault="001B030D" w:rsidP="001B03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существуют виды ранений?</w:t>
      </w:r>
    </w:p>
    <w:p w:rsidR="001B030D" w:rsidRDefault="001B030D" w:rsidP="001B03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2.Опасные осложнения и последствия ранений</w:t>
      </w:r>
    </w:p>
    <w:p w:rsidR="001B030D" w:rsidRDefault="001B030D" w:rsidP="001B03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бинтования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разных частей тела</w:t>
      </w:r>
    </w:p>
    <w:p w:rsidR="001B030D" w:rsidRDefault="001B030D" w:rsidP="001B03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030D" w:rsidRDefault="001B030D" w:rsidP="001B030D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 w:rsidRPr="001B030D">
        <w:rPr>
          <w:sz w:val="28"/>
          <w:szCs w:val="28"/>
        </w:rPr>
        <w:t>.</w:t>
      </w:r>
      <w:r>
        <w:rPr>
          <w:sz w:val="28"/>
          <w:szCs w:val="28"/>
        </w:rPr>
        <w:t>Х</w:t>
      </w:r>
      <w:r w:rsidRPr="001B030D">
        <w:rPr>
          <w:sz w:val="28"/>
          <w:szCs w:val="28"/>
        </w:rPr>
        <w:t>.</w:t>
      </w:r>
    </w:p>
    <w:p w:rsidR="001B030D" w:rsidRDefault="001B030D" w:rsidP="001B030D">
      <w:pPr>
        <w:rPr>
          <w:rFonts w:ascii="Times New Roman" w:hAnsi="Times New Roman" w:cs="Times New Roman"/>
          <w:sz w:val="28"/>
          <w:szCs w:val="28"/>
        </w:rPr>
      </w:pPr>
    </w:p>
    <w:p w:rsidR="003754B7" w:rsidRDefault="003754B7" w:rsidP="005B6E86">
      <w:pPr>
        <w:rPr>
          <w:rFonts w:ascii="Times New Roman" w:hAnsi="Times New Roman" w:cs="Times New Roman"/>
          <w:sz w:val="28"/>
          <w:szCs w:val="28"/>
        </w:rPr>
      </w:pP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9BE"/>
    <w:multiLevelType w:val="multilevel"/>
    <w:tmpl w:val="E15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914"/>
    <w:multiLevelType w:val="multilevel"/>
    <w:tmpl w:val="D126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3F44"/>
    <w:multiLevelType w:val="multilevel"/>
    <w:tmpl w:val="BBFC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F05AF"/>
    <w:multiLevelType w:val="multilevel"/>
    <w:tmpl w:val="7320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7B14"/>
    <w:multiLevelType w:val="multilevel"/>
    <w:tmpl w:val="E29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D424C"/>
    <w:multiLevelType w:val="multilevel"/>
    <w:tmpl w:val="64F0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195912"/>
    <w:rsid w:val="001B030D"/>
    <w:rsid w:val="00270D39"/>
    <w:rsid w:val="002A7AB1"/>
    <w:rsid w:val="003754B7"/>
    <w:rsid w:val="003E212B"/>
    <w:rsid w:val="003F6740"/>
    <w:rsid w:val="00462162"/>
    <w:rsid w:val="00473C83"/>
    <w:rsid w:val="005B6E86"/>
    <w:rsid w:val="00742AE0"/>
    <w:rsid w:val="007B0D65"/>
    <w:rsid w:val="00925AF2"/>
    <w:rsid w:val="009E7DF1"/>
    <w:rsid w:val="00A24242"/>
    <w:rsid w:val="00A403B8"/>
    <w:rsid w:val="00B06AAD"/>
    <w:rsid w:val="00B94675"/>
    <w:rsid w:val="00BB55E1"/>
    <w:rsid w:val="00BB7F08"/>
    <w:rsid w:val="00C32A0F"/>
    <w:rsid w:val="00CB5016"/>
    <w:rsid w:val="00E0207E"/>
    <w:rsid w:val="00E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31</cp:revision>
  <dcterms:created xsi:type="dcterms:W3CDTF">2020-12-19T10:16:00Z</dcterms:created>
  <dcterms:modified xsi:type="dcterms:W3CDTF">2020-12-23T16:52:00Z</dcterms:modified>
</cp:coreProperties>
</file>