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Дата 27.01.2021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ГРУППА-20-псо-2Д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Предмет-астрономия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Тема: Физическая природа звезд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Ход урока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Новый материал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цветов в спектре =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О Ж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 С Ф = </w:t>
      </w:r>
      <w:r>
        <w:rPr>
          <w:rFonts w:ascii="Times New Roman" w:eastAsia="Times New Roman" w:hAnsi="Times New Roman" w:cs="Times New Roman"/>
          <w:sz w:val="24"/>
          <w:szCs w:val="24"/>
        </w:rPr>
        <w:t>запомнить можно например по тексту: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Как однажды Жак Звонарь городской сломал фонарь.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Исаак Ньютон</w:t>
      </w:r>
      <w:r>
        <w:rPr>
          <w:rFonts w:ascii="Times New Roman" w:eastAsia="Times New Roman" w:hAnsi="Times New Roman" w:cs="Times New Roman"/>
          <w:sz w:val="24"/>
          <w:szCs w:val="24"/>
        </w:rPr>
        <w:t> (1643-1727) в 1665г разложил свет в спектр  и объяснил его природу.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Уильям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Волластон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в 1802г наблюдал темные линии в солнечном спектре, а в 1814г их независимо обнаружил и подробно описал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Йозеф фон ФРАУНГОФЕР</w:t>
      </w:r>
      <w:r>
        <w:rPr>
          <w:rFonts w:ascii="Times New Roman" w:eastAsia="Times New Roman" w:hAnsi="Times New Roman" w:cs="Times New Roman"/>
          <w:sz w:val="24"/>
          <w:szCs w:val="24"/>
        </w:rPr>
        <w:t> (1787-1826, Германия) (они называются линиями Фраунгофера)  754 линии в солнечном спектре. В 1814г он создал прибор для наблюдения спектров - спектроскоп.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В 1959г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 КИРХГОФ</w:t>
      </w:r>
      <w:r>
        <w:rPr>
          <w:rFonts w:ascii="Times New Roman" w:eastAsia="Times New Roman" w:hAnsi="Times New Roman" w:cs="Times New Roman"/>
          <w:sz w:val="24"/>
          <w:szCs w:val="24"/>
        </w:rPr>
        <w:t>, работая вместе с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Р. БУНЗЕН</w:t>
      </w:r>
      <w:r>
        <w:rPr>
          <w:rFonts w:ascii="Times New Roman" w:eastAsia="Times New Roman" w:hAnsi="Times New Roman" w:cs="Times New Roman"/>
          <w:sz w:val="24"/>
          <w:szCs w:val="24"/>
        </w:rPr>
        <w:t> с 1854г,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открыли спектральный анализ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назвав спектр непрерывным и сформулировали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законы спектрального анализа, что послужило основой возникновения астрофизики: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 1. Нагретое твердое тело дает непрерывный спектр.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 2. Раскаленный газ дает эмиссионный спектр.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  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Газ, помещенный перед более горячим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источником, дает темные линии поглощения.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 У. ХЕГГИНС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первым применив спектрограф начал спектроскопию звезд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1863г показал, что спектры Солнца и звезд имеют много общего и что их наблюдаемое излучение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испускается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горячим веществом и проходит через вышележащие слои более холодных поглощающих газов.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Спектры звезд – это их паспорт с описанием всех звездных закономерностей. По спектру звезды можно узнать ее светимость, расстояние до звезды, температуру, размер, химический состав ее атмосферы, скорость вращения вокруг оси, особенности движения вокруг общего центра тяжести.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Цвет звезд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 - свойство света вызывать определенное зрительное ощущение в соответствии со спектральным составом отражаемого или испускаемого излучения. Свет разных длин волн </w:t>
      </w:r>
      <w:r>
        <w:rPr>
          <w:rFonts w:ascii="Times New Roman" w:eastAsia="Times New Roman" w:hAnsi="Times New Roman" w:cs="Times New Roman"/>
          <w:sz w:val="24"/>
          <w:szCs w:val="24"/>
        </w:rPr>
        <w:sym w:font="Symbol" w:char="006C"/>
      </w:r>
      <w:r>
        <w:rPr>
          <w:rFonts w:ascii="Times New Roman" w:eastAsia="Times New Roman" w:hAnsi="Times New Roman" w:cs="Times New Roman"/>
          <w:sz w:val="24"/>
          <w:szCs w:val="24"/>
        </w:rPr>
        <w:t> возбуждает разные цветовые ощущения: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380 до 470 нм имеют фиолетовый и синий цвет,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470 до 500 нм — сине-зеленый,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500 до 560 нм — зеленый,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560 до 590 нм — желто-оранжевый,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590 до 760 нм — красный.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 цвет сложного излучения не определяется однозначно его спектральным составом.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Глаз чувствителен к длине волны, несущей максимальную энергию 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</w:rPr>
        <w:t>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  <w:vertAlign w:val="subscript"/>
        </w:rPr>
        <w:t>мах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</w:rPr>
        <w:t>=b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00"/>
        </w:rPr>
        <w:t>/T</w:t>
      </w:r>
      <w:r>
        <w:rPr>
          <w:rFonts w:ascii="Times New Roman" w:eastAsia="Times New Roman" w:hAnsi="Times New Roman" w:cs="Times New Roman"/>
          <w:sz w:val="24"/>
          <w:szCs w:val="24"/>
        </w:rPr>
        <w:t> (закон Вина, 1896г).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начале 20-го столетия (1903—1907гг)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Эйнар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Герцшпрунг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(1873-1967, Дания) первым определяет цвета сотен ярких звезд.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Температура звезд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Непосредственно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связана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цветом и спектральной классификацией. Первое измерение температуры звезд произведено в 1909г германским астрономом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Шейнер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Температура определяется по спектрам с помощью закона Вина [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Т=b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где b=0,2897*10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Å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 постоянная Вина]. Температура видимой поверхности большинства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звезд составляет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2500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 50000 К</w:t>
      </w:r>
      <w:r>
        <w:rPr>
          <w:rFonts w:ascii="Times New Roman" w:eastAsia="Times New Roman" w:hAnsi="Times New Roman" w:cs="Times New Roman"/>
          <w:sz w:val="24"/>
          <w:szCs w:val="24"/>
        </w:rPr>
        <w:t>. Хотя например недавно открытая звезда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HD 93129A</w:t>
      </w:r>
      <w:r>
        <w:rPr>
          <w:rFonts w:ascii="Times New Roman" w:eastAsia="Times New Roman" w:hAnsi="Times New Roman" w:cs="Times New Roman"/>
          <w:sz w:val="24"/>
          <w:szCs w:val="24"/>
        </w:rPr>
        <w:t> в созвездии Кормы имеет температуру поверхности 220000 К! Самые холодные -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Гранатовая звезда</w:t>
      </w:r>
      <w:r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Цефея) 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Кита) имеют температуру 2300К, а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Возничего А</w:t>
      </w:r>
      <w:r>
        <w:rPr>
          <w:rFonts w:ascii="Times New Roman" w:eastAsia="Times New Roman" w:hAnsi="Times New Roman" w:cs="Times New Roman"/>
          <w:sz w:val="24"/>
          <w:szCs w:val="24"/>
        </w:rPr>
        <w:t> - 1600 К.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4. 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</w:rPr>
          <w:t>Спектральная классификация</w:t>
        </w:r>
      </w:hyperlink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1862г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Анжело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Секки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(1818-1878, Италия) дает первую спектральную классическую звезд по цвету, указав 4 типа: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Белые,  Желтоватые,  Красные, Очень красные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Гарвардская спектральная классификация впервые была представлена в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Каталоге звездных спектров Генри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Дрэпера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(1884г), подготовленного под руководством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Пикеринга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Буквенное обозначение спектров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горячих к холодным звездам выглядит так: O B A F G K M. Между каждыми двумя классами введены подклассы, обозначенные цифрами от 0 до 9. К 1924г классификация окончательно была установлена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Кэннон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р.30000K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ср.15000K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ср.8500K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ср.6600К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ср.5500К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ср.4100К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ср.2800К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спектров можно запомнить по терминологии: =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Один бритый англичанин финики жевал как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морковь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End"/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Солнце – G2V (V – это классификация по светимости - т.е. последовательности). Эта цифра добавлена с 1953 года. | Таблица 13 – там указаны спектры звезд |.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 Химический состав звезд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Определяется по спектру (интенсивности фраунгоферовых линий в спектре)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азнообразие спектров звезд объясняется прежде всего их разной температурой, кроме того вид спектра зависит от давления и плотности фотосферы, наличием магнитного поля, особенностями химического состава. Звезды состоят в основном из водорода и гелия (95-98% массы) и других ионизированных атомов, а у холодных в атмосфере присутствуют нейтральные атомы и даже молекулы.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 Светимость звезд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Звезды излучают энергию во всем диапазоне длин волн, а светимость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L=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4πR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 общая мощность излучения звезды. 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> = 3,876*10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Вт/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В 1857г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Погсон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Оксфорде устанавливает  формулу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bscript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/L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=2,512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-М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Сравнивая звезду с Солнцем, получим формулу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L/L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=2,512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</w:rPr>
        <w:sym w:font="Wingdings" w:char="00A4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 , откуда логарифмируя получим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lgL=0,4 (M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 -M)</w:t>
      </w:r>
      <w:r>
        <w:rPr>
          <w:rFonts w:ascii="Times New Roman" w:eastAsia="Times New Roman" w:hAnsi="Times New Roman" w:cs="Times New Roman"/>
          <w:sz w:val="24"/>
          <w:szCs w:val="24"/>
        </w:rPr>
        <w:t>  Светимость звезд в большинстве 1,3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.  Большую светимость имеют звезды-гиганты, звезды малой светимости - звезды-карлики. Наибольшей светимостью обладает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сверхгигант - звезда Пистолет в созвездии Стрельца - 10000000 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Светимость красного карлика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Проксимы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Центавра около 0,000055 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 Размеры звезд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 </w:t>
      </w:r>
      <w:r>
        <w:rPr>
          <w:rFonts w:ascii="Times New Roman" w:eastAsia="Times New Roman" w:hAnsi="Times New Roman" w:cs="Times New Roman"/>
          <w:sz w:val="24"/>
          <w:szCs w:val="24"/>
        </w:rPr>
        <w:t>существует несколько способов их определения: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> Непосредственное измерение углового диаметра звезды (для ярких ≥2,5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близких звезд, &gt;50 измерено) с помощью интерферометра Майкельсона. Впервые измерен угловой диаметр α Ориона- Бетельгейзе 3декабря 1920г =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Альберт Майкельсон</w:t>
      </w:r>
      <w:r>
        <w:rPr>
          <w:rFonts w:ascii="Times New Roman" w:eastAsia="Times New Roman" w:hAnsi="Times New Roman" w:cs="Times New Roman"/>
          <w:sz w:val="24"/>
          <w:szCs w:val="24"/>
        </w:rPr>
        <w:t>  и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Франсис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> Через светимость звезды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L=4πR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σT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в сравнении с Солнцем.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> По наблюдениям затмения звезды Луной определяют угловой размер, зная расстояние до звезды.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По своим размерам, звезды делятся (</w:t>
      </w:r>
      <w:r>
        <w:rPr>
          <w:rFonts w:ascii="Times New Roman" w:eastAsia="Times New Roman" w:hAnsi="Times New Roman" w:cs="Times New Roman"/>
          <w:sz w:val="24"/>
          <w:szCs w:val="24"/>
        </w:rPr>
        <w:t>название: карлики, гиганты и сверхгиганты ввел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Генри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Рессел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в 1913г, а открыл их в 1905г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Эйнар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Герцшпрунг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введя название "белый карлик"), введены с 1953 года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594F" w:rsidRDefault="0015594F" w:rsidP="0015594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5594F" w:rsidRDefault="0015594F" w:rsidP="0015594F">
      <w:pPr>
        <w:numPr>
          <w:ilvl w:val="1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5594F" w:rsidRDefault="0015594F" w:rsidP="0015594F">
      <w:pPr>
        <w:numPr>
          <w:ilvl w:val="2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15594F" w:rsidRDefault="0015594F" w:rsidP="0015594F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Сверхгиганты  (I)</w:t>
      </w:r>
    </w:p>
    <w:p w:rsidR="0015594F" w:rsidRDefault="0015594F" w:rsidP="0015594F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Яркие гиганты  (II)</w:t>
      </w:r>
    </w:p>
    <w:p w:rsidR="0015594F" w:rsidRDefault="0015594F" w:rsidP="0015594F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Гиганты    (III)</w:t>
      </w:r>
    </w:p>
    <w:p w:rsidR="0015594F" w:rsidRDefault="0015594F" w:rsidP="0015594F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Субгиганты   (IV)</w:t>
      </w:r>
    </w:p>
    <w:p w:rsidR="0015594F" w:rsidRDefault="0015594F" w:rsidP="0015594F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Карлики главной последовательности  (V)</w:t>
      </w:r>
    </w:p>
    <w:p w:rsidR="0015594F" w:rsidRDefault="0015594F" w:rsidP="0015594F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Субкарлики   (VI)</w:t>
      </w:r>
    </w:p>
    <w:p w:rsidR="0015594F" w:rsidRDefault="0015594F" w:rsidP="0015594F">
      <w:pPr>
        <w:numPr>
          <w:ilvl w:val="3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Белые карлики   (VII)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Размеры звезд колеблются в очень широких пределах от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 м до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м. Гранатовая звезда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Цефея имеет диаметр 1,6 млрд. км; красный сверхгигант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Возничего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имеет размеры в 2700R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- 5,7 млрд. км! Звезды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Лейтена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Вольф-475 меньше Земли, а нейтронные звезды имеют размеры 10 - 15 км.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 Масса звезд </w:t>
      </w:r>
      <w:r>
        <w:rPr>
          <w:rFonts w:ascii="Times New Roman" w:eastAsia="Times New Roman" w:hAnsi="Times New Roman" w:cs="Times New Roman"/>
          <w:sz w:val="24"/>
          <w:szCs w:val="24"/>
        </w:rPr>
        <w:t>- одна из важнейших характеристик звезд, указывающая на ее эволюцию, т.е. определяет жизненный путь звезды.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Способы определения: 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Зависимость масса-светимость, установленная астрофизиком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А.С. Эддингтон </w:t>
      </w:r>
      <w:r>
        <w:rPr>
          <w:rFonts w:ascii="Times New Roman" w:eastAsia="Times New Roman" w:hAnsi="Times New Roman" w:cs="Times New Roman"/>
          <w:sz w:val="24"/>
          <w:szCs w:val="24"/>
        </w:rPr>
        <w:t>(1882-1942, Англия).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L≈m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3,9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542925"/>
            <wp:effectExtent l="19050" t="0" r="0" b="0"/>
            <wp:wrapSquare wrapText="bothSides"/>
            <wp:docPr id="2" name="Рисунок 2" descr="hello_html_c69f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c69fc9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Использование 3 уточненного закона Кеплера, если звезды физически двойные (§26)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 масса звезд 0,005M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(предел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Кумара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0,08M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причем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маломассивных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звезд существенно больше, чем тяжеловесных, как по количеству, так и по общей доле заключенного в них вещества (M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>=1,9891×10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кг (333434 масс Земли)≈2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кг).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Самые легкие звезды с точно измеренной массой находятся в двойных системах. В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614 компоненты имеют массы 0,11 и 0,07 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424 массы компонентов составляют 0,059 и 0,051 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>. А у звезды LHS 1047 менее массивный компаньон весит всего 0,055 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Обнаружены "коричневые карлики" с массами 0,04 - 0,02 M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sym w:font="Wingdings" w:char="00A4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 Плотность звезд</w:t>
      </w:r>
      <w:r>
        <w:rPr>
          <w:rFonts w:ascii="Times New Roman" w:eastAsia="Times New Roman" w:hAnsi="Times New Roman" w:cs="Times New Roman"/>
          <w:sz w:val="24"/>
          <w:szCs w:val="24"/>
        </w:rPr>
        <w:t> - находится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=М/V=M/(4/3πR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00FFFF"/>
        </w:rPr>
        <w:t>)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 Хотя массы звезд имеют меньший разброс, чем размеры, но плотности их сильно различаются. Чем больше размер звезды, тем меньше плотность. Самая маленькая плотность у сверхгигантов: Антарес (α Скорпиона) ρ=6,4*10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eastAsia="Times New Roman" w:hAnsi="Times New Roman" w:cs="Times New Roman"/>
          <w:sz w:val="24"/>
          <w:szCs w:val="24"/>
        </w:rPr>
        <w:t>кг/м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  Бетельгейзе (α Ориона) ρ=3,9*10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eastAsia="Times New Roman" w:hAnsi="Times New Roman" w:cs="Times New Roman"/>
          <w:sz w:val="24"/>
          <w:szCs w:val="24"/>
        </w:rPr>
        <w:t>кг/м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.Очень большие плотности имеют белые карлики: Сириус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 ρ=1,78*10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кг/м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  Но еще больше средняя плотность нейтронных звезд. Средние плотности звезд изменяются в интервале от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-6</w:t>
      </w:r>
      <w:r>
        <w:rPr>
          <w:rFonts w:ascii="Times New Roman" w:eastAsia="Times New Roman" w:hAnsi="Times New Roman" w:cs="Times New Roman"/>
          <w:sz w:val="24"/>
          <w:szCs w:val="24"/>
        </w:rPr>
        <w:t> 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 до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 г/см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 - в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 раз!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</w:rPr>
          <w:t>Самые-самые звезды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Закрепление материала:</w:t>
      </w:r>
    </w:p>
    <w:p w:rsidR="0015594F" w:rsidRDefault="0015594F" w:rsidP="00155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1</w:t>
      </w:r>
      <w:r>
        <w:rPr>
          <w:rFonts w:ascii="Times New Roman" w:eastAsia="Times New Roman" w:hAnsi="Times New Roman" w:cs="Times New Roman"/>
          <w:sz w:val="24"/>
          <w:szCs w:val="24"/>
        </w:rPr>
        <w:t>: Светимость Кастора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 Близнецы) в 25 раз превосходит светимость Солнца, а его температура 10400К. Во сколько раз Кастор больше Солнца?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2</w:t>
      </w:r>
      <w:r>
        <w:rPr>
          <w:rFonts w:ascii="Times New Roman" w:eastAsia="Times New Roman" w:hAnsi="Times New Roman" w:cs="Times New Roman"/>
          <w:sz w:val="24"/>
          <w:szCs w:val="24"/>
        </w:rPr>
        <w:t>: Красный гигант в 300 раз превосходит Солнце по размеру и в 30 раз по массе. Какова его средняя плотность?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Используя таблицу классификации звезд (ниже) отметить, как изменяются с увеличением размера звезды ее параметры: масса, плотность, светимость, время жизни, число звезд в Галактике</w:t>
      </w: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594F" w:rsidRDefault="0015594F" w:rsidP="00155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Дома:</w:t>
      </w:r>
      <w:r>
        <w:rPr>
          <w:rFonts w:ascii="Times New Roman" w:eastAsia="Times New Roman" w:hAnsi="Times New Roman" w:cs="Times New Roman"/>
          <w:sz w:val="24"/>
          <w:szCs w:val="24"/>
        </w:rPr>
        <w:t> §24, вопросы стр. 139. Стр. 152 (п. 7-12), составление презентации по одной из характеристик звезд.</w:t>
      </w:r>
    </w:p>
    <w:p w:rsidR="0015594F" w:rsidRDefault="0015594F" w:rsidP="0015594F">
      <w:pPr>
        <w:rPr>
          <w:rFonts w:ascii="Times New Roman" w:hAnsi="Times New Roman" w:cs="Times New Roman"/>
          <w:sz w:val="24"/>
          <w:szCs w:val="24"/>
        </w:rPr>
      </w:pPr>
    </w:p>
    <w:p w:rsidR="0015594F" w:rsidRDefault="0015594F" w:rsidP="0015594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Преподаватель__________Ахмедова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000000" w:rsidRDefault="001559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0383"/>
    <w:multiLevelType w:val="multilevel"/>
    <w:tmpl w:val="6A72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94F"/>
    <w:rsid w:val="0015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astro.websib.ru%2FMet%2Ftem-4%2FUrok24%2Frekor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fourok.ru/go.html?href=http%3A%2F%2Fastro.websib.ru%2F..%2F..%2F%D0%A0%D1%92%D0%A1%D0%83%D0%A1%E2%80%9A%D0%A1%D0%82%D0%A0%D1%95%D0%A0%D0%85%D0%A0%D1%95%D0%A0%D1%98%D0%A0%D1%91%D0%A1%D0%8F%2Fastronom%2FMet%2Ftem-4%2FUrok24%2Fklas-spekt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7228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2021-01-26T07:23:00Z</dcterms:created>
  <dcterms:modified xsi:type="dcterms:W3CDTF">2021-01-26T07:23:00Z</dcterms:modified>
</cp:coreProperties>
</file>