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94" w:rsidRPr="00E47E94" w:rsidRDefault="00E47E94" w:rsidP="00E47E94">
      <w:pPr>
        <w:ind w:firstLine="142"/>
        <w:jc w:val="both"/>
        <w:rPr>
          <w:rFonts w:ascii="Times New Roman" w:hAnsi="Times New Roman" w:cs="Times New Roman"/>
          <w:b/>
          <w:bCs/>
          <w:sz w:val="28"/>
          <w:szCs w:val="28"/>
        </w:rPr>
      </w:pPr>
      <w:r w:rsidRPr="00E47E94">
        <w:rPr>
          <w:rFonts w:ascii="Times New Roman" w:hAnsi="Times New Roman" w:cs="Times New Roman"/>
          <w:b/>
          <w:bCs/>
          <w:sz w:val="28"/>
          <w:szCs w:val="28"/>
        </w:rPr>
        <w:t>Дата: 25.12.2020</w:t>
      </w:r>
    </w:p>
    <w:p w:rsidR="00E47E94" w:rsidRPr="00E47E94" w:rsidRDefault="00E47E94" w:rsidP="00E47E94">
      <w:pPr>
        <w:ind w:firstLine="142"/>
        <w:jc w:val="both"/>
        <w:rPr>
          <w:rFonts w:ascii="Times New Roman" w:hAnsi="Times New Roman" w:cs="Times New Roman"/>
          <w:b/>
          <w:bCs/>
          <w:sz w:val="28"/>
          <w:szCs w:val="28"/>
        </w:rPr>
      </w:pPr>
      <w:r w:rsidRPr="00E47E94">
        <w:rPr>
          <w:rFonts w:ascii="Times New Roman" w:hAnsi="Times New Roman" w:cs="Times New Roman"/>
          <w:b/>
          <w:bCs/>
          <w:sz w:val="28"/>
          <w:szCs w:val="28"/>
        </w:rPr>
        <w:t>Группа: 20-ПСО-1дк</w:t>
      </w:r>
    </w:p>
    <w:p w:rsidR="00E47E94" w:rsidRPr="00E47E94" w:rsidRDefault="00E47E94" w:rsidP="00E47E94">
      <w:pPr>
        <w:ind w:firstLine="142"/>
        <w:jc w:val="both"/>
        <w:rPr>
          <w:rFonts w:ascii="Times New Roman" w:hAnsi="Times New Roman" w:cs="Times New Roman"/>
          <w:b/>
          <w:bCs/>
          <w:sz w:val="28"/>
          <w:szCs w:val="28"/>
        </w:rPr>
      </w:pPr>
      <w:r w:rsidRPr="00E47E94">
        <w:rPr>
          <w:rFonts w:ascii="Times New Roman" w:hAnsi="Times New Roman" w:cs="Times New Roman"/>
          <w:b/>
          <w:bCs/>
          <w:sz w:val="28"/>
          <w:szCs w:val="28"/>
        </w:rPr>
        <w:t>Наименование дисциплины: Обществознание</w:t>
      </w:r>
    </w:p>
    <w:p w:rsidR="00000000" w:rsidRPr="00E47E94" w:rsidRDefault="00E47E94" w:rsidP="00E47E94">
      <w:pPr>
        <w:ind w:firstLine="142"/>
        <w:jc w:val="both"/>
        <w:rPr>
          <w:rFonts w:ascii="Times New Roman" w:hAnsi="Times New Roman" w:cs="Times New Roman"/>
          <w:b/>
          <w:bCs/>
          <w:sz w:val="28"/>
          <w:szCs w:val="28"/>
        </w:rPr>
      </w:pPr>
      <w:r w:rsidRPr="00E47E94">
        <w:rPr>
          <w:rFonts w:ascii="Times New Roman" w:hAnsi="Times New Roman" w:cs="Times New Roman"/>
          <w:b/>
          <w:bCs/>
          <w:sz w:val="28"/>
          <w:szCs w:val="28"/>
        </w:rPr>
        <w:t xml:space="preserve">Тема: </w:t>
      </w:r>
      <w:r w:rsidR="00697A45" w:rsidRPr="00E47E94">
        <w:rPr>
          <w:rFonts w:ascii="Times New Roman" w:hAnsi="Times New Roman" w:cs="Times New Roman"/>
          <w:b/>
          <w:bCs/>
          <w:sz w:val="28"/>
          <w:szCs w:val="28"/>
        </w:rPr>
        <w:t>Социальные интересы</w:t>
      </w:r>
    </w:p>
    <w:p w:rsidR="00E47E94" w:rsidRPr="00E47E94" w:rsidRDefault="00E47E94" w:rsidP="00E47E94">
      <w:pPr>
        <w:pStyle w:val="a3"/>
        <w:spacing w:line="276" w:lineRule="auto"/>
        <w:ind w:firstLine="142"/>
        <w:jc w:val="both"/>
        <w:rPr>
          <w:color w:val="333333"/>
          <w:sz w:val="28"/>
          <w:szCs w:val="28"/>
        </w:rPr>
      </w:pPr>
      <w:r w:rsidRPr="00E47E94">
        <w:rPr>
          <w:rStyle w:val="a4"/>
          <w:color w:val="333333"/>
          <w:sz w:val="28"/>
          <w:szCs w:val="28"/>
        </w:rPr>
        <w:t>Интерес</w:t>
      </w:r>
      <w:r w:rsidRPr="00E47E94">
        <w:rPr>
          <w:color w:val="333333"/>
          <w:sz w:val="28"/>
          <w:szCs w:val="28"/>
        </w:rPr>
        <w:t> – форма проявления познавательной потребности, обеспечивающая направленность личности на сознание целей деятельности и тем самым способствующая ориентировке, ознакомлению с новыми фактами, более полному и глубокому отражению действительности.</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rPr>
        <w:t>Удовлетворение этой потребности связано не с результатом, а с процессом деятельности, ориентированной на окружающий мир.</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rPr>
        <w:t xml:space="preserve">Интерес сопровождается </w:t>
      </w:r>
      <w:proofErr w:type="gramStart"/>
      <w:r w:rsidRPr="00E47E94">
        <w:rPr>
          <w:color w:val="333333"/>
          <w:sz w:val="28"/>
          <w:szCs w:val="28"/>
        </w:rPr>
        <w:t>эмоциональной</w:t>
      </w:r>
      <w:proofErr w:type="gramEnd"/>
      <w:r w:rsidRPr="00E47E94">
        <w:rPr>
          <w:color w:val="333333"/>
          <w:sz w:val="28"/>
          <w:szCs w:val="28"/>
        </w:rPr>
        <w:t xml:space="preserve"> </w:t>
      </w:r>
      <w:proofErr w:type="spellStart"/>
      <w:r w:rsidRPr="00E47E94">
        <w:rPr>
          <w:color w:val="333333"/>
          <w:sz w:val="28"/>
          <w:szCs w:val="28"/>
        </w:rPr>
        <w:t>захваченностью</w:t>
      </w:r>
      <w:proofErr w:type="spellEnd"/>
      <w:r w:rsidRPr="00E47E94">
        <w:rPr>
          <w:color w:val="333333"/>
          <w:sz w:val="28"/>
          <w:szCs w:val="28"/>
        </w:rPr>
        <w:t>. Человек испытывает субъективную приятность в связи с интересом.</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rPr>
        <w:t xml:space="preserve">Понятие интереса является базовым для многих наук, изучающих человека (психология, социология, философия, политология, </w:t>
      </w:r>
      <w:proofErr w:type="spellStart"/>
      <w:r w:rsidRPr="00E47E94">
        <w:rPr>
          <w:color w:val="333333"/>
          <w:sz w:val="28"/>
          <w:szCs w:val="28"/>
        </w:rPr>
        <w:t>культурология</w:t>
      </w:r>
      <w:proofErr w:type="spellEnd"/>
      <w:r w:rsidRPr="00E47E94">
        <w:rPr>
          <w:color w:val="333333"/>
          <w:sz w:val="28"/>
          <w:szCs w:val="28"/>
        </w:rPr>
        <w:t>)</w:t>
      </w:r>
    </w:p>
    <w:p w:rsidR="00E47E94" w:rsidRPr="00E47E94" w:rsidRDefault="00E47E94" w:rsidP="00E47E94">
      <w:pPr>
        <w:pStyle w:val="a3"/>
        <w:spacing w:line="276" w:lineRule="auto"/>
        <w:ind w:firstLine="142"/>
        <w:jc w:val="both"/>
        <w:rPr>
          <w:color w:val="333333"/>
          <w:sz w:val="28"/>
          <w:szCs w:val="28"/>
        </w:rPr>
      </w:pPr>
      <w:r w:rsidRPr="00E47E94">
        <w:rPr>
          <w:rStyle w:val="a4"/>
          <w:color w:val="333333"/>
          <w:sz w:val="28"/>
          <w:szCs w:val="28"/>
        </w:rPr>
        <w:t>И. Кант</w:t>
      </w:r>
      <w:r w:rsidRPr="00E47E94">
        <w:rPr>
          <w:color w:val="333333"/>
          <w:sz w:val="28"/>
          <w:szCs w:val="28"/>
        </w:rPr>
        <w:t> дал научное определение «интереса».</w:t>
      </w:r>
    </w:p>
    <w:p w:rsidR="00E47E94" w:rsidRPr="00E47E94" w:rsidRDefault="00E47E94" w:rsidP="00E47E94">
      <w:pPr>
        <w:pStyle w:val="a3"/>
        <w:spacing w:line="276" w:lineRule="auto"/>
        <w:ind w:firstLine="142"/>
        <w:jc w:val="both"/>
        <w:rPr>
          <w:color w:val="333333"/>
          <w:sz w:val="28"/>
          <w:szCs w:val="28"/>
        </w:rPr>
      </w:pPr>
      <w:r w:rsidRPr="00E47E94">
        <w:rPr>
          <w:rStyle w:val="a4"/>
          <w:color w:val="333333"/>
          <w:sz w:val="28"/>
          <w:szCs w:val="28"/>
        </w:rPr>
        <w:t>«Интерес определяет волю»</w:t>
      </w:r>
    </w:p>
    <w:p w:rsidR="00E47E94" w:rsidRPr="00E47E94" w:rsidRDefault="00E47E94" w:rsidP="00E47E94">
      <w:pPr>
        <w:pStyle w:val="a3"/>
        <w:spacing w:line="276" w:lineRule="auto"/>
        <w:ind w:firstLine="142"/>
        <w:jc w:val="both"/>
        <w:rPr>
          <w:color w:val="333333"/>
          <w:sz w:val="28"/>
          <w:szCs w:val="28"/>
        </w:rPr>
      </w:pPr>
      <w:r w:rsidRPr="00E47E94">
        <w:rPr>
          <w:rStyle w:val="a4"/>
          <w:color w:val="333333"/>
          <w:sz w:val="28"/>
          <w:szCs w:val="28"/>
        </w:rPr>
        <w:t>Альфред Адлер</w:t>
      </w:r>
      <w:r w:rsidRPr="00E47E94">
        <w:rPr>
          <w:color w:val="333333"/>
          <w:sz w:val="28"/>
          <w:szCs w:val="28"/>
        </w:rPr>
        <w:t> впервые произнес два слова «социальный интерес»</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rPr>
        <w:t>«Чувство солидарности, связанность человека с человеком»</w:t>
      </w:r>
    </w:p>
    <w:p w:rsidR="00E47E94" w:rsidRPr="00E47E94" w:rsidRDefault="00E47E94" w:rsidP="00E47E94">
      <w:pPr>
        <w:pStyle w:val="a3"/>
        <w:spacing w:line="276" w:lineRule="auto"/>
        <w:ind w:firstLine="142"/>
        <w:jc w:val="both"/>
        <w:rPr>
          <w:color w:val="333333"/>
          <w:sz w:val="28"/>
          <w:szCs w:val="28"/>
        </w:rPr>
      </w:pPr>
      <w:r w:rsidRPr="00E47E94">
        <w:rPr>
          <w:rStyle w:val="a4"/>
          <w:color w:val="333333"/>
          <w:sz w:val="28"/>
          <w:szCs w:val="28"/>
        </w:rPr>
        <w:t>Социальный интерес</w:t>
      </w:r>
      <w:r w:rsidRPr="00E47E94">
        <w:rPr>
          <w:color w:val="333333"/>
          <w:sz w:val="28"/>
          <w:szCs w:val="28"/>
        </w:rPr>
        <w:t xml:space="preserve"> – соотносится к потенциальной врождённой способности человека разделять чувства других людей. Других людей </w:t>
      </w:r>
      <w:proofErr w:type="gramStart"/>
      <w:r w:rsidRPr="00E47E94">
        <w:rPr>
          <w:color w:val="333333"/>
          <w:sz w:val="28"/>
          <w:szCs w:val="28"/>
        </w:rPr>
        <w:t xml:space="preserve">( </w:t>
      </w:r>
      <w:proofErr w:type="gramEnd"/>
      <w:r w:rsidRPr="00E47E94">
        <w:rPr>
          <w:color w:val="333333"/>
          <w:sz w:val="28"/>
          <w:szCs w:val="28"/>
        </w:rPr>
        <w:t>в широком смысле) к человечеству в целом. Это качество развивается только в социальном окружении.</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u w:val="single"/>
        </w:rPr>
        <w:t>Социальный интерес проявляется в различных формах:</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rPr>
        <w:t>1. Готовность человека к сотрудничеству, даже если это опасно для жизни</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rPr>
        <w:t>2. Склонность человека отдавать больше, чем требовать</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rPr>
        <w:t>Главная задача жизни по Адлеру, быть общественным по природе.</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u w:val="single"/>
        </w:rPr>
        <w:t>Человеку, проявляющему социальный интерес свойственна готовность:</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rPr>
        <w:lastRenderedPageBreak/>
        <w:t>· Быть несовершенным</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rPr>
        <w:t>· К вкладу в общее благосостояние</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rPr>
        <w:t>· К проявлению доверия</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rPr>
        <w:t>· К заботе</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rPr>
        <w:t>· К состраданию</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u w:val="single"/>
        </w:rPr>
        <w:t>Субъектами социальных интересов:</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rPr>
        <w:t>· Индивид – как представитель социальной группы</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rPr>
        <w:t>· Общество – сложная социальная система</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u w:val="single"/>
        </w:rPr>
        <w:t>Основные характеристики социального интереса:</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rPr>
        <w:t>· Социальная природа</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rPr>
        <w:t>· Факт принадлежности интереса определенному социальному субъекту (обществу, классу, социальной группе, отдельному человеку</w:t>
      </w:r>
      <w:proofErr w:type="gramStart"/>
      <w:r w:rsidRPr="00E47E94">
        <w:rPr>
          <w:color w:val="333333"/>
          <w:sz w:val="28"/>
          <w:szCs w:val="28"/>
        </w:rPr>
        <w:t>)и</w:t>
      </w:r>
      <w:proofErr w:type="gramEnd"/>
      <w:r w:rsidRPr="00E47E94">
        <w:rPr>
          <w:color w:val="333333"/>
          <w:sz w:val="28"/>
          <w:szCs w:val="28"/>
        </w:rPr>
        <w:t xml:space="preserve"> осознания его этим субъектом.</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rPr>
        <w:t>· Интерес любого социального интереса (личности, нации), связанный с его положением в обществе.</w:t>
      </w:r>
    </w:p>
    <w:p w:rsidR="00E47E94" w:rsidRPr="00E47E94" w:rsidRDefault="00E47E94" w:rsidP="00E47E94">
      <w:pPr>
        <w:pStyle w:val="a3"/>
        <w:spacing w:line="276" w:lineRule="auto"/>
        <w:ind w:firstLine="142"/>
        <w:jc w:val="both"/>
        <w:rPr>
          <w:color w:val="333333"/>
          <w:sz w:val="28"/>
          <w:szCs w:val="28"/>
        </w:rPr>
      </w:pPr>
      <w:r w:rsidRPr="00E47E94">
        <w:rPr>
          <w:color w:val="333333"/>
          <w:sz w:val="28"/>
          <w:szCs w:val="28"/>
        </w:rPr>
        <w:t>Интерес направлен на социальные институты, учреждения, нормы взаимоотношений в обществе от которых зависит распределение ценностей и благ, обеспечивающих удовлетворение потребностей.</w:t>
      </w:r>
    </w:p>
    <w:p w:rsidR="00697A45" w:rsidRPr="00E47E94" w:rsidRDefault="00E47E94" w:rsidP="00E47E94">
      <w:pPr>
        <w:ind w:firstLine="142"/>
        <w:jc w:val="both"/>
        <w:rPr>
          <w:rFonts w:ascii="Times New Roman" w:hAnsi="Times New Roman" w:cs="Times New Roman"/>
          <w:color w:val="000000"/>
          <w:sz w:val="28"/>
          <w:szCs w:val="28"/>
          <w:shd w:val="clear" w:color="auto" w:fill="FFFFFF"/>
        </w:rPr>
      </w:pPr>
      <w:r w:rsidRPr="00E47E94">
        <w:rPr>
          <w:rFonts w:ascii="Times New Roman" w:hAnsi="Times New Roman" w:cs="Times New Roman"/>
          <w:color w:val="000000"/>
          <w:sz w:val="28"/>
          <w:szCs w:val="28"/>
          <w:shd w:val="clear" w:color="auto" w:fill="FFFFFF"/>
        </w:rPr>
        <w:t xml:space="preserve">Содержание человеческой жизни во многом определяется по его взаимоотношениям с окружающими. Качество взаимосвязей, в свою очередь, обуславливается психологическими особенностями, присущими индивиду. Они в числе прочего включают в себя и непосредственную реакцию человека на других. Она может быть позитивной или негативной. Особое значение отношение к окружающим имеет в работе психолога. Эффективная помощь невозможна без проявления искреннего интереса к личности человека, его проблемам. Это обусловлено необходимостью обеспечить психологически комфортные условия для развития внутренних ресурсов при решении актуальных вопросов. В этой связи особое значение имеют интересы в социальной сфере. Рассмотрим их подробно. </w:t>
      </w:r>
    </w:p>
    <w:p w:rsidR="00E47E94" w:rsidRPr="00E47E94" w:rsidRDefault="00E47E94" w:rsidP="00E47E94">
      <w:pPr>
        <w:ind w:firstLine="142"/>
        <w:jc w:val="both"/>
        <w:rPr>
          <w:rFonts w:ascii="Times New Roman" w:hAnsi="Times New Roman" w:cs="Times New Roman"/>
          <w:color w:val="000000"/>
          <w:sz w:val="28"/>
          <w:szCs w:val="28"/>
          <w:shd w:val="clear" w:color="auto" w:fill="FFFFFF"/>
        </w:rPr>
      </w:pPr>
      <w:r w:rsidRPr="00E47E94">
        <w:rPr>
          <w:rFonts w:ascii="Times New Roman" w:hAnsi="Times New Roman" w:cs="Times New Roman"/>
          <w:color w:val="000000"/>
          <w:sz w:val="28"/>
          <w:szCs w:val="28"/>
          <w:shd w:val="clear" w:color="auto" w:fill="FFFFFF"/>
        </w:rPr>
        <w:lastRenderedPageBreak/>
        <w:t xml:space="preserve">Автором понятия "социальный интерес" считается австрийский психолог Альфред Адлер. Сам он не мог дать точное определение термину. Он характеризовал его как чувство, присущее человеку. При этом Адлер придавал ему терапевтическое значение. По его мнению, социальный интерес – это признак психического здоровья. Он выступает в качестве основы интеграции индивида в окружение и устранения ощущения неполноценности. Социальные интересы общества Человек стремится познать все, что может удовлетворить его нужды. Социальный интерес – это одна из ключевых движущих сил жизнедеятельности любого индивида. Он непосредственно связан с потребностями. Нужды ориентированы на предмет удовлетворения, конкретный комплекс духовных и материальных благ. На условия, которые позволят их получить, в свою очередь, направлены социальные интересы людей. </w:t>
      </w:r>
    </w:p>
    <w:p w:rsidR="00E47E94" w:rsidRPr="00E47E94" w:rsidRDefault="00E47E94" w:rsidP="00E47E94">
      <w:pPr>
        <w:ind w:firstLine="142"/>
        <w:jc w:val="both"/>
        <w:rPr>
          <w:rFonts w:ascii="Times New Roman" w:hAnsi="Times New Roman" w:cs="Times New Roman"/>
          <w:color w:val="000000"/>
          <w:sz w:val="28"/>
          <w:szCs w:val="28"/>
          <w:shd w:val="clear" w:color="auto" w:fill="FFFFFF"/>
        </w:rPr>
      </w:pPr>
      <w:r w:rsidRPr="00E47E94">
        <w:rPr>
          <w:rFonts w:ascii="Times New Roman" w:hAnsi="Times New Roman" w:cs="Times New Roman"/>
          <w:color w:val="000000"/>
          <w:sz w:val="28"/>
          <w:szCs w:val="28"/>
          <w:shd w:val="clear" w:color="auto" w:fill="FFFFFF"/>
        </w:rPr>
        <w:t xml:space="preserve">Интересы социальных групп обуславливаются наличием элемента сопоставления индивидов друг с другом. Каждому объединению присущи свои потребности. В рамках каждой из них участники стремятся создать определенные условия для их удовлетворения. Специфический социальный интерес – это неотъемлемый атрибут статуса индивида. Он присутствует во взаимосвязи с такими понятиями, как обязанности и права. От того, какие социальные интересы существуют в объединении, будет зависеть характер его деятельности. Однако в любом случае она будет ориентирована в первую очередь на сохранение или преобразование порядков, учреждений, норм, от которых зависит процесс распределения благ, удовлетворяющих те или иные потребности. В этой связи следует говорить и о дифференциации. Проявление интереса по отношению к социальной действительности у каждого индивида различно. Здесь можно провести аналогию с разным уровнем дохода, </w:t>
      </w:r>
      <w:proofErr w:type="gramStart"/>
      <w:r w:rsidRPr="00E47E94">
        <w:rPr>
          <w:rFonts w:ascii="Times New Roman" w:hAnsi="Times New Roman" w:cs="Times New Roman"/>
          <w:color w:val="000000"/>
          <w:sz w:val="28"/>
          <w:szCs w:val="28"/>
          <w:shd w:val="clear" w:color="auto" w:fill="FFFFFF"/>
        </w:rPr>
        <w:t>условиях</w:t>
      </w:r>
      <w:proofErr w:type="gramEnd"/>
      <w:r w:rsidRPr="00E47E94">
        <w:rPr>
          <w:rFonts w:ascii="Times New Roman" w:hAnsi="Times New Roman" w:cs="Times New Roman"/>
          <w:color w:val="000000"/>
          <w:sz w:val="28"/>
          <w:szCs w:val="28"/>
          <w:shd w:val="clear" w:color="auto" w:fill="FFFFFF"/>
        </w:rPr>
        <w:t xml:space="preserve"> отдыха и труда, престижем, перспективами. Особенности реализации Рассматриваемая категория формирует основу для любых проявлений состязательности, сотрудничества, борьбы. Привычный социальный интерес – это устоявшийся институт. Он не подвергается обсуждению и признан всеми. В соответствии с этим, он получает статус </w:t>
      </w:r>
      <w:proofErr w:type="gramStart"/>
      <w:r w:rsidRPr="00E47E94">
        <w:rPr>
          <w:rFonts w:ascii="Times New Roman" w:hAnsi="Times New Roman" w:cs="Times New Roman"/>
          <w:color w:val="000000"/>
          <w:sz w:val="28"/>
          <w:szCs w:val="28"/>
          <w:shd w:val="clear" w:color="auto" w:fill="FFFFFF"/>
        </w:rPr>
        <w:t>законного</w:t>
      </w:r>
      <w:proofErr w:type="gramEnd"/>
      <w:r w:rsidRPr="00E47E94">
        <w:rPr>
          <w:rFonts w:ascii="Times New Roman" w:hAnsi="Times New Roman" w:cs="Times New Roman"/>
          <w:color w:val="000000"/>
          <w:sz w:val="28"/>
          <w:szCs w:val="28"/>
          <w:shd w:val="clear" w:color="auto" w:fill="FFFFFF"/>
        </w:rPr>
        <w:t xml:space="preserve">. К примеру, в многонациональных странах представители разных этнических групп проявляют интерес к сохранению своей культуры и языка. Для этого создаются специальные классы, школы, в которых ведется соответствующее обучение. Любая попытка нарушить такой интерес, препятствовать его проявлению расценивается как посягательство на жизненный уклад социальной группы, общности, государства. Это подтверждается и историческим опытом. Он свидетельствует о том, что </w:t>
      </w:r>
      <w:r w:rsidRPr="00E47E94">
        <w:rPr>
          <w:rFonts w:ascii="Times New Roman" w:hAnsi="Times New Roman" w:cs="Times New Roman"/>
          <w:color w:val="000000"/>
          <w:sz w:val="28"/>
          <w:szCs w:val="28"/>
          <w:shd w:val="clear" w:color="auto" w:fill="FFFFFF"/>
        </w:rPr>
        <w:lastRenderedPageBreak/>
        <w:t xml:space="preserve">социальные группы не поступаются своими интересами добровольно. Это не зависит от нравственно-этических соображений, призывов к гуманизму, принятию во внимание особенностей другой стороны или объединения. Напротив, история указывает на то, что каждая группа стремится закрепить достигнутый успех в экспансии своего интереса. Зачастую это происходит за счет ущемления прав других объединений. </w:t>
      </w:r>
    </w:p>
    <w:p w:rsidR="00E47E94" w:rsidRDefault="00E47E94" w:rsidP="00E47E94">
      <w:pPr>
        <w:ind w:firstLine="142"/>
        <w:jc w:val="both"/>
        <w:rPr>
          <w:rFonts w:ascii="Times New Roman" w:hAnsi="Times New Roman" w:cs="Times New Roman"/>
          <w:color w:val="000000"/>
          <w:sz w:val="28"/>
          <w:szCs w:val="28"/>
          <w:shd w:val="clear" w:color="auto" w:fill="FFFFFF"/>
        </w:rPr>
      </w:pPr>
      <w:r w:rsidRPr="00E47E94">
        <w:rPr>
          <w:rFonts w:ascii="Times New Roman" w:hAnsi="Times New Roman" w:cs="Times New Roman"/>
          <w:color w:val="000000"/>
          <w:sz w:val="28"/>
          <w:szCs w:val="28"/>
          <w:shd w:val="clear" w:color="auto" w:fill="FFFFFF"/>
        </w:rPr>
        <w:t>Социальные интересы и формы социального взаимодействия</w:t>
      </w:r>
      <w:proofErr w:type="gramStart"/>
      <w:r w:rsidRPr="00E47E94">
        <w:rPr>
          <w:rFonts w:ascii="Times New Roman" w:hAnsi="Times New Roman" w:cs="Times New Roman"/>
          <w:color w:val="000000"/>
          <w:sz w:val="28"/>
          <w:szCs w:val="28"/>
          <w:shd w:val="clear" w:color="auto" w:fill="FFFFFF"/>
        </w:rPr>
        <w:t xml:space="preserve"> В</w:t>
      </w:r>
      <w:proofErr w:type="gramEnd"/>
      <w:r w:rsidRPr="00E47E94">
        <w:rPr>
          <w:rFonts w:ascii="Times New Roman" w:hAnsi="Times New Roman" w:cs="Times New Roman"/>
          <w:color w:val="000000"/>
          <w:sz w:val="28"/>
          <w:szCs w:val="28"/>
          <w:shd w:val="clear" w:color="auto" w:fill="FFFFFF"/>
        </w:rPr>
        <w:t xml:space="preserve"> качестве основных видов взаимоотношений выступают сотрудничество и соперничество. В них зачастую проявляются социально-экономические интересы индивидов. Соперничество часто отождествляют, например, с конкуренцией. Сотрудничество, в свою очередь, близко по значению к кооперации. Оно предполагает участие в одном деле и проявляется во множестве определенных взаимодействий между индивидами. Это может быть деловое партнерство, политический союз, дружба и так далее. Сотрудничество рассматривается как основа объединения, проявления взаимной поддержки и взаимопомощи. Соперничество возникает при несовпадении либо пересечении интересов. </w:t>
      </w:r>
    </w:p>
    <w:p w:rsidR="00E47E94" w:rsidRDefault="00E47E94" w:rsidP="00E47E94">
      <w:pPr>
        <w:ind w:firstLine="142"/>
        <w:jc w:val="both"/>
        <w:rPr>
          <w:rFonts w:ascii="Times New Roman" w:hAnsi="Times New Roman" w:cs="Times New Roman"/>
          <w:color w:val="000000"/>
          <w:sz w:val="28"/>
          <w:szCs w:val="28"/>
          <w:shd w:val="clear" w:color="auto" w:fill="FFFFFF"/>
        </w:rPr>
      </w:pPr>
    </w:p>
    <w:p w:rsidR="00E47E94" w:rsidRDefault="00E47E94" w:rsidP="00E47E94">
      <w:pPr>
        <w:ind w:firstLine="142"/>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Контрольные вопросы: </w:t>
      </w:r>
    </w:p>
    <w:p w:rsidR="00E47E94" w:rsidRDefault="00E47E94" w:rsidP="00E47E94">
      <w:pPr>
        <w:pStyle w:val="a6"/>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Кто такой Альфред Адлер?</w:t>
      </w:r>
    </w:p>
    <w:p w:rsidR="00E47E94" w:rsidRDefault="00E47E94" w:rsidP="00E47E94">
      <w:pPr>
        <w:pStyle w:val="a6"/>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каких формах проявляется социальный интерес?</w:t>
      </w:r>
    </w:p>
    <w:p w:rsidR="00E47E94" w:rsidRDefault="00E47E94" w:rsidP="00E47E94">
      <w:pPr>
        <w:pStyle w:val="a6"/>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такое социальный интерес?</w:t>
      </w:r>
    </w:p>
    <w:p w:rsidR="00E47E94" w:rsidRDefault="00E47E94" w:rsidP="00E47E94">
      <w:pPr>
        <w:jc w:val="both"/>
        <w:rPr>
          <w:rFonts w:ascii="Times New Roman" w:hAnsi="Times New Roman" w:cs="Times New Roman"/>
          <w:color w:val="000000"/>
          <w:sz w:val="28"/>
          <w:szCs w:val="28"/>
          <w:shd w:val="clear" w:color="auto" w:fill="FFFFFF"/>
        </w:rPr>
      </w:pPr>
    </w:p>
    <w:p w:rsidR="00E47E94" w:rsidRPr="00E47E94" w:rsidRDefault="00E47E94" w:rsidP="00E47E94">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Преподаватель:                                                А.</w:t>
      </w:r>
      <w:proofErr w:type="gramStart"/>
      <w:r>
        <w:rPr>
          <w:rFonts w:ascii="Times New Roman" w:hAnsi="Times New Roman" w:cs="Times New Roman"/>
          <w:color w:val="000000"/>
          <w:sz w:val="28"/>
          <w:szCs w:val="28"/>
          <w:shd w:val="clear" w:color="auto" w:fill="FFFFFF"/>
        </w:rPr>
        <w:t>С-Э</w:t>
      </w:r>
      <w:proofErr w:type="gramEnd"/>
      <w:r>
        <w:rPr>
          <w:rFonts w:ascii="Times New Roman" w:hAnsi="Times New Roman" w:cs="Times New Roman"/>
          <w:color w:val="000000"/>
          <w:sz w:val="28"/>
          <w:szCs w:val="28"/>
          <w:shd w:val="clear" w:color="auto" w:fill="FFFFFF"/>
        </w:rPr>
        <w:t>. Тукаев</w:t>
      </w:r>
    </w:p>
    <w:p w:rsidR="00E47E94" w:rsidRPr="00E47E94" w:rsidRDefault="00E47E94" w:rsidP="00E47E94">
      <w:pPr>
        <w:ind w:firstLine="142"/>
        <w:jc w:val="both"/>
        <w:rPr>
          <w:rFonts w:ascii="Times New Roman" w:hAnsi="Times New Roman" w:cs="Times New Roman"/>
          <w:sz w:val="28"/>
          <w:szCs w:val="28"/>
        </w:rPr>
      </w:pPr>
    </w:p>
    <w:sectPr w:rsidR="00E47E94" w:rsidRPr="00E47E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573D6"/>
    <w:multiLevelType w:val="hybridMultilevel"/>
    <w:tmpl w:val="87D8EA52"/>
    <w:lvl w:ilvl="0" w:tplc="56C419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7A45"/>
    <w:rsid w:val="00697A45"/>
    <w:rsid w:val="00E47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7E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7E94"/>
    <w:rPr>
      <w:b/>
      <w:bCs/>
    </w:rPr>
  </w:style>
  <w:style w:type="character" w:styleId="a5">
    <w:name w:val="Hyperlink"/>
    <w:basedOn w:val="a0"/>
    <w:uiPriority w:val="99"/>
    <w:semiHidden/>
    <w:unhideWhenUsed/>
    <w:rsid w:val="00E47E94"/>
    <w:rPr>
      <w:color w:val="0000FF"/>
      <w:u w:val="single"/>
    </w:rPr>
  </w:style>
  <w:style w:type="paragraph" w:styleId="a6">
    <w:name w:val="List Paragraph"/>
    <w:basedOn w:val="a"/>
    <w:uiPriority w:val="34"/>
    <w:qFormat/>
    <w:rsid w:val="00E47E94"/>
    <w:pPr>
      <w:ind w:left="720"/>
      <w:contextualSpacing/>
    </w:pPr>
  </w:style>
</w:styles>
</file>

<file path=word/webSettings.xml><?xml version="1.0" encoding="utf-8"?>
<w:webSettings xmlns:r="http://schemas.openxmlformats.org/officeDocument/2006/relationships" xmlns:w="http://schemas.openxmlformats.org/wordprocessingml/2006/main">
  <w:divs>
    <w:div w:id="463891788">
      <w:bodyDiv w:val="1"/>
      <w:marLeft w:val="0"/>
      <w:marRight w:val="0"/>
      <w:marTop w:val="0"/>
      <w:marBottom w:val="0"/>
      <w:divBdr>
        <w:top w:val="none" w:sz="0" w:space="0" w:color="auto"/>
        <w:left w:val="none" w:sz="0" w:space="0" w:color="auto"/>
        <w:bottom w:val="none" w:sz="0" w:space="0" w:color="auto"/>
        <w:right w:val="none" w:sz="0" w:space="0" w:color="auto"/>
      </w:divBdr>
    </w:div>
    <w:div w:id="141947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1002</Words>
  <Characters>5714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2020-12-23T19:57:00Z</dcterms:created>
  <dcterms:modified xsi:type="dcterms:W3CDTF">2020-12-23T20:27:00Z</dcterms:modified>
</cp:coreProperties>
</file>