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1</w:t>
      </w:r>
      <w:r w:rsidR="00D727B5">
        <w:rPr>
          <w:rFonts w:ascii="Times New Roman" w:hAnsi="Times New Roman" w:cs="Times New Roman"/>
          <w:b/>
          <w:sz w:val="28"/>
          <w:szCs w:val="24"/>
        </w:rPr>
        <w:t>9</w:t>
      </w:r>
      <w:r w:rsidRPr="00240627">
        <w:rPr>
          <w:rFonts w:ascii="Times New Roman" w:hAnsi="Times New Roman" w:cs="Times New Roman"/>
          <w:b/>
          <w:sz w:val="28"/>
          <w:szCs w:val="24"/>
        </w:rPr>
        <w:t>.12.2020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18 псо-</w:t>
      </w:r>
      <w:r w:rsidR="00D727B5">
        <w:rPr>
          <w:rFonts w:ascii="Times New Roman" w:hAnsi="Times New Roman" w:cs="Times New Roman"/>
          <w:b/>
          <w:sz w:val="28"/>
          <w:szCs w:val="24"/>
        </w:rPr>
        <w:t>1</w:t>
      </w:r>
      <w:r w:rsidRPr="00240627">
        <w:rPr>
          <w:rFonts w:ascii="Times New Roman" w:hAnsi="Times New Roman" w:cs="Times New Roman"/>
          <w:b/>
          <w:sz w:val="28"/>
          <w:szCs w:val="24"/>
        </w:rPr>
        <w:t>д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Урок № 61</w:t>
      </w:r>
      <w:bookmarkStart w:id="0" w:name="_GoBack"/>
      <w:bookmarkEnd w:id="0"/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ПСО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Тема: Социальные пенсии- понятие, значение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По закону государство обязано заботиться о незащищенных социальных группах. В том числе обеспечивать деньгами тех, кто в них нуждается. Для социально незащищенных граждан предусмотрены регулярные выплаты и льготы. Расскажем, что такое социальная пенсия, кому она полагается, каков ее размер в 2020 – 2021 году и что нужно сделать, чтобы ее получить.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r1"/>
      <w:bookmarkEnd w:id="1"/>
      <w:r w:rsidRPr="00DB38C3">
        <w:rPr>
          <w:rFonts w:ascii="Times New Roman" w:hAnsi="Times New Roman" w:cs="Times New Roman"/>
          <w:b/>
          <w:sz w:val="24"/>
          <w:szCs w:val="24"/>
        </w:rPr>
        <w:t>Что такое социальная пенсия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Социальной пенсией называется денежное обеспечение, которое выплачивается из государственного бюджета нетрудоспособным (или ограниченно трудоспособным) гражданам, постоянно проживающим на территории Российской Федерации. К ним относятся не только россияне, но и иностранные резиденты и лица без гражданства, которые легально пребывают на территории РФ более 15 лет. Социальные категории, имеющие право на денежные выплаты, перечислены в ФЗ № 178.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Обратите внимание! Главное отличие социальной пенсии от страховой – способ формирования фонда выплат. В первом случае деньги поступают напрямую из бюджета, во втором – из бюджета ПФР, куда поступают в том числе проценты из зарплат.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r2"/>
      <w:bookmarkEnd w:id="2"/>
      <w:r w:rsidRPr="00DB38C3">
        <w:rPr>
          <w:rFonts w:ascii="Times New Roman" w:hAnsi="Times New Roman" w:cs="Times New Roman"/>
          <w:b/>
          <w:sz w:val="24"/>
          <w:szCs w:val="24"/>
        </w:rPr>
        <w:t>Виды социальной пенсии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Условия назначения социальной пенсии описаны в ст. 11 ФЗ № 166. По закону – в зависимости от основания – существует три варианта обеспечения: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 xml:space="preserve">По старости. В 2020 году </w:t>
      </w:r>
      <w:r w:rsidRPr="00DB38C3">
        <w:rPr>
          <w:rFonts w:ascii="Times New Roman" w:hAnsi="Times New Roman" w:cs="Times New Roman"/>
          <w:sz w:val="24"/>
          <w:szCs w:val="24"/>
        </w:rPr>
        <w:t>выплату получают граждане, достигшие возраста 67 лет (для мужчин) и 62 года (для женщин). В 2021 году эти цифры составят 68 и 63 соответственно. Для жителей Крайнего Севера порог ниже – 55 и 50 лет для мужчин и женщин соответственно, при этом выплачивается она только неработающим пенсионерам.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По инвалидности</w:t>
      </w:r>
      <w:r w:rsidRPr="00DB38C3">
        <w:rPr>
          <w:rFonts w:ascii="Times New Roman" w:hAnsi="Times New Roman" w:cs="Times New Roman"/>
          <w:sz w:val="24"/>
          <w:szCs w:val="24"/>
        </w:rPr>
        <w:t>. Выплачивается всем нетрудоспособным гражданам вне зависимости от возраста. Размер денежного обеспечения зависит от группы инвалидности и регионального коэффициента.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lastRenderedPageBreak/>
        <w:t>По потере кормильца</w:t>
      </w:r>
      <w:r w:rsidRPr="00DB38C3">
        <w:rPr>
          <w:rFonts w:ascii="Times New Roman" w:hAnsi="Times New Roman" w:cs="Times New Roman"/>
          <w:sz w:val="24"/>
          <w:szCs w:val="24"/>
        </w:rPr>
        <w:t xml:space="preserve">. Деньги получают несовершеннолетние граждане и студенты до 23 лет. Основание – отсутствие одного или обоих родителей (опекунов). Студенты при этом должны проходить в вузе очное обучение. Выплаты прекращаются после защиты диплома и выпуска из вуза или завершения учебы по другой причине. При этом если студент меняет высшее учебное заведение, он продолжает получать бюджетные деньги. При этом социальная пенсия не зависит от наличия и размера стипендии. Кроме того, выплаты положены и родителям (опекунам) и супруге/супругу военного, погибшего или пропавшего без вести в период несения службы (касается как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срочников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>, так и сверхсрочников).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r3"/>
      <w:bookmarkEnd w:id="3"/>
      <w:r w:rsidRPr="00DB38C3">
        <w:rPr>
          <w:rFonts w:ascii="Times New Roman" w:hAnsi="Times New Roman" w:cs="Times New Roman"/>
          <w:b/>
          <w:sz w:val="24"/>
          <w:szCs w:val="24"/>
        </w:rPr>
        <w:t>Порядок оформления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Если у гражданина есть право на социальную пенсию, ему нужно подать заявку в территориальный орган ПФР или в многофункциональный центр.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 xml:space="preserve"> Гражданину следует обратиться с заявлением лично или направить бумагу в ПФР или МФЦ своего представителя. Кроме того, оформить 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Для справки. Срок рассмотрения</w:t>
      </w:r>
      <w:r w:rsidRPr="00DB38C3">
        <w:rPr>
          <w:rFonts w:ascii="Times New Roman" w:hAnsi="Times New Roman" w:cs="Times New Roman"/>
          <w:sz w:val="24"/>
          <w:szCs w:val="24"/>
        </w:rPr>
        <w:t xml:space="preserve"> – 10 рабочих дней с момента подачи заявки. В течение этого времени сотрудники ПФР проверят предоставленные данные. Основанием для отказа в социальной пенсии может стать некорректность или недостоверность указанных в заявке сведений. Причины отрицательного решения будут изложены в письменном ответе, который заявитель получит по почте.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Дата обращения определятся исходя из формы подачи заявки: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Если гражданин (его представитель или работодатель) пришел в ПФР или МФЦ – это день приема документа.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Заявка по почте</w:t>
      </w:r>
      <w:r w:rsidRPr="00DB38C3">
        <w:rPr>
          <w:rFonts w:ascii="Times New Roman" w:hAnsi="Times New Roman" w:cs="Times New Roman"/>
          <w:sz w:val="24"/>
          <w:szCs w:val="24"/>
        </w:rPr>
        <w:t xml:space="preserve"> – обратите внимание на дату на почтовом штемпеле. В нем указана дата, когда отправлено письмо. Она и будет считаться днем обращения.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 xml:space="preserve">Используется Единый портал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или сайт ПФР – дата отправки электронного документа.</w:t>
      </w:r>
      <w:r w:rsidR="00DB38C3">
        <w:rPr>
          <w:rFonts w:ascii="Times New Roman" w:hAnsi="Times New Roman" w:cs="Times New Roman"/>
          <w:sz w:val="24"/>
          <w:szCs w:val="24"/>
        </w:rPr>
        <w:tab/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После получения ответа заявитель должен в течение трех месяцев предоставить необходимые справки в территориальный орган Пенсионного фонда.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r4"/>
      <w:bookmarkEnd w:id="4"/>
      <w:r w:rsidRPr="00DB38C3">
        <w:rPr>
          <w:rFonts w:ascii="Times New Roman" w:hAnsi="Times New Roman" w:cs="Times New Roman"/>
          <w:b/>
          <w:sz w:val="24"/>
          <w:szCs w:val="24"/>
        </w:rPr>
        <w:t>Документы для оформления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Чтобы оформить социальную пенсию, требуется предоставить:</w:t>
      </w:r>
    </w:p>
    <w:p w:rsidR="00CF1C6C" w:rsidRPr="00DB38C3" w:rsidRDefault="00CF1C6C" w:rsidP="00DB3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Паспорт или другой документ, удостоверяющий личность (например, вид на жительство – для лиц без гражданства или иностранцев).</w:t>
      </w:r>
    </w:p>
    <w:p w:rsidR="00CF1C6C" w:rsidRPr="00DB38C3" w:rsidRDefault="00CF1C6C" w:rsidP="00DB3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Свидетельство о рождении ребенка с информацией об отсутствии данных о родителях или аналогичную справку из загса.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право на социальное пособие. Если речь идет о потере кормильца, нужно предоставить бумаги, подтверждающие личность заявителя и родство с умершим, смерть или признание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обеспечителя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пропавшим без вести.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Студентам потребуется документ об обучении в вузе. Если пенсию оформляет нетрудоспособный (или ограниченно трудоспособный) гражданин – справка об инвалидности.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Обратите внимание! Если</w:t>
      </w:r>
      <w:r w:rsidRPr="00DB38C3">
        <w:rPr>
          <w:rFonts w:ascii="Times New Roman" w:hAnsi="Times New Roman" w:cs="Times New Roman"/>
          <w:sz w:val="24"/>
          <w:szCs w:val="24"/>
        </w:rPr>
        <w:t xml:space="preserve"> вы подаете заявку онлайн (на Едином портале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или сайте ПФР), документы, удостоверяющие личность, гражданство и возраст, предоставлять не потребуется.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r5"/>
      <w:bookmarkEnd w:id="5"/>
      <w:r w:rsidRPr="00DB38C3">
        <w:rPr>
          <w:rFonts w:ascii="Times New Roman" w:hAnsi="Times New Roman" w:cs="Times New Roman"/>
          <w:b/>
          <w:sz w:val="24"/>
          <w:szCs w:val="24"/>
        </w:rPr>
        <w:t>Кто имеет право на социальную пенсию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Социальная пенсия в 2020 году предоставляется следующим категориям граждан: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Мужчины с 67 лет, женщины – с 62 (относится к российским гражданам и тем, кто официально проживает на территории РФ более 15 лет). К 2028 году этот порог составит 70 и 65 лет соответственно.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Мужчины, живущие на Крайнем Севере, с 55 лет, женщины – с 50. С такого же возраста получают пенсию представители коренных народов Севера.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Граждане с инвалидностью, которым исполнилось 18 лет.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Несовершеннолетние инвалиды.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Студенты до 23 лет без родителей и опекунов.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Дети до 18 лет по потере кормильца.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Родители (опекуны) и супруг/супруга военного-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срочника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>/сверхсрочника, погибшего или пропавшего без вести в период несения службы.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На этом основании разделяются и основные категории социальной пенсии.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Важно! Если у гражданина появляется право на обеспечение, ему (или его законному представителю) нужно обратиться с заявлением в местное отделение Пенсионного фонда России или в МФЦ.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r6"/>
      <w:bookmarkEnd w:id="6"/>
      <w:r w:rsidRPr="00DB38C3">
        <w:rPr>
          <w:rFonts w:ascii="Times New Roman" w:hAnsi="Times New Roman" w:cs="Times New Roman"/>
          <w:b/>
          <w:sz w:val="24"/>
          <w:szCs w:val="24"/>
        </w:rPr>
        <w:t>Сроки назначения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Вне зависимости от вида социальной пенсии выплата назначается с первого числа того месяца, в котором возникло право на ее получение.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Социальная выплата по старости – бессрочная.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Пенсия по инвалидности</w:t>
      </w:r>
      <w:r w:rsidRPr="00DB38C3">
        <w:rPr>
          <w:rFonts w:ascii="Times New Roman" w:hAnsi="Times New Roman" w:cs="Times New Roman"/>
          <w:sz w:val="24"/>
          <w:szCs w:val="24"/>
        </w:rPr>
        <w:t xml:space="preserve"> устанавливается на срок, после которого требуется переосвидетельствование. Может быть назначена бессрочно, к примеру, если гражданин с детства признан нетрудоспособным.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пенсия по потере кормильца</w:t>
      </w:r>
      <w:r w:rsidRPr="00DB38C3">
        <w:rPr>
          <w:rFonts w:ascii="Times New Roman" w:hAnsi="Times New Roman" w:cs="Times New Roman"/>
          <w:sz w:val="24"/>
          <w:szCs w:val="24"/>
        </w:rPr>
        <w:t xml:space="preserve"> выплачивается, пока член семьи умершего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обеспечителя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признается нетрудоспособным. Для родителей/опекунов это право появляется с наступлением пенсионного возраста. Выплата пособия также может быть бессрочной.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r7"/>
      <w:bookmarkEnd w:id="7"/>
      <w:r w:rsidRPr="00DB38C3">
        <w:rPr>
          <w:rFonts w:ascii="Times New Roman" w:hAnsi="Times New Roman" w:cs="Times New Roman"/>
          <w:b/>
          <w:sz w:val="24"/>
          <w:szCs w:val="24"/>
        </w:rPr>
        <w:t>Размер социальной пенсии в России в 2020 году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Размер пенсии устанавливается в зависимости от категории получателя. Кроме того, каждый год в РФ происходит ее индексация. В 2020 году размер выплаты увеличился на 6,1% по сравнению с предыдущим годом.</w:t>
      </w:r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1"/>
        <w:gridCol w:w="3149"/>
      </w:tblGrid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Категория получателя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Размер пособия (руб./мес.)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мужчины и женщины в возрасте 67 и 62 лет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жители Крайнего Севера (мужчины – с 55 лет, женщины – с 50 лет)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II группы (кроме инвалидов детства)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дети до 18 лет и студенты без одного родителя до 23 лет, обучающиеся в вузе по очной форме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5 606,15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детства II группы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I группы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дети до 18 лет и студенты без родителей и опекунов до 23 лет, обучающиеся в вузе по очной форме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родители/опекуны погибших и пропавших без вести военнослужащих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11 212,36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13 454,64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nil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III группы</w:t>
            </w:r>
          </w:p>
        </w:tc>
        <w:tc>
          <w:tcPr>
            <w:tcW w:w="3149" w:type="dxa"/>
            <w:tcBorders>
              <w:bottom w:val="nil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4 765,27</w:t>
            </w:r>
          </w:p>
        </w:tc>
      </w:tr>
    </w:tbl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Важно знать</w:t>
      </w:r>
      <w:r w:rsidRPr="00DB38C3">
        <w:rPr>
          <w:rFonts w:ascii="Times New Roman" w:hAnsi="Times New Roman" w:cs="Times New Roman"/>
          <w:sz w:val="24"/>
          <w:szCs w:val="24"/>
        </w:rPr>
        <w:t>. К концу 2028 года эти показатели изменятся. После завершения пенсионной реформы мужчины и женщины будут получать социальную выплату с 70 и 65 лет соответственно, за исключением жителей Крайнего Севера.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Москвичи с учетом региональной надбавки</w:t>
      </w:r>
      <w:r w:rsidRPr="00DB38C3">
        <w:rPr>
          <w:rFonts w:ascii="Times New Roman" w:hAnsi="Times New Roman" w:cs="Times New Roman"/>
          <w:sz w:val="24"/>
          <w:szCs w:val="24"/>
        </w:rPr>
        <w:t xml:space="preserve"> получают более высокие пенсии, чем в среднем по стране. Расчет надбавки происходит с учетом городского социального стандарта. Величина доплаты определяется разницей между получаемой пенсией и показателем ГСС.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Минимальная выплата по старости в Москве в 2020 году</w:t>
      </w:r>
      <w:r w:rsidRPr="00DB38C3">
        <w:rPr>
          <w:rFonts w:ascii="Times New Roman" w:hAnsi="Times New Roman" w:cs="Times New Roman"/>
          <w:sz w:val="24"/>
          <w:szCs w:val="24"/>
        </w:rPr>
        <w:t xml:space="preserve"> составляет 12 578 рублей. Для работающих пенсионеров с зарплатой менее 20 тыс. – 17 500 руб. Для нетрудоспособных граждан – 19 500 рублей.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lastRenderedPageBreak/>
        <w:t>Обратите внимание!</w:t>
      </w:r>
      <w:r w:rsidRPr="00DB38C3">
        <w:rPr>
          <w:rFonts w:ascii="Times New Roman" w:hAnsi="Times New Roman" w:cs="Times New Roman"/>
          <w:sz w:val="24"/>
          <w:szCs w:val="24"/>
        </w:rPr>
        <w:t xml:space="preserve"> Стандарт действует для граждан, легально проживающих в столице более 10 лет. В соответствии с ним общая сумма выплат не может быть ниже прожиточного минимума в Москве. На 2020 год он составляет 12 126 руб. в месяц для пенсионеров.</w:t>
      </w:r>
    </w:p>
    <w:p w:rsidR="00CF1C6C" w:rsidRPr="00240627" w:rsidRDefault="00CF1C6C" w:rsidP="0024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Порядок начисления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Граждане самостоятельно выбирают способ доставки пенсии и организацию, которая будет этим заниматься.</w:t>
      </w:r>
    </w:p>
    <w:p w:rsidR="00CF1C6C" w:rsidRPr="00240627" w:rsidRDefault="00CF1C6C" w:rsidP="002406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Существует три варианта получения: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В местном отделении Почты России</w:t>
      </w:r>
      <w:r w:rsidRPr="00DB38C3">
        <w:rPr>
          <w:rFonts w:ascii="Times New Roman" w:hAnsi="Times New Roman" w:cs="Times New Roman"/>
          <w:sz w:val="24"/>
          <w:szCs w:val="24"/>
        </w:rPr>
        <w:t>. Для каждого пенсионера определяется дата доставки денег и устанавливается период выплат. Если выплаты не начисляются в течение 6 месяцев, нужно снова подать заявку в ПФР, чтобы переоформить обеспечение.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В банке.</w:t>
      </w:r>
      <w:r w:rsidRPr="00DB38C3">
        <w:rPr>
          <w:rFonts w:ascii="Times New Roman" w:hAnsi="Times New Roman" w:cs="Times New Roman"/>
          <w:sz w:val="24"/>
          <w:szCs w:val="24"/>
        </w:rPr>
        <w:t xml:space="preserve"> Деньги поступают на карту или в кассу в день начисления пенсии. Комиссия за выдачу не начисляется.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На дому.</w:t>
      </w:r>
      <w:r w:rsidRPr="00DB38C3">
        <w:rPr>
          <w:rFonts w:ascii="Times New Roman" w:hAnsi="Times New Roman" w:cs="Times New Roman"/>
          <w:sz w:val="24"/>
          <w:szCs w:val="24"/>
        </w:rPr>
        <w:t xml:space="preserve"> Для этого следует выбрать одну из организаций, которая будет заниматься выдачей пенсии (их полный перечень в своем регионе вы можете узнать в территориальном отделении ПФР).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Чтобы определить вариант получения выплат</w:t>
      </w:r>
      <w:r w:rsidRPr="00DB38C3">
        <w:rPr>
          <w:rFonts w:ascii="Times New Roman" w:hAnsi="Times New Roman" w:cs="Times New Roman"/>
          <w:sz w:val="24"/>
          <w:szCs w:val="24"/>
        </w:rPr>
        <w:t>, направьте письменное или электронное заявление в ПФР с указанием варианта доставки. Если вы выбрали первый вариант, бланк вам выдадут в отделении Пенсионного фонда.</w:t>
      </w:r>
    </w:p>
    <w:p w:rsidR="00CF1C6C" w:rsidRPr="00240627" w:rsidRDefault="00CF1C6C" w:rsidP="0024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r9"/>
      <w:bookmarkEnd w:id="8"/>
      <w:r w:rsidRPr="0024062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Социальная пенсия не предоставляется автоматически. Гражданин самостоятельно или через своего представителя должен подать письменную или онлайн-заявку в ПФР, предоставить документы, обосновывающие его право на денежное обеспечение. Также самому нужно выбрать форму доставки выплат: на дом или в почтовое отделение, начислением на карту или счет.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 России происходит ежегодная индексация социальных пенсий. В Москве, кроме этого, положена региональная надбавка для тех граждан, которые официально проживали на территории столицы не менее 10 лет.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240627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Преподаватель ________________________</w:t>
      </w:r>
      <w:proofErr w:type="spellStart"/>
      <w:r w:rsidRPr="00240627"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 w:rsidRPr="00240627"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C6C" w:rsidRPr="00D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098"/>
    <w:multiLevelType w:val="multilevel"/>
    <w:tmpl w:val="2F2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5769"/>
    <w:multiLevelType w:val="multilevel"/>
    <w:tmpl w:val="369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11DA"/>
    <w:multiLevelType w:val="multilevel"/>
    <w:tmpl w:val="F2A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A6825"/>
    <w:multiLevelType w:val="multilevel"/>
    <w:tmpl w:val="205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F2B38"/>
    <w:multiLevelType w:val="multilevel"/>
    <w:tmpl w:val="5AC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02EC3"/>
    <w:multiLevelType w:val="multilevel"/>
    <w:tmpl w:val="5E5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72F77"/>
    <w:multiLevelType w:val="multilevel"/>
    <w:tmpl w:val="6B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175FB"/>
    <w:multiLevelType w:val="multilevel"/>
    <w:tmpl w:val="033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E"/>
    <w:rsid w:val="00240627"/>
    <w:rsid w:val="00276FAD"/>
    <w:rsid w:val="00861942"/>
    <w:rsid w:val="00C26C8E"/>
    <w:rsid w:val="00CF1C6C"/>
    <w:rsid w:val="00D727B5"/>
    <w:rsid w:val="00D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FBB8-3B79-455C-B1A8-3EE7A77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6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F1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1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51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8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740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878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662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7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6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13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50">
          <w:marLeft w:val="0"/>
          <w:marRight w:val="0"/>
          <w:marTop w:val="0"/>
          <w:marBottom w:val="480"/>
          <w:divBdr>
            <w:top w:val="single" w:sz="6" w:space="0" w:color="EDECEC"/>
            <w:left w:val="single" w:sz="6" w:space="0" w:color="EDECEC"/>
            <w:bottom w:val="single" w:sz="6" w:space="0" w:color="EDECEC"/>
            <w:right w:val="single" w:sz="6" w:space="0" w:color="EDECEC"/>
          </w:divBdr>
        </w:div>
        <w:div w:id="697051394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2020-12-11T16:41:00Z</dcterms:created>
  <dcterms:modified xsi:type="dcterms:W3CDTF">2020-12-15T16:46:00Z</dcterms:modified>
</cp:coreProperties>
</file>