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4D" w:rsidRDefault="00763F4D" w:rsidP="00763F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Дата проведения </w:t>
      </w:r>
      <w:r>
        <w:rPr>
          <w:rFonts w:ascii="Times New Roman" w:hAnsi="Times New Roman" w:cs="Times New Roman"/>
          <w:sz w:val="32"/>
          <w:szCs w:val="32"/>
          <w:u w:val="single"/>
        </w:rPr>
        <w:t>20.01.2021</w:t>
      </w:r>
    </w:p>
    <w:p w:rsidR="00763F4D" w:rsidRDefault="00763F4D" w:rsidP="00763F4D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>
        <w:rPr>
          <w:rFonts w:ascii="Times New Roman" w:hAnsi="Times New Roman" w:cs="Times New Roman"/>
          <w:sz w:val="32"/>
          <w:szCs w:val="32"/>
          <w:u w:val="single"/>
        </w:rPr>
        <w:t>20-ПСО-2</w:t>
      </w:r>
      <w:r>
        <w:rPr>
          <w:rFonts w:ascii="Times New Roman" w:hAnsi="Times New Roman" w:cs="Times New Roman"/>
          <w:sz w:val="32"/>
          <w:szCs w:val="32"/>
          <w:u w:val="single"/>
        </w:rPr>
        <w:t>д</w:t>
      </w:r>
    </w:p>
    <w:p w:rsidR="00763F4D" w:rsidRDefault="00763F4D" w:rsidP="00763F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 </w:t>
      </w:r>
      <w:r>
        <w:rPr>
          <w:rFonts w:ascii="Times New Roman" w:hAnsi="Times New Roman" w:cs="Times New Roman"/>
          <w:sz w:val="32"/>
          <w:szCs w:val="32"/>
          <w:u w:val="single"/>
        </w:rPr>
        <w:t>ОБЩЕСТВОЗНАНИЕ</w:t>
      </w:r>
    </w:p>
    <w:p w:rsidR="00763F4D" w:rsidRDefault="00763F4D" w:rsidP="00763F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43EC2" w:rsidRPr="00763F4D" w:rsidRDefault="00763F4D" w:rsidP="00763F4D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63F4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П </w:t>
      </w:r>
      <w:proofErr w:type="gramStart"/>
      <w:r w:rsidRPr="00763F4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З  №</w:t>
      </w:r>
      <w:proofErr w:type="gramEnd"/>
      <w:r w:rsidRPr="00763F4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4 СОЦИАЛЬНАЯ СТРУКТУРА ОБЩЕСТВА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proofErr w:type="gramStart"/>
      <w:r w:rsidRPr="00F43EC2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 Социальная</w:t>
      </w:r>
      <w:proofErr w:type="gramEnd"/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 структура общества».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b/>
          <w:sz w:val="28"/>
          <w:szCs w:val="28"/>
        </w:rPr>
        <w:t>Цели занятия</w:t>
      </w:r>
      <w:r w:rsidRPr="00F43E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1. Закрепить и обобщить основные знания </w:t>
      </w:r>
      <w:r w:rsidR="00763F4D">
        <w:rPr>
          <w:rFonts w:ascii="Times New Roman" w:eastAsia="Calibri" w:hAnsi="Times New Roman" w:cs="Times New Roman"/>
          <w:sz w:val="28"/>
          <w:szCs w:val="28"/>
        </w:rPr>
        <w:t>об</w:t>
      </w:r>
      <w:r w:rsidRPr="00F43EC2">
        <w:rPr>
          <w:rFonts w:ascii="Times New Roman" w:eastAsia="Calibri" w:hAnsi="Times New Roman" w:cs="Times New Roman"/>
          <w:sz w:val="28"/>
          <w:szCs w:val="28"/>
        </w:rPr>
        <w:t>уча</w:t>
      </w:r>
      <w:r w:rsidR="00763F4D">
        <w:rPr>
          <w:rFonts w:ascii="Times New Roman" w:eastAsia="Calibri" w:hAnsi="Times New Roman" w:cs="Times New Roman"/>
          <w:sz w:val="28"/>
          <w:szCs w:val="28"/>
        </w:rPr>
        <w:t>ю</w:t>
      </w:r>
      <w:r w:rsidRPr="00F43EC2">
        <w:rPr>
          <w:rFonts w:ascii="Times New Roman" w:eastAsia="Calibri" w:hAnsi="Times New Roman" w:cs="Times New Roman"/>
          <w:sz w:val="28"/>
          <w:szCs w:val="28"/>
        </w:rPr>
        <w:t>щихся по заданной теме.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</w:rPr>
        <w:t>2. Показать социальные процессы, происходящие в современной России, основные направления молодёжной политики.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</w:rPr>
        <w:t>3. Раскрыть основные причины социального неравенства, способы социального взаимодействия, возможности изменения своего социального положения.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</w:rPr>
        <w:t>4. Воспитание активной жизненной позиции, позитивных качеств личности.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F43EC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по выполнению работы: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EC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Задание 1. </w:t>
      </w:r>
      <w:r w:rsidRPr="00F43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Прочитайте приведенный  текст, в котором пропущен ряд слов</w:t>
      </w:r>
      <w:r w:rsidRPr="00F4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3EC2" w:rsidRPr="00F43EC2" w:rsidRDefault="00F43EC2" w:rsidP="00F43EC2">
      <w:pPr>
        <w:shd w:val="clear" w:color="auto" w:fill="FFFFFF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F4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из предлагаемого списка слова или словосочетания, которые необходимо вставить на место пропусков.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F43EC2">
        <w:rPr>
          <w:rFonts w:ascii="Times New Roman" w:eastAsia="Calibri" w:hAnsi="Times New Roman" w:cs="Times New Roman"/>
          <w:sz w:val="28"/>
          <w:szCs w:val="28"/>
          <w:u w:val="single"/>
        </w:rPr>
        <w:t>Задание 2.</w:t>
      </w:r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 Ознакомитесь с текстом и ответьте на поставленные к нему вопросы</w:t>
      </w:r>
    </w:p>
    <w:p w:rsidR="00F43EC2" w:rsidRPr="00F43EC2" w:rsidRDefault="00F43EC2" w:rsidP="00F43E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3EC2">
        <w:rPr>
          <w:rFonts w:ascii="Times New Roman" w:eastAsia="Calibri" w:hAnsi="Times New Roman" w:cs="Times New Roman"/>
          <w:b/>
          <w:sz w:val="28"/>
          <w:szCs w:val="28"/>
        </w:rPr>
        <w:t>Порядок проведения работы:</w:t>
      </w:r>
    </w:p>
    <w:p w:rsidR="00F43EC2" w:rsidRPr="00F43EC2" w:rsidRDefault="00F43EC2" w:rsidP="00F43EC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</w:rPr>
        <w:t>Вариант 1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  <w:u w:val="single"/>
        </w:rPr>
        <w:t>Задание 1.</w:t>
      </w:r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 Прочитайте приведённый ниже текст, в котором пропущен ряд слов. «Общество динамично: и отдельные люди, и социальные группы постоянно изменяют свой _____(1). Это явление получило название социальной _____(2). Социологи различают несколько ее типов. Перемещения, не изменяющие социального положения индивидов и групп, называют ______(3) мобильностью. Примерами являются переход из одной возрастной группы в другую, смена места работы, а также переселение людей из одной местности или страны в другую, т.е. _____(4). _________(5) мобильность предполагает качественное изменение социального положения </w:t>
      </w:r>
      <w:r w:rsidRPr="00F43E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человека. Примерами может служить получение, или лишение дворянского титула в феодальном обществе, профессиональная карьера – в современном и т.п. Каналами мобильности выступают социальные ____(6): церковь, армия, брак, политика и т.п.» </w:t>
      </w:r>
    </w:p>
    <w:p w:rsidR="00F43EC2" w:rsidRPr="00F43EC2" w:rsidRDefault="00F43EC2" w:rsidP="00F43E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Выберите из предлагаемого ниже списка слова, которые необходимо вставить вместо пропусков. А) Миграция Б) Мобильность В) Горизонтальная Г) Институт Д) Статус Е) Вертикальная Ж) Группа З) Стратификация И) Лифты 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  <w:u w:val="single"/>
        </w:rPr>
        <w:t>Задание 2</w:t>
      </w:r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. Прочитайте приведенный ниже текст, выполните задания Принадлежность к группе Роберт А. </w:t>
      </w:r>
      <w:proofErr w:type="spellStart"/>
      <w:r w:rsidRPr="00F43EC2">
        <w:rPr>
          <w:rFonts w:ascii="Times New Roman" w:eastAsia="Calibri" w:hAnsi="Times New Roman" w:cs="Times New Roman"/>
          <w:sz w:val="28"/>
          <w:szCs w:val="28"/>
        </w:rPr>
        <w:t>Бэрон</w:t>
      </w:r>
      <w:proofErr w:type="spellEnd"/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 – профессор психологии и профессор менеджмента в Школе менеджмента </w:t>
      </w:r>
      <w:proofErr w:type="spellStart"/>
      <w:r w:rsidRPr="00F43EC2">
        <w:rPr>
          <w:rFonts w:ascii="Times New Roman" w:eastAsia="Calibri" w:hAnsi="Times New Roman" w:cs="Times New Roman"/>
          <w:sz w:val="28"/>
          <w:szCs w:val="28"/>
        </w:rPr>
        <w:t>Лэлли</w:t>
      </w:r>
      <w:proofErr w:type="spellEnd"/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 Политехнического института </w:t>
      </w:r>
      <w:proofErr w:type="spellStart"/>
      <w:r w:rsidRPr="00F43EC2">
        <w:rPr>
          <w:rFonts w:ascii="Times New Roman" w:eastAsia="Calibri" w:hAnsi="Times New Roman" w:cs="Times New Roman"/>
          <w:sz w:val="28"/>
          <w:szCs w:val="28"/>
        </w:rPr>
        <w:t>Ренсельс</w:t>
      </w:r>
      <w:proofErr w:type="spellEnd"/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, США; автор публикаций об агрессии, социальном влиянии и групповых процессах. В социальной психологии под группой понимается двое или более индивидов, имеющих общие цели и устойчивые отношения, а также в определённой степени взаимозависимых друг от друга и воспринимающих себя как часть этой группы... На одном конце шкалы находятся группы, состоящие из людей, которые работают вместе в течение многих лет. Очевидно, что они удовлетворяют всем условиям определения. На другом конце находятся люди, имеющие лишь кратковременные взаимоотношения друг с другом... Люди объединяются в социальные группы по разным причинам. Прежде всего, группы помогают удовлетворить важные психологические или социальные проблемы, например, потребности во внимании и любви, переживании чувства принадлежности. Это трудно различимые, но очень важные потребности: представьте себе жизнь в полной социальной изоляции! Поначалу вы бы не возражали против этого, но в конце концов почувствовали бы себя ужасно одинокими. Группы помогают в достижении целей, которые мы не смогли бы осуществить в одиночку. Сотрудничая с другими, мы способны выполнить задачи, с которыми одному человеку не справиться... Принадлежность к группе часто обеспечивает нас </w:t>
      </w:r>
      <w:r w:rsidRPr="00F43E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знаниями и информацией, которые в противном случае были бы для нас недоступны... Наконец, групповое членство способствует формированию позитивной социальной идентичности, которая становится частью «Я-концепции». И чем больше число престижных групп с ограниченным доступом, к которым человек смог присоединиться, тем больше укрепляется его «Я-концепция». </w:t>
      </w:r>
    </w:p>
    <w:p w:rsidR="00F43EC2" w:rsidRPr="00F43EC2" w:rsidRDefault="00F43EC2" w:rsidP="00F43E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</w:rPr>
        <w:t>Вопросы и задания: 1. Назовите признаки социальной группы, указанные в тексе и поясните их. 2. Сформулируйте упоминаемые автором причины объединения людей в социальные группы. 3. Дайте анализ наличия или отсутствия основных признаков социальной группы у такой группы, как пассажиры одного авиарейса. Раскройте более полно один из своих выводов. 4. Какую роль, по мнению автора, играют группы в формировании «Я-концепции»? Ответьте на этот вопрос, используя свои знания из курса обществознания и личный социальный опыт</w:t>
      </w:r>
    </w:p>
    <w:p w:rsidR="00F43EC2" w:rsidRPr="00F43EC2" w:rsidRDefault="00F43EC2" w:rsidP="00F43E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EC2" w:rsidRPr="00F43EC2" w:rsidRDefault="00F43EC2" w:rsidP="00F43EC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</w:rPr>
        <w:t>Вариант 11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  <w:u w:val="single"/>
        </w:rPr>
        <w:t>Задание 1.</w:t>
      </w:r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 Прочитайте приведённый ниже текст, в котором пропущен ряд слов. «Общество динамично: и отдельные люди, и социальные группы постоянно изменяют свой _____(1). Это явление получило название социальной _____(2). Социологи различают несколько ее типов. Перемещения, не изменяющие социального положения индивидов и групп, называют ______(3) мобильностью. Примерами являются переход из одной возрастной группы в другую, смена места работы, а также переселение людей из одной местности или страны в другую, т.е. _____(4). _________(5) мобильность предполагает качественное изменение социального положения человека. Примерами может служить получение, или лишение дворянского титула в феодальном обществе, профессиональная карьера – в современном и т.п. Каналами мобильности выступают социальные ____(6): церковь, армия, брак, политика и т.п.» </w:t>
      </w:r>
    </w:p>
    <w:p w:rsidR="00F43EC2" w:rsidRPr="00F43EC2" w:rsidRDefault="00F43EC2" w:rsidP="00F43E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</w:rPr>
        <w:lastRenderedPageBreak/>
        <w:t>Выберите из предлагаемого ниже списка слова, которые необходимо вставить вместо пропусков. А) Миграция Б) Мобильность В) Горизонтальная Г) Институт Д) Статус Е) Вертикальная Ж) Группа З) Стратификация И) Лифты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  <w:u w:val="single"/>
        </w:rPr>
        <w:t>Задание2</w:t>
      </w:r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. Прочитайте приведенный ниже текст, выполните задания Маргиналы Е. </w:t>
      </w:r>
      <w:proofErr w:type="spellStart"/>
      <w:r w:rsidRPr="00F43EC2">
        <w:rPr>
          <w:rFonts w:ascii="Times New Roman" w:eastAsia="Calibri" w:hAnsi="Times New Roman" w:cs="Times New Roman"/>
          <w:sz w:val="28"/>
          <w:szCs w:val="28"/>
        </w:rPr>
        <w:t>Рашковский</w:t>
      </w:r>
      <w:proofErr w:type="spellEnd"/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 – современный российский учёный. Маргиналы – обозначение личностей и групп, находящихся на «окраинах», на «обочинах» или попросту за рамками характерных для данного общества основных структурных подразделений или господствующих социокультурных норм и традиций... Маргинальная ситуация... бывает источником нового восприятия и осмысления Вселенной и общества, нетривиальных форм интеллектуального, художественного и религиозного творчества. ... Многие обновляющие тенденции в духовной истории человечества (мировые религии, великие философские системы и научные концепции, новые формы художественного отображения мира) во многом обязаны своим возникновением именно маргинальным личностям и социокультурным средам. Технологические, социальные и культурные сдвиги последних десятилетий придали проблеме </w:t>
      </w:r>
      <w:proofErr w:type="spellStart"/>
      <w:r w:rsidRPr="00F43EC2">
        <w:rPr>
          <w:rFonts w:ascii="Times New Roman" w:eastAsia="Calibri" w:hAnsi="Times New Roman" w:cs="Times New Roman"/>
          <w:sz w:val="28"/>
          <w:szCs w:val="28"/>
        </w:rPr>
        <w:t>маргинальности</w:t>
      </w:r>
      <w:proofErr w:type="spellEnd"/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 качественно новые очертания. Урбанизация, массовые миграции, интенсивное взаимодействие между носителями разнородных этнокультурных и религиозных традиций, размывание вековых культурных барьеров, влияние на население средств массовой коммуникации – всё это привело к тому, что маргинальный статус стал в современном мире не столько исключением, сколько нормой существования миллионов и миллионов людей. На переломе 70-80-х гг. ... в мире начался бурный процесс становления так называемых «неформальных» общественных движений – просветительских, экологических, правозащитных, культурных, религиозных, земляческих, благотворительных и др., - движений, смысл которых во многом связан с подключением к современной и общественной жизни именно </w:t>
      </w:r>
      <w:proofErr w:type="spellStart"/>
      <w:r w:rsidRPr="00F43EC2">
        <w:rPr>
          <w:rFonts w:ascii="Times New Roman" w:eastAsia="Calibri" w:hAnsi="Times New Roman" w:cs="Times New Roman"/>
          <w:sz w:val="28"/>
          <w:szCs w:val="28"/>
        </w:rPr>
        <w:t>маргинализированных</w:t>
      </w:r>
      <w:proofErr w:type="spellEnd"/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 групп... </w:t>
      </w:r>
      <w:r w:rsidRPr="00F43E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Однако есть проблема, представляющая трудность для современного демократического сознания: как обезопасить общество от тех маргинальных групп, которые берут на вооружение тоталитаристские и человеконенавистнические идеологии? И в то же время – как не сделать эти группы объектом превентивного беззаконного насилия... Однозначного ответа на этот вопрос не дано. Противоядием здесь может быть лишь рост гуманистической культуры и демократического правосознания, развития в обществе принципов и понятия человеческого </w:t>
      </w:r>
      <w:proofErr w:type="gramStart"/>
      <w:r w:rsidRPr="00F43EC2">
        <w:rPr>
          <w:rFonts w:ascii="Times New Roman" w:eastAsia="Calibri" w:hAnsi="Times New Roman" w:cs="Times New Roman"/>
          <w:sz w:val="28"/>
          <w:szCs w:val="28"/>
        </w:rPr>
        <w:t>достоинства ,</w:t>
      </w:r>
      <w:proofErr w:type="gramEnd"/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 а также глубокое философское и научное осмысление тех общественных проблем, которые и порождают антидемократические формы сознания. </w:t>
      </w:r>
      <w:proofErr w:type="spellStart"/>
      <w:r w:rsidRPr="00F43EC2">
        <w:rPr>
          <w:rFonts w:ascii="Times New Roman" w:eastAsia="Calibri" w:hAnsi="Times New Roman" w:cs="Times New Roman"/>
          <w:sz w:val="28"/>
          <w:szCs w:val="28"/>
        </w:rPr>
        <w:t>Рашковский</w:t>
      </w:r>
      <w:proofErr w:type="spellEnd"/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 Е. Маргиналы // 50/50: Опыт словаря нового мышления. – М., 1989.- С. 146-149. </w:t>
      </w:r>
    </w:p>
    <w:p w:rsidR="00F43EC2" w:rsidRPr="00F43EC2" w:rsidRDefault="00F43EC2" w:rsidP="00F43E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i/>
          <w:sz w:val="28"/>
          <w:szCs w:val="28"/>
        </w:rPr>
        <w:t>Вопросы и задания</w:t>
      </w:r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: 1. Кого автор относит к маргиналам? Аргументируйте свой ответ. 2. Как вы понимаете мысль автора, что маргиналы находятся «за рамками характерных для данного общества основных структурных подразделений или господствующих социокультурных норм и традиций»? 3. Чем маргиналы отличаются от люмпенов? 4. В чём причины появления </w:t>
      </w:r>
      <w:proofErr w:type="spellStart"/>
      <w:r w:rsidRPr="00F43EC2">
        <w:rPr>
          <w:rFonts w:ascii="Times New Roman" w:eastAsia="Calibri" w:hAnsi="Times New Roman" w:cs="Times New Roman"/>
          <w:sz w:val="28"/>
          <w:szCs w:val="28"/>
        </w:rPr>
        <w:t>маргинализированных</w:t>
      </w:r>
      <w:proofErr w:type="spellEnd"/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 групп? Какова их роль в развитии общества? Проиллюстрируйте свой ответ примерами из истории и современности. 5. Как общество может обезопасить себя от маргинальных групп, проповедующих человеконенавистнические идеи?</w:t>
      </w:r>
    </w:p>
    <w:p w:rsidR="00C92429" w:rsidRDefault="00C92429" w:rsidP="00F43E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4D" w:rsidRDefault="00763F4D" w:rsidP="00F43E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4D" w:rsidRDefault="00763F4D" w:rsidP="00F43E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4D" w:rsidRDefault="00763F4D" w:rsidP="00F43E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4D" w:rsidRDefault="00763F4D" w:rsidP="00F43E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4D" w:rsidRDefault="00763F4D" w:rsidP="00F43E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4D" w:rsidRDefault="00763F4D" w:rsidP="00F43E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4D" w:rsidRPr="00F43EC2" w:rsidRDefault="00763F4D" w:rsidP="00F43E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bookmarkStart w:id="0" w:name="_GoBack"/>
      <w:bookmarkEnd w:id="0"/>
    </w:p>
    <w:sectPr w:rsidR="00763F4D" w:rsidRPr="00F4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1E"/>
    <w:rsid w:val="0016632A"/>
    <w:rsid w:val="0040621E"/>
    <w:rsid w:val="00763F4D"/>
    <w:rsid w:val="00BA299A"/>
    <w:rsid w:val="00C92429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FD427-9DF4-4B1C-8C1B-7ADC0B51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RePack by Diakov</cp:lastModifiedBy>
  <cp:revision>5</cp:revision>
  <dcterms:created xsi:type="dcterms:W3CDTF">2021-01-17T20:35:00Z</dcterms:created>
  <dcterms:modified xsi:type="dcterms:W3CDTF">2021-01-18T13:26:00Z</dcterms:modified>
</cp:coreProperties>
</file>