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5A" w:rsidRPr="00A74A21" w:rsidRDefault="009F135A" w:rsidP="009F135A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Дата:  </w:t>
      </w:r>
      <w:r>
        <w:rPr>
          <w:b/>
          <w:sz w:val="28"/>
          <w:szCs w:val="28"/>
        </w:rPr>
        <w:t>24</w:t>
      </w:r>
      <w:r w:rsidRPr="00A74A21">
        <w:rPr>
          <w:b/>
          <w:sz w:val="28"/>
          <w:szCs w:val="28"/>
        </w:rPr>
        <w:t>.12.2020г.</w:t>
      </w:r>
    </w:p>
    <w:p w:rsidR="009F135A" w:rsidRPr="00A74A21" w:rsidRDefault="009F135A" w:rsidP="009F135A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Группа: </w:t>
      </w:r>
      <w:r w:rsidR="00DB10BD">
        <w:rPr>
          <w:b/>
          <w:sz w:val="28"/>
          <w:szCs w:val="28"/>
          <w:lang w:val="en-US"/>
        </w:rPr>
        <w:t>17</w:t>
      </w:r>
      <w:r w:rsidR="00DB10BD">
        <w:rPr>
          <w:b/>
          <w:sz w:val="28"/>
          <w:szCs w:val="28"/>
        </w:rPr>
        <w:t>-ТО-1Д</w:t>
      </w:r>
    </w:p>
    <w:p w:rsidR="009F135A" w:rsidRPr="00A74A21" w:rsidRDefault="009F135A" w:rsidP="009F135A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Наименование дисциплины: </w:t>
      </w:r>
      <w:r>
        <w:rPr>
          <w:b/>
          <w:sz w:val="28"/>
          <w:szCs w:val="28"/>
        </w:rPr>
        <w:t>Основы безопасности жизнедеятельности</w:t>
      </w:r>
      <w:r w:rsidRPr="00A74A21">
        <w:rPr>
          <w:b/>
          <w:sz w:val="28"/>
          <w:szCs w:val="28"/>
        </w:rPr>
        <w:t xml:space="preserve">                     </w:t>
      </w:r>
    </w:p>
    <w:p w:rsidR="009F135A" w:rsidRPr="003757F3" w:rsidRDefault="009F135A" w:rsidP="009F135A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>Тема</w:t>
      </w:r>
      <w:r w:rsidR="003757F3" w:rsidRPr="003757F3">
        <w:rPr>
          <w:b/>
          <w:sz w:val="28"/>
          <w:szCs w:val="28"/>
        </w:rPr>
        <w:t xml:space="preserve">: </w:t>
      </w:r>
      <w:r w:rsidR="003757F3">
        <w:rPr>
          <w:b/>
          <w:sz w:val="28"/>
          <w:szCs w:val="28"/>
        </w:rPr>
        <w:t>Определение потребностей в запасных частях для проведения ремонтных работ</w:t>
      </w:r>
      <w:r w:rsidR="003757F3" w:rsidRPr="003757F3">
        <w:rPr>
          <w:b/>
          <w:sz w:val="28"/>
          <w:szCs w:val="28"/>
        </w:rPr>
        <w:t>,</w:t>
      </w:r>
      <w:r w:rsidR="003757F3">
        <w:rPr>
          <w:b/>
          <w:sz w:val="28"/>
          <w:szCs w:val="28"/>
        </w:rPr>
        <w:t xml:space="preserve"> в автошинах</w:t>
      </w:r>
      <w:r w:rsidR="003757F3" w:rsidRPr="003757F3">
        <w:rPr>
          <w:b/>
          <w:sz w:val="28"/>
          <w:szCs w:val="28"/>
        </w:rPr>
        <w:t>,</w:t>
      </w:r>
      <w:r w:rsidR="003757F3">
        <w:rPr>
          <w:b/>
          <w:sz w:val="28"/>
          <w:szCs w:val="28"/>
        </w:rPr>
        <w:t xml:space="preserve"> в ГСМ</w:t>
      </w:r>
      <w:r w:rsidR="003757F3" w:rsidRPr="003757F3">
        <w:rPr>
          <w:b/>
          <w:sz w:val="28"/>
          <w:szCs w:val="28"/>
        </w:rPr>
        <w:t>.</w:t>
      </w:r>
    </w:p>
    <w:p w:rsidR="009F135A" w:rsidRPr="002050DA" w:rsidRDefault="009F135A" w:rsidP="009F135A">
      <w:pPr>
        <w:pStyle w:val="a3"/>
        <w:rPr>
          <w:sz w:val="28"/>
          <w:szCs w:val="28"/>
        </w:rPr>
      </w:pPr>
      <w:r w:rsidRPr="002050DA">
        <w:rPr>
          <w:sz w:val="28"/>
          <w:szCs w:val="28"/>
        </w:rPr>
        <w:t>Производственная программа АТП по эксплуатации подвижного состава должна быть обеспечена необходимыми материально-техническими ресурсами: топливом, маслами и смазками, запасными частями, материалами для ремонта, шинами.</w:t>
      </w:r>
    </w:p>
    <w:p w:rsidR="009F135A" w:rsidRPr="002050DA" w:rsidRDefault="009F135A" w:rsidP="009F135A">
      <w:pPr>
        <w:pStyle w:val="a3"/>
        <w:rPr>
          <w:sz w:val="28"/>
          <w:szCs w:val="28"/>
        </w:rPr>
      </w:pPr>
      <w:r w:rsidRPr="002050DA">
        <w:rPr>
          <w:sz w:val="28"/>
          <w:szCs w:val="28"/>
        </w:rPr>
        <w:t>Исходными данными для разработки плана потребности в ресурсах являются планируемые данные о пробеге и транспортной работе подвижного состава, объемы работ по техническому обслуживанию и ремонту подвижного состава, действующие нормы расхода материальных ресурсов, технические характеристики автомобилей.</w:t>
      </w:r>
    </w:p>
    <w:p w:rsidR="009F135A" w:rsidRPr="002050DA" w:rsidRDefault="009F135A" w:rsidP="009F135A">
      <w:pPr>
        <w:pStyle w:val="a3"/>
        <w:rPr>
          <w:sz w:val="28"/>
          <w:szCs w:val="28"/>
        </w:rPr>
      </w:pPr>
      <w:r w:rsidRPr="002050DA">
        <w:rPr>
          <w:sz w:val="28"/>
          <w:szCs w:val="28"/>
        </w:rPr>
        <w:t>Потребность в материально-технических ресурсах рассчитывается в следующей последовательности.</w:t>
      </w:r>
    </w:p>
    <w:p w:rsidR="009F135A" w:rsidRPr="002050DA" w:rsidRDefault="009F135A" w:rsidP="009F135A">
      <w:pPr>
        <w:pStyle w:val="a3"/>
        <w:rPr>
          <w:sz w:val="28"/>
          <w:szCs w:val="28"/>
        </w:rPr>
      </w:pPr>
      <w:r w:rsidRPr="002050DA">
        <w:rPr>
          <w:sz w:val="28"/>
          <w:szCs w:val="28"/>
        </w:rPr>
        <w:t>1. Определяется потребность в топливе.</w:t>
      </w:r>
    </w:p>
    <w:p w:rsidR="009F135A" w:rsidRPr="002050DA" w:rsidRDefault="009F135A" w:rsidP="009F135A">
      <w:pPr>
        <w:pStyle w:val="a3"/>
        <w:rPr>
          <w:sz w:val="28"/>
          <w:szCs w:val="28"/>
        </w:rPr>
      </w:pPr>
      <w:r w:rsidRPr="002050DA">
        <w:rPr>
          <w:sz w:val="28"/>
          <w:szCs w:val="28"/>
        </w:rPr>
        <w:t xml:space="preserve">Общая потребность в топливе складывается из </w:t>
      </w:r>
      <w:proofErr w:type="gramStart"/>
      <w:r w:rsidRPr="002050DA">
        <w:rPr>
          <w:sz w:val="28"/>
          <w:szCs w:val="28"/>
        </w:rPr>
        <w:t>основной</w:t>
      </w:r>
      <w:proofErr w:type="gramEnd"/>
      <w:r w:rsidRPr="002050DA">
        <w:rPr>
          <w:sz w:val="28"/>
          <w:szCs w:val="28"/>
        </w:rPr>
        <w:t xml:space="preserve"> и дополнительной. При определении основной потребности учитываются вид осуществляемых перевозок, тип, марка и модификация используемого подвижного состава.</w:t>
      </w:r>
    </w:p>
    <w:p w:rsidR="009F135A" w:rsidRPr="002050DA" w:rsidRDefault="009F135A" w:rsidP="009F135A">
      <w:pPr>
        <w:pStyle w:val="a3"/>
        <w:rPr>
          <w:sz w:val="28"/>
          <w:szCs w:val="28"/>
        </w:rPr>
      </w:pPr>
      <w:r w:rsidRPr="002050DA">
        <w:rPr>
          <w:sz w:val="28"/>
          <w:szCs w:val="28"/>
        </w:rPr>
        <w:t>Основной расход топлива на 100 км пробега автомобилей:</w:t>
      </w:r>
    </w:p>
    <w:p w:rsidR="009F135A" w:rsidRPr="002050DA" w:rsidRDefault="009F135A" w:rsidP="009F135A">
      <w:pPr>
        <w:pStyle w:val="a3"/>
        <w:rPr>
          <w:sz w:val="28"/>
          <w:szCs w:val="28"/>
        </w:rPr>
      </w:pPr>
      <w:r w:rsidRPr="002050DA">
        <w:rPr>
          <w:sz w:val="28"/>
          <w:szCs w:val="28"/>
        </w:rPr>
        <w:t>• </w:t>
      </w:r>
      <w:r w:rsidRPr="002050DA">
        <w:rPr>
          <w:i/>
          <w:iCs/>
          <w:sz w:val="28"/>
          <w:szCs w:val="28"/>
        </w:rPr>
        <w:t>для бортовых автомобилей и автопоездов:</w:t>
      </w:r>
    </w:p>
    <w:p w:rsidR="009F135A" w:rsidRPr="002050DA" w:rsidRDefault="009F135A" w:rsidP="009F135A">
      <w:pPr>
        <w:pStyle w:val="a3"/>
        <w:rPr>
          <w:sz w:val="28"/>
          <w:szCs w:val="28"/>
        </w:rPr>
      </w:pPr>
      <w:r w:rsidRPr="002050DA">
        <w:rPr>
          <w:noProof/>
          <w:sz w:val="28"/>
          <w:szCs w:val="28"/>
        </w:rPr>
        <w:drawing>
          <wp:inline distT="0" distB="0" distL="0" distR="0" wp14:anchorId="47C58F2F" wp14:editId="0112E2B5">
            <wp:extent cx="3857625" cy="295275"/>
            <wp:effectExtent l="0" t="0" r="9525" b="9525"/>
            <wp:docPr id="2" name="Рисунок 2" descr="https://studref.com/htm/img/29/6712/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ref.com/htm/img/29/6712/1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35A" w:rsidRPr="002050DA" w:rsidRDefault="009F135A" w:rsidP="009F135A">
      <w:pPr>
        <w:pStyle w:val="a3"/>
        <w:rPr>
          <w:sz w:val="28"/>
          <w:szCs w:val="28"/>
        </w:rPr>
      </w:pPr>
      <w:r w:rsidRPr="002050DA">
        <w:rPr>
          <w:sz w:val="28"/>
          <w:szCs w:val="28"/>
        </w:rPr>
        <w:t>где </w:t>
      </w:r>
      <w:r w:rsidRPr="002050DA">
        <w:rPr>
          <w:i/>
          <w:iCs/>
          <w:sz w:val="28"/>
          <w:szCs w:val="28"/>
        </w:rPr>
        <w:t>L. —</w:t>
      </w:r>
      <w:r w:rsidRPr="002050DA">
        <w:rPr>
          <w:sz w:val="28"/>
          <w:szCs w:val="28"/>
        </w:rPr>
        <w:t xml:space="preserve"> общий пробег автомобилей </w:t>
      </w:r>
      <w:proofErr w:type="gramStart"/>
      <w:r w:rsidRPr="002050DA">
        <w:rPr>
          <w:sz w:val="28"/>
          <w:szCs w:val="28"/>
        </w:rPr>
        <w:t>/-</w:t>
      </w:r>
      <w:proofErr w:type="gramEnd"/>
      <w:r w:rsidRPr="002050DA">
        <w:rPr>
          <w:sz w:val="28"/>
          <w:szCs w:val="28"/>
        </w:rPr>
        <w:t>й марки за год; </w:t>
      </w:r>
      <w:r w:rsidRPr="002050DA">
        <w:rPr>
          <w:i/>
          <w:iCs/>
          <w:sz w:val="28"/>
          <w:szCs w:val="28"/>
        </w:rPr>
        <w:t>H</w:t>
      </w:r>
      <w:r w:rsidRPr="002050DA">
        <w:rPr>
          <w:i/>
          <w:iCs/>
          <w:sz w:val="28"/>
          <w:szCs w:val="28"/>
          <w:vertAlign w:val="subscript"/>
        </w:rPr>
        <w:t>L</w:t>
      </w:r>
      <w:r w:rsidRPr="002050DA">
        <w:rPr>
          <w:i/>
          <w:iCs/>
          <w:sz w:val="28"/>
          <w:szCs w:val="28"/>
        </w:rPr>
        <w:t> —</w:t>
      </w:r>
      <w:r w:rsidRPr="002050DA">
        <w:rPr>
          <w:sz w:val="28"/>
          <w:szCs w:val="28"/>
        </w:rPr>
        <w:t xml:space="preserve"> базовая линейная норма расхода топлива на 100 км пробега автомобилей /-й марки; </w:t>
      </w:r>
      <w:proofErr w:type="spellStart"/>
      <w:r w:rsidRPr="002050DA">
        <w:rPr>
          <w:sz w:val="28"/>
          <w:szCs w:val="28"/>
        </w:rPr>
        <w:t>Н</w:t>
      </w:r>
      <w:r w:rsidRPr="002050DA">
        <w:rPr>
          <w:sz w:val="28"/>
          <w:szCs w:val="28"/>
          <w:vertAlign w:val="subscript"/>
        </w:rPr>
        <w:t>пр</w:t>
      </w:r>
      <w:proofErr w:type="spellEnd"/>
      <w:r w:rsidRPr="002050DA">
        <w:rPr>
          <w:sz w:val="28"/>
          <w:szCs w:val="28"/>
        </w:rPr>
        <w:t xml:space="preserve"> — дополнительная норма расхода топлива из расчета на 1 т собственной массы прицепа или полуприцепа л/100 </w:t>
      </w:r>
      <w:proofErr w:type="spellStart"/>
      <w:r w:rsidRPr="002050DA">
        <w:rPr>
          <w:sz w:val="28"/>
          <w:szCs w:val="28"/>
        </w:rPr>
        <w:t>ткм</w:t>
      </w:r>
      <w:proofErr w:type="spellEnd"/>
      <w:r w:rsidRPr="002050DA">
        <w:rPr>
          <w:sz w:val="28"/>
          <w:szCs w:val="28"/>
        </w:rPr>
        <w:t>: 2 л для карбюраторных двигателей; 1,3 л для дизельных двигателей; </w:t>
      </w:r>
      <w:r w:rsidRPr="002050DA">
        <w:rPr>
          <w:i/>
          <w:iCs/>
          <w:sz w:val="28"/>
          <w:szCs w:val="28"/>
        </w:rPr>
        <w:t>В —</w:t>
      </w:r>
      <w:r w:rsidRPr="002050DA">
        <w:rPr>
          <w:sz w:val="28"/>
          <w:szCs w:val="28"/>
        </w:rPr>
        <w:t> собственная масса прицепа (если имеется); </w:t>
      </w:r>
      <w:proofErr w:type="spellStart"/>
      <w:r w:rsidRPr="002050DA">
        <w:rPr>
          <w:i/>
          <w:iCs/>
          <w:sz w:val="28"/>
          <w:szCs w:val="28"/>
        </w:rPr>
        <w:t>P</w:t>
      </w:r>
      <w:r w:rsidRPr="002050DA">
        <w:rPr>
          <w:i/>
          <w:iCs/>
          <w:sz w:val="28"/>
          <w:szCs w:val="28"/>
          <w:vertAlign w:val="subscript"/>
        </w:rPr>
        <w:t>j</w:t>
      </w:r>
      <w:proofErr w:type="spellEnd"/>
      <w:r w:rsidRPr="002050DA">
        <w:rPr>
          <w:i/>
          <w:iCs/>
          <w:sz w:val="28"/>
          <w:szCs w:val="28"/>
        </w:rPr>
        <w:t> —</w:t>
      </w:r>
      <w:r w:rsidRPr="002050DA">
        <w:rPr>
          <w:sz w:val="28"/>
          <w:szCs w:val="28"/>
        </w:rPr>
        <w:t xml:space="preserve"> грузооборот по </w:t>
      </w:r>
      <w:proofErr w:type="gramStart"/>
      <w:r w:rsidRPr="002050DA">
        <w:rPr>
          <w:sz w:val="28"/>
          <w:szCs w:val="28"/>
        </w:rPr>
        <w:t>/-</w:t>
      </w:r>
      <w:proofErr w:type="gramEnd"/>
      <w:r w:rsidRPr="002050DA">
        <w:rPr>
          <w:sz w:val="28"/>
          <w:szCs w:val="28"/>
        </w:rPr>
        <w:t xml:space="preserve">му виду перевозок; </w:t>
      </w:r>
      <w:proofErr w:type="spellStart"/>
      <w:r w:rsidRPr="002050DA">
        <w:rPr>
          <w:sz w:val="28"/>
          <w:szCs w:val="28"/>
        </w:rPr>
        <w:t>Н</w:t>
      </w:r>
      <w:r w:rsidRPr="002050DA">
        <w:rPr>
          <w:sz w:val="28"/>
          <w:szCs w:val="28"/>
          <w:vertAlign w:val="subscript"/>
        </w:rPr>
        <w:t>т</w:t>
      </w:r>
      <w:proofErr w:type="spellEnd"/>
      <w:r w:rsidRPr="002050DA">
        <w:rPr>
          <w:sz w:val="28"/>
          <w:szCs w:val="28"/>
        </w:rPr>
        <w:t> — дополнительная норма расхода топлива на транспортную работу, л/100 т км: 2 л для карбюраторных двигателей; 1,3 л для дизельных двигателей; </w:t>
      </w:r>
      <w:r w:rsidRPr="002050DA">
        <w:rPr>
          <w:i/>
          <w:iCs/>
          <w:sz w:val="28"/>
          <w:szCs w:val="28"/>
        </w:rPr>
        <w:t>D —</w:t>
      </w:r>
      <w:r w:rsidRPr="002050DA">
        <w:rPr>
          <w:sz w:val="28"/>
          <w:szCs w:val="28"/>
        </w:rPr>
        <w:t xml:space="preserve"> суммарная относительная надбавка или снижение к норме расхода топлива, в процентах, учитывающая увеличение расхода топлива при работе автомобиля в горной </w:t>
      </w:r>
      <w:r w:rsidRPr="002050DA">
        <w:rPr>
          <w:sz w:val="28"/>
          <w:szCs w:val="28"/>
        </w:rPr>
        <w:lastRenderedPageBreak/>
        <w:t>местности, в условиях бездорожья, с частыми остановками; снижение потребного расхода топлива при работе на дорогах с твердым и усовершенствованным типом покрытия.</w:t>
      </w:r>
    </w:p>
    <w:p w:rsidR="009F135A" w:rsidRPr="002050DA" w:rsidRDefault="009F135A" w:rsidP="009F135A">
      <w:pPr>
        <w:pStyle w:val="a3"/>
        <w:rPr>
          <w:sz w:val="28"/>
          <w:szCs w:val="28"/>
        </w:rPr>
      </w:pPr>
      <w:r w:rsidRPr="002050DA">
        <w:rPr>
          <w:sz w:val="28"/>
          <w:szCs w:val="28"/>
        </w:rPr>
        <w:t>В тех случаях, когда при определении дополнительного расхода топлива одновременно применяется несколько поправочных коэффициентов, учитывается их сумма или разность.</w:t>
      </w:r>
    </w:p>
    <w:p w:rsidR="009F135A" w:rsidRPr="002050DA" w:rsidRDefault="009F135A" w:rsidP="009F135A">
      <w:pPr>
        <w:pStyle w:val="a3"/>
        <w:rPr>
          <w:sz w:val="28"/>
          <w:szCs w:val="28"/>
        </w:rPr>
      </w:pPr>
      <w:r w:rsidRPr="002050DA">
        <w:rPr>
          <w:sz w:val="28"/>
          <w:szCs w:val="28"/>
        </w:rPr>
        <w:t>• </w:t>
      </w:r>
      <w:r w:rsidRPr="002050DA">
        <w:rPr>
          <w:i/>
          <w:iCs/>
          <w:sz w:val="28"/>
          <w:szCs w:val="28"/>
        </w:rPr>
        <w:t>для самосвалов:</w:t>
      </w:r>
    </w:p>
    <w:p w:rsidR="009F135A" w:rsidRPr="002050DA" w:rsidRDefault="009F135A" w:rsidP="009F135A">
      <w:pPr>
        <w:pStyle w:val="a3"/>
        <w:rPr>
          <w:sz w:val="28"/>
          <w:szCs w:val="28"/>
        </w:rPr>
      </w:pPr>
      <w:r w:rsidRPr="002050DA">
        <w:rPr>
          <w:noProof/>
          <w:sz w:val="28"/>
          <w:szCs w:val="28"/>
        </w:rPr>
        <w:drawing>
          <wp:inline distT="0" distB="0" distL="0" distR="0" wp14:anchorId="4C8FEB0E" wp14:editId="483965DB">
            <wp:extent cx="5095875" cy="352425"/>
            <wp:effectExtent l="0" t="0" r="9525" b="9525"/>
            <wp:docPr id="1" name="Рисунок 1" descr="https://studref.com/htm/img/29/6712/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ref.com/htm/img/29/6712/14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35A" w:rsidRPr="002050DA" w:rsidRDefault="009F135A" w:rsidP="009F135A">
      <w:pPr>
        <w:pStyle w:val="a3"/>
        <w:rPr>
          <w:sz w:val="28"/>
          <w:szCs w:val="28"/>
        </w:rPr>
      </w:pPr>
      <w:r w:rsidRPr="002050DA">
        <w:rPr>
          <w:sz w:val="28"/>
          <w:szCs w:val="28"/>
        </w:rPr>
        <w:t>где &lt;7</w:t>
      </w:r>
      <w:r w:rsidRPr="002050DA">
        <w:rPr>
          <w:sz w:val="28"/>
          <w:szCs w:val="28"/>
          <w:vertAlign w:val="subscript"/>
        </w:rPr>
        <w:t>пр</w:t>
      </w:r>
      <w:r w:rsidRPr="002050DA">
        <w:rPr>
          <w:sz w:val="28"/>
          <w:szCs w:val="28"/>
        </w:rPr>
        <w:t> — грузоподъемность самосвального прицепа; (</w:t>
      </w:r>
      <w:proofErr w:type="spellStart"/>
      <w:r w:rsidRPr="002050DA">
        <w:rPr>
          <w:sz w:val="28"/>
          <w:szCs w:val="28"/>
        </w:rPr>
        <w:t>ОДЗАДрАг</w:t>
      </w:r>
      <w:proofErr w:type="spellEnd"/>
      <w:r w:rsidRPr="002050DA">
        <w:rPr>
          <w:sz w:val="28"/>
          <w:szCs w:val="28"/>
        </w:rPr>
        <w:t xml:space="preserve">) — дополнительный расход топлива на одну ездку автомобилей </w:t>
      </w:r>
      <w:proofErr w:type="gramStart"/>
      <w:r w:rsidRPr="002050DA">
        <w:rPr>
          <w:sz w:val="28"/>
          <w:szCs w:val="28"/>
        </w:rPr>
        <w:t>/-</w:t>
      </w:r>
      <w:proofErr w:type="gramEnd"/>
      <w:r w:rsidRPr="002050DA">
        <w:rPr>
          <w:sz w:val="28"/>
          <w:szCs w:val="28"/>
        </w:rPr>
        <w:t>й марки.</w:t>
      </w:r>
    </w:p>
    <w:p w:rsidR="00D75D10" w:rsidRDefault="00D75D10" w:rsidP="00D75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C06661" w:rsidRPr="00C06661" w:rsidRDefault="00D75D10" w:rsidP="00D75D1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6661">
        <w:rPr>
          <w:rFonts w:ascii="Times New Roman" w:hAnsi="Times New Roman" w:cs="Times New Roman"/>
          <w:sz w:val="28"/>
          <w:szCs w:val="28"/>
        </w:rPr>
        <w:t>Какие исходные данные требуются для разработки плана в потребности в ресурсах?</w:t>
      </w:r>
    </w:p>
    <w:p w:rsidR="00D75D10" w:rsidRPr="00AB0760" w:rsidRDefault="00C06661" w:rsidP="00D75D1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6661">
        <w:rPr>
          <w:rFonts w:ascii="Times New Roman" w:hAnsi="Times New Roman" w:cs="Times New Roman"/>
          <w:sz w:val="28"/>
          <w:szCs w:val="28"/>
        </w:rPr>
        <w:t>.</w:t>
      </w:r>
      <w:r w:rsidR="00AB0760">
        <w:rPr>
          <w:rFonts w:ascii="Times New Roman" w:hAnsi="Times New Roman" w:cs="Times New Roman"/>
          <w:sz w:val="28"/>
          <w:szCs w:val="28"/>
        </w:rPr>
        <w:t>В какой последовательности рассчитывается потребность в материально-технических ресурсах?</w:t>
      </w:r>
    </w:p>
    <w:p w:rsidR="00D75D10" w:rsidRDefault="00C06661" w:rsidP="00D75D1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5D10">
        <w:rPr>
          <w:rFonts w:ascii="Times New Roman" w:hAnsi="Times New Roman" w:cs="Times New Roman"/>
          <w:sz w:val="28"/>
          <w:szCs w:val="28"/>
        </w:rPr>
        <w:t>.</w:t>
      </w:r>
      <w:r w:rsidR="005337D0">
        <w:rPr>
          <w:rFonts w:ascii="Times New Roman" w:hAnsi="Times New Roman" w:cs="Times New Roman"/>
          <w:sz w:val="28"/>
          <w:szCs w:val="28"/>
        </w:rPr>
        <w:t>Как определяется потребность в топливе?</w:t>
      </w:r>
    </w:p>
    <w:p w:rsidR="00D75D10" w:rsidRDefault="00D75D10" w:rsidP="00D75D10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5D10" w:rsidRDefault="00D75D10" w:rsidP="00D75D10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</w:t>
      </w: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.</w:t>
      </w:r>
    </w:p>
    <w:p w:rsidR="00E95EDF" w:rsidRDefault="00E95EDF"/>
    <w:sectPr w:rsidR="00E9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1B"/>
    <w:rsid w:val="000B3BF8"/>
    <w:rsid w:val="002050DA"/>
    <w:rsid w:val="003757F3"/>
    <w:rsid w:val="005337D0"/>
    <w:rsid w:val="009C7A1B"/>
    <w:rsid w:val="009F135A"/>
    <w:rsid w:val="00AB0760"/>
    <w:rsid w:val="00C06661"/>
    <w:rsid w:val="00D75D10"/>
    <w:rsid w:val="00DB10BD"/>
    <w:rsid w:val="00E9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3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5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3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5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15</cp:revision>
  <dcterms:created xsi:type="dcterms:W3CDTF">2020-12-22T16:16:00Z</dcterms:created>
  <dcterms:modified xsi:type="dcterms:W3CDTF">2020-12-22T16:22:00Z</dcterms:modified>
</cp:coreProperties>
</file>