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99" w:rsidRPr="00DB7493" w:rsidRDefault="00495199" w:rsidP="004951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B7493">
        <w:rPr>
          <w:rFonts w:ascii="Times New Roman" w:hAnsi="Times New Roman" w:cs="Times New Roman"/>
          <w:b/>
          <w:sz w:val="28"/>
          <w:szCs w:val="24"/>
        </w:rPr>
        <w:t>11.12.2020</w:t>
      </w:r>
    </w:p>
    <w:p w:rsidR="00495199" w:rsidRPr="00DB7493" w:rsidRDefault="00495199" w:rsidP="004951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B7493">
        <w:rPr>
          <w:rFonts w:ascii="Times New Roman" w:hAnsi="Times New Roman" w:cs="Times New Roman"/>
          <w:b/>
          <w:sz w:val="28"/>
          <w:szCs w:val="24"/>
        </w:rPr>
        <w:t xml:space="preserve">18 ПСО-3д </w:t>
      </w:r>
    </w:p>
    <w:p w:rsidR="00495199" w:rsidRPr="00DB7493" w:rsidRDefault="00495199" w:rsidP="004951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B7493">
        <w:rPr>
          <w:rFonts w:ascii="Times New Roman" w:hAnsi="Times New Roman" w:cs="Times New Roman"/>
          <w:b/>
          <w:sz w:val="28"/>
          <w:szCs w:val="24"/>
        </w:rPr>
        <w:t>Гражданский процесс</w:t>
      </w:r>
    </w:p>
    <w:p w:rsidR="00495199" w:rsidRPr="00DB7493" w:rsidRDefault="00495199" w:rsidP="004951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B7493">
        <w:rPr>
          <w:rFonts w:ascii="Times New Roman" w:hAnsi="Times New Roman" w:cs="Times New Roman"/>
          <w:b/>
          <w:sz w:val="28"/>
          <w:szCs w:val="24"/>
        </w:rPr>
        <w:t>Урок № 58</w:t>
      </w:r>
    </w:p>
    <w:p w:rsidR="00495199" w:rsidRPr="00DB7493" w:rsidRDefault="00495199" w:rsidP="004951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DB7493">
        <w:rPr>
          <w:rFonts w:ascii="Times New Roman" w:hAnsi="Times New Roman" w:cs="Times New Roman"/>
          <w:b/>
          <w:sz w:val="28"/>
          <w:szCs w:val="24"/>
        </w:rPr>
        <w:t xml:space="preserve">Тема: </w:t>
      </w:r>
      <w:r w:rsidRPr="00DB7493">
        <w:rPr>
          <w:rFonts w:ascii="Times New Roman" w:hAnsi="Times New Roman" w:cs="Times New Roman"/>
          <w:b/>
          <w:sz w:val="28"/>
          <w:szCs w:val="24"/>
          <w:lang w:eastAsia="ru-RU"/>
        </w:rPr>
        <w:t>ПЗ</w:t>
      </w:r>
      <w:r w:rsidRPr="00DB7493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DB7493">
        <w:rPr>
          <w:rFonts w:ascii="Times New Roman" w:hAnsi="Times New Roman" w:cs="Times New Roman"/>
          <w:b/>
          <w:sz w:val="28"/>
          <w:szCs w:val="24"/>
        </w:rPr>
        <w:t xml:space="preserve"> № 9. </w:t>
      </w:r>
      <w:r w:rsidRPr="00DB7493">
        <w:rPr>
          <w:rFonts w:ascii="Times New Roman" w:hAnsi="Times New Roman" w:cs="Times New Roman"/>
          <w:b/>
          <w:bCs/>
          <w:sz w:val="28"/>
          <w:szCs w:val="24"/>
        </w:rPr>
        <w:t>составление процессуальных документов.</w:t>
      </w:r>
    </w:p>
    <w:p w:rsidR="00495199" w:rsidRPr="00DB7493" w:rsidRDefault="00495199" w:rsidP="00495199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95199" w:rsidRDefault="00495199" w:rsidP="00495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199" w:rsidRDefault="00495199" w:rsidP="004951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495199" w:rsidRDefault="00495199" w:rsidP="00495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C02" w:rsidRPr="00AC13FA" w:rsidRDefault="00DA0C02" w:rsidP="00DA0C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C13FA">
        <w:rPr>
          <w:rFonts w:ascii="Times New Roman" w:hAnsi="Times New Roman" w:cs="Times New Roman"/>
          <w:b/>
          <w:sz w:val="28"/>
          <w:szCs w:val="24"/>
        </w:rPr>
        <w:t>Цель освоения дисциплины</w:t>
      </w:r>
    </w:p>
    <w:p w:rsidR="00DA0C02" w:rsidRPr="00AC13FA" w:rsidRDefault="00DA0C02" w:rsidP="00DA0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C13FA">
        <w:rPr>
          <w:rFonts w:ascii="Times New Roman" w:hAnsi="Times New Roman" w:cs="Times New Roman"/>
          <w:sz w:val="28"/>
          <w:szCs w:val="24"/>
        </w:rPr>
        <w:t>получение системных, взаимосвязанных и внутренне непротиворечивых знаний об основных документах, используемых сторонами и судебными органами по гражданским делам.</w:t>
      </w:r>
    </w:p>
    <w:p w:rsidR="00DA0C02" w:rsidRPr="00AC13FA" w:rsidRDefault="00DA0C02" w:rsidP="00DA0C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C13FA">
        <w:rPr>
          <w:rFonts w:ascii="Times New Roman" w:hAnsi="Times New Roman" w:cs="Times New Roman"/>
          <w:b/>
          <w:sz w:val="28"/>
          <w:szCs w:val="24"/>
        </w:rPr>
        <w:t>Планируемые результаты обучения</w:t>
      </w:r>
    </w:p>
    <w:p w:rsidR="00DA0C02" w:rsidRPr="00AC13FA" w:rsidRDefault="004E4A12" w:rsidP="00DA0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C13FA">
        <w:rPr>
          <w:rFonts w:ascii="Times New Roman" w:hAnsi="Times New Roman" w:cs="Times New Roman"/>
          <w:sz w:val="28"/>
          <w:szCs w:val="24"/>
        </w:rPr>
        <w:t xml:space="preserve">- </w:t>
      </w:r>
      <w:r w:rsidR="00DA0C02" w:rsidRPr="00AC13FA">
        <w:rPr>
          <w:rFonts w:ascii="Times New Roman" w:hAnsi="Times New Roman" w:cs="Times New Roman"/>
          <w:sz w:val="28"/>
          <w:szCs w:val="24"/>
        </w:rPr>
        <w:t>Знает основы процессуального законодательства; основные требования к процессуальным документам; особенности процессуальных документов по отдельным категориям дел;</w:t>
      </w:r>
    </w:p>
    <w:p w:rsidR="00DA0C02" w:rsidRPr="00AC13FA" w:rsidRDefault="004E4A12" w:rsidP="00DA0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C13FA">
        <w:rPr>
          <w:rFonts w:ascii="Times New Roman" w:hAnsi="Times New Roman" w:cs="Times New Roman"/>
          <w:sz w:val="28"/>
          <w:szCs w:val="24"/>
        </w:rPr>
        <w:t xml:space="preserve">- </w:t>
      </w:r>
      <w:r w:rsidR="00DA0C02" w:rsidRPr="00AC13FA">
        <w:rPr>
          <w:rFonts w:ascii="Times New Roman" w:hAnsi="Times New Roman" w:cs="Times New Roman"/>
          <w:sz w:val="28"/>
          <w:szCs w:val="24"/>
        </w:rPr>
        <w:t>Умеет использовать полученные знания на практике; составлять и разрабатывать основные процессуальные документы;</w:t>
      </w:r>
    </w:p>
    <w:p w:rsidR="00DA0C02" w:rsidRPr="00AC13FA" w:rsidRDefault="004E4A12" w:rsidP="00DA0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C13FA">
        <w:rPr>
          <w:rFonts w:ascii="Times New Roman" w:hAnsi="Times New Roman" w:cs="Times New Roman"/>
          <w:sz w:val="28"/>
          <w:szCs w:val="24"/>
        </w:rPr>
        <w:t xml:space="preserve">- </w:t>
      </w:r>
      <w:r w:rsidR="00DA0C02" w:rsidRPr="00AC13FA">
        <w:rPr>
          <w:rFonts w:ascii="Times New Roman" w:hAnsi="Times New Roman" w:cs="Times New Roman"/>
          <w:sz w:val="28"/>
          <w:szCs w:val="24"/>
        </w:rPr>
        <w:t>Умеет составлять проекты процессуальных документов, исходящих от суда; анализировать материалы судебной практики в части использования процессуальных документов;</w:t>
      </w:r>
    </w:p>
    <w:p w:rsidR="00DA0C02" w:rsidRPr="00AC13FA" w:rsidRDefault="004E4A12" w:rsidP="00DA0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C13FA">
        <w:rPr>
          <w:rFonts w:ascii="Times New Roman" w:hAnsi="Times New Roman" w:cs="Times New Roman"/>
          <w:sz w:val="28"/>
          <w:szCs w:val="24"/>
        </w:rPr>
        <w:t xml:space="preserve">- </w:t>
      </w:r>
      <w:r w:rsidR="00DA0C02" w:rsidRPr="00AC13FA">
        <w:rPr>
          <w:rFonts w:ascii="Times New Roman" w:hAnsi="Times New Roman" w:cs="Times New Roman"/>
          <w:sz w:val="28"/>
          <w:szCs w:val="24"/>
        </w:rPr>
        <w:t>Владеет понятийным аппаратом гражданского и арбитражного процессуального права в сфере процессуальных документов;</w:t>
      </w:r>
    </w:p>
    <w:p w:rsidR="00DA0C02" w:rsidRPr="00AC13FA" w:rsidRDefault="004E4A12" w:rsidP="00DA0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C13FA">
        <w:rPr>
          <w:rFonts w:ascii="Times New Roman" w:hAnsi="Times New Roman" w:cs="Times New Roman"/>
          <w:sz w:val="28"/>
          <w:szCs w:val="24"/>
        </w:rPr>
        <w:t xml:space="preserve">- </w:t>
      </w:r>
      <w:r w:rsidR="00DA0C02" w:rsidRPr="00AC13FA">
        <w:rPr>
          <w:rFonts w:ascii="Times New Roman" w:hAnsi="Times New Roman" w:cs="Times New Roman"/>
          <w:sz w:val="28"/>
          <w:szCs w:val="24"/>
        </w:rPr>
        <w:t>Владеет юридической техникой составления процессуальных документов; методиками аналитической работы для цели составления процессуальных документов;</w:t>
      </w:r>
    </w:p>
    <w:p w:rsidR="00495199" w:rsidRPr="00AC13FA" w:rsidRDefault="00495199" w:rsidP="004E4A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4A12" w:rsidRPr="00AC13FA" w:rsidRDefault="004E4A12" w:rsidP="004E4A1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13FA">
        <w:rPr>
          <w:rFonts w:ascii="Times New Roman" w:hAnsi="Times New Roman" w:cs="Times New Roman"/>
          <w:b/>
          <w:sz w:val="28"/>
          <w:szCs w:val="24"/>
        </w:rPr>
        <w:t>Содержание учебной дисциплины</w:t>
      </w:r>
    </w:p>
    <w:p w:rsidR="004E4A12" w:rsidRPr="00AC13FA" w:rsidRDefault="004E4A12" w:rsidP="004E4A1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13FA">
        <w:rPr>
          <w:rFonts w:ascii="Times New Roman" w:hAnsi="Times New Roman" w:cs="Times New Roman"/>
          <w:b/>
          <w:sz w:val="28"/>
          <w:szCs w:val="24"/>
        </w:rPr>
        <w:t>Введение в практикум</w:t>
      </w:r>
    </w:p>
    <w:p w:rsidR="004E4A12" w:rsidRPr="00AC13FA" w:rsidRDefault="004E4A12" w:rsidP="003F4A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C13FA">
        <w:rPr>
          <w:rFonts w:ascii="Times New Roman" w:hAnsi="Times New Roman" w:cs="Times New Roman"/>
          <w:sz w:val="28"/>
          <w:szCs w:val="24"/>
        </w:rPr>
        <w:t>Соотношение курса с дисциплинами «Гражданское и административное судопроизводство», «Арбитражный процесс». Соотношение курса с отраслями материального права. Факторы, влияющие на содержание процессуальных документов.</w:t>
      </w:r>
    </w:p>
    <w:p w:rsidR="004E4A12" w:rsidRPr="00AC13FA" w:rsidRDefault="004E4A12" w:rsidP="003F4A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C13FA">
        <w:rPr>
          <w:rFonts w:ascii="Times New Roman" w:hAnsi="Times New Roman" w:cs="Times New Roman"/>
          <w:b/>
          <w:sz w:val="28"/>
          <w:szCs w:val="24"/>
        </w:rPr>
        <w:lastRenderedPageBreak/>
        <w:t>Значение судебной практики для составления процессуального документа</w:t>
      </w:r>
      <w:r w:rsidRPr="00AC13FA">
        <w:rPr>
          <w:rFonts w:ascii="Times New Roman" w:hAnsi="Times New Roman" w:cs="Times New Roman"/>
          <w:sz w:val="28"/>
          <w:szCs w:val="24"/>
        </w:rPr>
        <w:t>.</w:t>
      </w:r>
    </w:p>
    <w:p w:rsidR="004E4A12" w:rsidRPr="00AC13FA" w:rsidRDefault="004E4A12" w:rsidP="003F4A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C13FA">
        <w:rPr>
          <w:rFonts w:ascii="Times New Roman" w:hAnsi="Times New Roman" w:cs="Times New Roman"/>
          <w:b/>
          <w:sz w:val="28"/>
          <w:szCs w:val="24"/>
        </w:rPr>
        <w:t>Судебная претензия</w:t>
      </w:r>
      <w:r w:rsidRPr="00AC13FA">
        <w:rPr>
          <w:rFonts w:ascii="Times New Roman" w:hAnsi="Times New Roman" w:cs="Times New Roman"/>
          <w:sz w:val="28"/>
          <w:szCs w:val="24"/>
        </w:rPr>
        <w:t xml:space="preserve"> – комплексный институт материального и процессуального права Исторические предпосылки досудебного претензионного порядка урегулирования споров в российском процессуальном праве. Претензионный порядок урегулирования споров в гражданском и арбитражном процессах: общее и особенное. Соотношение материально-правового и процессуально-правового регулирования претензионного порядка. Основные подходы к составлению судебной претензии. Последствия дефектов судебной претензии.</w:t>
      </w:r>
    </w:p>
    <w:p w:rsidR="004E4A12" w:rsidRPr="00AC13FA" w:rsidRDefault="004E4A12" w:rsidP="003F4A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C13FA">
        <w:rPr>
          <w:rFonts w:ascii="Times New Roman" w:hAnsi="Times New Roman" w:cs="Times New Roman"/>
          <w:sz w:val="28"/>
          <w:szCs w:val="24"/>
        </w:rPr>
        <w:t>Основные подходы судебной практики к досудебному претензионному порядку урегулирования споров. Иск в теории и судебной практике. Иск через призму основных школ науки процессуального права. Иск, право на иск, право на предъявление иска, исковое заявление – соотношение понятий. Классификация исков. Структура искового заявления.</w:t>
      </w:r>
    </w:p>
    <w:p w:rsidR="004E4A12" w:rsidRPr="00AC13FA" w:rsidRDefault="004E4A12" w:rsidP="003F4A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C13FA">
        <w:rPr>
          <w:rFonts w:ascii="Times New Roman" w:hAnsi="Times New Roman" w:cs="Times New Roman"/>
          <w:sz w:val="28"/>
          <w:szCs w:val="24"/>
        </w:rPr>
        <w:t>Основные подходы к составлению исковых заявлений. Составление исковых заявлений в условиях реформы процессуального законодательства 2018-19 гг. Прохождение искового заявления в суде общей юрисдикции, арбитражном суде. Право на иск в современной судебной практике.</w:t>
      </w:r>
    </w:p>
    <w:p w:rsidR="004E4A12" w:rsidRPr="00AC13FA" w:rsidRDefault="004E4A12" w:rsidP="003F4A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C13FA">
        <w:rPr>
          <w:rFonts w:ascii="Times New Roman" w:hAnsi="Times New Roman" w:cs="Times New Roman"/>
          <w:sz w:val="28"/>
          <w:szCs w:val="24"/>
        </w:rPr>
        <w:t>Процессуальные документы, направленные на защиту ответчика против иска. Значение процессуальных документов, направленных на защиту ответчика против иска. Встречный иск в теории процессуального права. Составление встречного искового заявления и условия его принятия к рассмотрению. Основные подходы к встречному исковому заявлению в судебной практике. Возражения на иск, отзыв на иск: составление и предъявление. Предъявление возражений на иск, отзыва на иск в судебной практике. Процессуальные документы, направленные на защиту ответчика против иска в условиях реформы процессуального законодательства 2018-19 гг.</w:t>
      </w:r>
    </w:p>
    <w:p w:rsidR="004E4A12" w:rsidRPr="00AC13FA" w:rsidRDefault="004E4A12" w:rsidP="003F4A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13FA">
        <w:rPr>
          <w:rFonts w:ascii="Times New Roman" w:hAnsi="Times New Roman" w:cs="Times New Roman"/>
          <w:b/>
          <w:sz w:val="28"/>
          <w:szCs w:val="24"/>
        </w:rPr>
        <w:t>Мировое соглашение</w:t>
      </w:r>
    </w:p>
    <w:p w:rsidR="004E4A12" w:rsidRPr="00AC13FA" w:rsidRDefault="004E4A12" w:rsidP="003F4A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C13FA">
        <w:rPr>
          <w:rFonts w:ascii="Times New Roman" w:hAnsi="Times New Roman" w:cs="Times New Roman"/>
          <w:sz w:val="28"/>
          <w:szCs w:val="24"/>
        </w:rPr>
        <w:lastRenderedPageBreak/>
        <w:t>Основные теоретические подходы к мировому соглашению и его правовая природа. Практическая применимость мировых соглашений. Составление мирового соглашения: основные подходы. Пределы мирового соглашения. Проверка условий мирового соглашения судом. Мировое соглашение в современной судебной практике.</w:t>
      </w:r>
    </w:p>
    <w:p w:rsidR="004E4A12" w:rsidRPr="00AC13FA" w:rsidRDefault="004E4A12" w:rsidP="003F4A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C13FA">
        <w:rPr>
          <w:rFonts w:ascii="Times New Roman" w:hAnsi="Times New Roman" w:cs="Times New Roman"/>
          <w:b/>
          <w:sz w:val="28"/>
          <w:szCs w:val="24"/>
        </w:rPr>
        <w:t>Документы, изготовляемые судом. Судебное решение</w:t>
      </w:r>
      <w:r w:rsidRPr="00AC13FA">
        <w:rPr>
          <w:rFonts w:ascii="Times New Roman" w:hAnsi="Times New Roman" w:cs="Times New Roman"/>
          <w:sz w:val="28"/>
          <w:szCs w:val="24"/>
        </w:rPr>
        <w:t>.</w:t>
      </w:r>
    </w:p>
    <w:p w:rsidR="004E4A12" w:rsidRPr="00AC13FA" w:rsidRDefault="004E4A12" w:rsidP="003F4A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C13FA">
        <w:rPr>
          <w:rFonts w:ascii="Times New Roman" w:hAnsi="Times New Roman" w:cs="Times New Roman"/>
          <w:sz w:val="28"/>
          <w:szCs w:val="24"/>
        </w:rPr>
        <w:t>Протокол судебного заседания: составление и использование в судебной практики. Классификация документов, изготовляемых судом. Определения суда: основные виды и предназначение. Частное определение. Основные теоретические подходы к природе судебного решения. Содержание судебного решения, составление судебного решения. Судебное решение и его дефекты в судебной практике. Требования к судебному решению в условиях реформы процессуального законодательства 2018-19 гг.</w:t>
      </w:r>
    </w:p>
    <w:p w:rsidR="004E4A12" w:rsidRPr="00AC13FA" w:rsidRDefault="004E4A12" w:rsidP="003F4A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13FA">
        <w:rPr>
          <w:rFonts w:ascii="Times New Roman" w:hAnsi="Times New Roman" w:cs="Times New Roman"/>
          <w:b/>
          <w:sz w:val="28"/>
          <w:szCs w:val="24"/>
        </w:rPr>
        <w:t>Апелляционные и кассационные жалобы</w:t>
      </w:r>
    </w:p>
    <w:p w:rsidR="004E4A12" w:rsidRPr="00AC13FA" w:rsidRDefault="004E4A12" w:rsidP="003F4A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C13FA">
        <w:rPr>
          <w:rFonts w:ascii="Times New Roman" w:hAnsi="Times New Roman" w:cs="Times New Roman"/>
          <w:sz w:val="28"/>
          <w:szCs w:val="24"/>
        </w:rPr>
        <w:t>Цели и задачи апелляционного и кассационного обжалования. Типичные ошибки при составлении апелляционных и кассационных жалоб. Особенности апелляционного и кассационного обжалования в условиях реформы процессуального законодательства 2018-19 гг. Основные подходы к составлению апелляционных жалоб. Основные подходы к составлению кассационных жалоб. Апелляционные и кассационные жалобы (их недостатки и дефекты) в судебной практике.</w:t>
      </w:r>
    </w:p>
    <w:p w:rsidR="004E4A12" w:rsidRPr="00AC13FA" w:rsidRDefault="004E4A12" w:rsidP="003F4A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13FA">
        <w:rPr>
          <w:rFonts w:ascii="Times New Roman" w:hAnsi="Times New Roman" w:cs="Times New Roman"/>
          <w:b/>
          <w:sz w:val="28"/>
          <w:szCs w:val="24"/>
        </w:rPr>
        <w:t>Процессуальные документы и электронное правосудие</w:t>
      </w:r>
    </w:p>
    <w:p w:rsidR="004E4A12" w:rsidRPr="00AC13FA" w:rsidRDefault="004E4A12" w:rsidP="003F4A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C13FA">
        <w:rPr>
          <w:rFonts w:ascii="Times New Roman" w:hAnsi="Times New Roman" w:cs="Times New Roman"/>
          <w:sz w:val="28"/>
          <w:szCs w:val="24"/>
        </w:rPr>
        <w:t>Предназначение электронного правосудия. Специфика процессуальных документов в электронном виде. Взаимодействие с судом посредством информационных технологий. Портал «</w:t>
      </w:r>
      <w:proofErr w:type="spellStart"/>
      <w:r w:rsidRPr="00AC13FA">
        <w:rPr>
          <w:rFonts w:ascii="Times New Roman" w:hAnsi="Times New Roman" w:cs="Times New Roman"/>
          <w:sz w:val="28"/>
          <w:szCs w:val="24"/>
        </w:rPr>
        <w:t>Гос.услуги</w:t>
      </w:r>
      <w:proofErr w:type="spellEnd"/>
      <w:r w:rsidRPr="00AC13FA">
        <w:rPr>
          <w:rFonts w:ascii="Times New Roman" w:hAnsi="Times New Roman" w:cs="Times New Roman"/>
          <w:sz w:val="28"/>
          <w:szCs w:val="24"/>
        </w:rPr>
        <w:t>» и процессуальные документы. Основные подходы судебной практики к процессуальным документам в электронном виде.</w:t>
      </w:r>
    </w:p>
    <w:p w:rsidR="004E4A12" w:rsidRPr="00AC13FA" w:rsidRDefault="004E4A12" w:rsidP="003F4A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13FA">
        <w:rPr>
          <w:rFonts w:ascii="Times New Roman" w:hAnsi="Times New Roman" w:cs="Times New Roman"/>
          <w:b/>
          <w:sz w:val="28"/>
          <w:szCs w:val="24"/>
        </w:rPr>
        <w:t>Противодействие фальсификации процессуальных документов</w:t>
      </w:r>
    </w:p>
    <w:p w:rsidR="004E4A12" w:rsidRPr="00AC13FA" w:rsidRDefault="004E4A12" w:rsidP="003F4A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C13FA">
        <w:rPr>
          <w:rFonts w:ascii="Times New Roman" w:hAnsi="Times New Roman" w:cs="Times New Roman"/>
          <w:sz w:val="28"/>
          <w:szCs w:val="24"/>
        </w:rPr>
        <w:t xml:space="preserve">Заявление о фальсификации доказательств: составление и последствия. </w:t>
      </w:r>
    </w:p>
    <w:p w:rsidR="004E4A12" w:rsidRPr="00AC13FA" w:rsidRDefault="004E4A12" w:rsidP="003F4A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C13FA">
        <w:rPr>
          <w:rFonts w:ascii="Times New Roman" w:hAnsi="Times New Roman" w:cs="Times New Roman"/>
          <w:sz w:val="28"/>
          <w:szCs w:val="24"/>
        </w:rPr>
        <w:t xml:space="preserve">Заявление о фальсификации доказательств в судебной практике. </w:t>
      </w:r>
    </w:p>
    <w:p w:rsidR="004E4A12" w:rsidRPr="00AC13FA" w:rsidRDefault="004E4A12" w:rsidP="003F4A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C13FA">
        <w:rPr>
          <w:rFonts w:ascii="Times New Roman" w:hAnsi="Times New Roman" w:cs="Times New Roman"/>
          <w:sz w:val="28"/>
          <w:szCs w:val="24"/>
        </w:rPr>
        <w:lastRenderedPageBreak/>
        <w:t xml:space="preserve">Экспертиза как средство противодействия фальсификации документов. </w:t>
      </w:r>
    </w:p>
    <w:p w:rsidR="004E4A12" w:rsidRPr="00AC13FA" w:rsidRDefault="004E4A12" w:rsidP="003F4A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C13FA">
        <w:rPr>
          <w:rFonts w:ascii="Times New Roman" w:hAnsi="Times New Roman" w:cs="Times New Roman"/>
          <w:sz w:val="28"/>
          <w:szCs w:val="24"/>
        </w:rPr>
        <w:t>Основные экспертизы, назначаемые при возможной фальсификации документов.</w:t>
      </w:r>
    </w:p>
    <w:p w:rsidR="004E4A12" w:rsidRPr="00AC13FA" w:rsidRDefault="004E4A12" w:rsidP="003F4A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C13FA">
        <w:rPr>
          <w:rFonts w:ascii="Times New Roman" w:hAnsi="Times New Roman" w:cs="Times New Roman"/>
          <w:sz w:val="28"/>
          <w:szCs w:val="24"/>
        </w:rPr>
        <w:t>Требования к заключению эксперта по вопросам фальсификации документов.</w:t>
      </w:r>
    </w:p>
    <w:p w:rsidR="004E4A12" w:rsidRPr="00AC13FA" w:rsidRDefault="004E4A12" w:rsidP="003F4A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C13FA">
        <w:rPr>
          <w:rFonts w:ascii="Times New Roman" w:hAnsi="Times New Roman" w:cs="Times New Roman"/>
          <w:sz w:val="28"/>
          <w:szCs w:val="24"/>
        </w:rPr>
        <w:t>Оспаривание заключения эксперта в судебной практике. «Экспертиза экспертизы».</w:t>
      </w:r>
    </w:p>
    <w:p w:rsidR="004E4A12" w:rsidRPr="00AC13FA" w:rsidRDefault="004E4A12" w:rsidP="003F4A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E4A12" w:rsidRPr="00AC13FA" w:rsidRDefault="004E4A12" w:rsidP="003F4A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C13FA">
        <w:rPr>
          <w:rFonts w:ascii="Times New Roman" w:hAnsi="Times New Roman" w:cs="Times New Roman"/>
          <w:b/>
          <w:sz w:val="28"/>
          <w:szCs w:val="24"/>
        </w:rPr>
        <w:t xml:space="preserve">Домашнее задание  (составление мирового соглашения) </w:t>
      </w:r>
    </w:p>
    <w:p w:rsidR="004E4A12" w:rsidRPr="00AC13FA" w:rsidRDefault="004E4A12" w:rsidP="003F4A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C13FA">
        <w:rPr>
          <w:rFonts w:ascii="Times New Roman" w:hAnsi="Times New Roman" w:cs="Times New Roman"/>
          <w:b/>
          <w:sz w:val="28"/>
          <w:szCs w:val="24"/>
        </w:rPr>
        <w:t xml:space="preserve">Домашнее задание №3 (составление судебного решения)  </w:t>
      </w:r>
    </w:p>
    <w:p w:rsidR="004E4A12" w:rsidRPr="00AC13FA" w:rsidRDefault="004E4A12" w:rsidP="003F4A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C13FA">
        <w:rPr>
          <w:rFonts w:ascii="Times New Roman" w:hAnsi="Times New Roman" w:cs="Times New Roman"/>
          <w:b/>
          <w:sz w:val="28"/>
          <w:szCs w:val="24"/>
        </w:rPr>
        <w:t xml:space="preserve">Домашнее задание №4 (составление кассационной жалобы) </w:t>
      </w:r>
    </w:p>
    <w:p w:rsidR="00495199" w:rsidRPr="00AC13FA" w:rsidRDefault="004E4A12" w:rsidP="003F4A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C13FA">
        <w:rPr>
          <w:rFonts w:ascii="Times New Roman" w:hAnsi="Times New Roman" w:cs="Times New Roman"/>
          <w:sz w:val="28"/>
          <w:szCs w:val="24"/>
        </w:rPr>
        <w:t>Письменный опрос (составление искового заявления)</w:t>
      </w:r>
    </w:p>
    <w:p w:rsidR="00495199" w:rsidRPr="00AC13FA" w:rsidRDefault="00495199" w:rsidP="003F4A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95199" w:rsidRDefault="00495199" w:rsidP="00495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199" w:rsidRDefault="00495199" w:rsidP="00495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199" w:rsidRDefault="00495199" w:rsidP="00495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199" w:rsidRDefault="00495199" w:rsidP="00495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199" w:rsidRDefault="00495199" w:rsidP="00495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199" w:rsidRDefault="00495199" w:rsidP="00495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199" w:rsidRDefault="00495199" w:rsidP="00495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199" w:rsidRDefault="00495199" w:rsidP="00495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199" w:rsidRDefault="00495199" w:rsidP="00495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199" w:rsidRDefault="00495199" w:rsidP="00495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199" w:rsidRDefault="00495199" w:rsidP="00495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199" w:rsidRDefault="00495199" w:rsidP="00495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199" w:rsidRDefault="00495199" w:rsidP="00495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199" w:rsidRDefault="00495199" w:rsidP="00495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199" w:rsidRDefault="00495199" w:rsidP="00495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199" w:rsidRDefault="00495199" w:rsidP="00495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Алханова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З.С.</w:t>
      </w:r>
    </w:p>
    <w:p w:rsidR="00495199" w:rsidRDefault="00495199" w:rsidP="00495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194" w:rsidRDefault="00DB7493"/>
    <w:sectPr w:rsidR="0092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75316"/>
    <w:multiLevelType w:val="multilevel"/>
    <w:tmpl w:val="8FF8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01472"/>
    <w:multiLevelType w:val="multilevel"/>
    <w:tmpl w:val="3C12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53B07"/>
    <w:multiLevelType w:val="multilevel"/>
    <w:tmpl w:val="6240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81DA6"/>
    <w:multiLevelType w:val="singleLevel"/>
    <w:tmpl w:val="33F497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48"/>
    <w:rsid w:val="00234B48"/>
    <w:rsid w:val="00276FAD"/>
    <w:rsid w:val="003F4A99"/>
    <w:rsid w:val="00460BAD"/>
    <w:rsid w:val="00495199"/>
    <w:rsid w:val="004E4A12"/>
    <w:rsid w:val="00861942"/>
    <w:rsid w:val="00AB325C"/>
    <w:rsid w:val="00AC13FA"/>
    <w:rsid w:val="00DA0C02"/>
    <w:rsid w:val="00DB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FCA87-E2EE-4B49-9D0D-1A1DE65E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199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AB325C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25C"/>
    <w:rPr>
      <w:rFonts w:ascii="Times New Roman" w:eastAsia="Times New Roman" w:hAnsi="Times New Roman" w:cs="Times New Roman"/>
      <w:b/>
      <w:bCs/>
      <w:kern w:val="32"/>
      <w:szCs w:val="32"/>
    </w:rPr>
  </w:style>
  <w:style w:type="paragraph" w:styleId="a3">
    <w:name w:val="Body Text"/>
    <w:basedOn w:val="a"/>
    <w:link w:val="a4"/>
    <w:semiHidden/>
    <w:unhideWhenUsed/>
    <w:rsid w:val="00AB32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B325C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"/>
    <w:basedOn w:val="a"/>
    <w:autoRedefine/>
    <w:rsid w:val="00AB325C"/>
    <w:pPr>
      <w:tabs>
        <w:tab w:val="left" w:pos="414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A0C0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23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989">
              <w:marLeft w:val="0"/>
              <w:marRight w:val="0"/>
              <w:marTop w:val="12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442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2598">
              <w:marLeft w:val="0"/>
              <w:marRight w:val="0"/>
              <w:marTop w:val="12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1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81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3673">
              <w:marLeft w:val="0"/>
              <w:marRight w:val="0"/>
              <w:marTop w:val="12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0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5</cp:revision>
  <dcterms:created xsi:type="dcterms:W3CDTF">2020-12-07T13:52:00Z</dcterms:created>
  <dcterms:modified xsi:type="dcterms:W3CDTF">2020-12-08T12:38:00Z</dcterms:modified>
</cp:coreProperties>
</file>