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69" w:rsidRPr="004B2C69" w:rsidRDefault="004B2C69" w:rsidP="004B2C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69">
        <w:rPr>
          <w:rFonts w:ascii="Times New Roman" w:hAnsi="Times New Roman" w:cs="Times New Roman"/>
          <w:b/>
          <w:sz w:val="28"/>
          <w:szCs w:val="28"/>
        </w:rPr>
        <w:t>14.12.2020</w:t>
      </w:r>
    </w:p>
    <w:p w:rsidR="004B2C69" w:rsidRPr="004B2C69" w:rsidRDefault="004B2C69" w:rsidP="004B2C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69">
        <w:rPr>
          <w:rFonts w:ascii="Times New Roman" w:hAnsi="Times New Roman" w:cs="Times New Roman"/>
          <w:b/>
          <w:sz w:val="28"/>
          <w:szCs w:val="28"/>
        </w:rPr>
        <w:t>18 ПСО-3д</w:t>
      </w:r>
    </w:p>
    <w:p w:rsidR="004B2C69" w:rsidRPr="004B2C69" w:rsidRDefault="004B2C69" w:rsidP="004B2C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69">
        <w:rPr>
          <w:rFonts w:ascii="Times New Roman" w:hAnsi="Times New Roman" w:cs="Times New Roman"/>
          <w:b/>
          <w:sz w:val="28"/>
          <w:szCs w:val="28"/>
        </w:rPr>
        <w:t>ПФР</w:t>
      </w:r>
    </w:p>
    <w:p w:rsidR="004B2C69" w:rsidRPr="004B2C69" w:rsidRDefault="004B2C69" w:rsidP="004B2C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69">
        <w:rPr>
          <w:rFonts w:ascii="Times New Roman" w:hAnsi="Times New Roman" w:cs="Times New Roman"/>
          <w:b/>
          <w:sz w:val="28"/>
          <w:szCs w:val="28"/>
        </w:rPr>
        <w:t>Урок № 60</w:t>
      </w:r>
    </w:p>
    <w:p w:rsidR="004B2C69" w:rsidRPr="004B2C69" w:rsidRDefault="004B2C69" w:rsidP="004B2C6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C6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B2C69">
        <w:rPr>
          <w:rFonts w:ascii="Times New Roman" w:eastAsia="Calibri" w:hAnsi="Times New Roman" w:cs="Times New Roman"/>
          <w:bCs/>
          <w:sz w:val="28"/>
          <w:szCs w:val="28"/>
        </w:rPr>
        <w:t>Организация работы  государственных органов по обеспечению безработных</w:t>
      </w:r>
    </w:p>
    <w:p w:rsidR="004B2C69" w:rsidRPr="004B2C69" w:rsidRDefault="004B2C69" w:rsidP="004B2C6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2C69">
        <w:rPr>
          <w:rFonts w:ascii="Times New Roman" w:eastAsia="Calibri" w:hAnsi="Times New Roman" w:cs="Times New Roman"/>
          <w:b/>
          <w:bCs/>
          <w:sz w:val="28"/>
          <w:szCs w:val="24"/>
        </w:rPr>
        <w:t>Содержание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</w:p>
    <w:p w:rsidR="004B2C69" w:rsidRPr="004B2C69" w:rsidRDefault="004B2C6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C69">
        <w:rPr>
          <w:rFonts w:ascii="Times New Roman" w:hAnsi="Times New Roman" w:cs="Times New Roman"/>
          <w:sz w:val="28"/>
          <w:szCs w:val="28"/>
        </w:rPr>
        <w:t xml:space="preserve">Организация работы органов, осуществляющих обеспечение граждан пособиями по безработице Закон РФ от 19.04.1991 1032-1 «О занятости населения в </w:t>
      </w:r>
      <w:proofErr w:type="spellStart"/>
      <w:r w:rsidRPr="004B2C69">
        <w:rPr>
          <w:rFonts w:ascii="Times New Roman" w:hAnsi="Times New Roman" w:cs="Times New Roman"/>
          <w:sz w:val="28"/>
          <w:szCs w:val="28"/>
        </w:rPr>
        <w:t>Российской."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изм. и доп. на 2020</w:t>
      </w:r>
    </w:p>
    <w:p w:rsidR="004B2C69" w:rsidRDefault="004B2C6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C69">
        <w:rPr>
          <w:rFonts w:ascii="Times New Roman" w:hAnsi="Times New Roman" w:cs="Times New Roman"/>
          <w:sz w:val="28"/>
          <w:szCs w:val="28"/>
        </w:rPr>
        <w:t xml:space="preserve">1. Закон РФ от «О занятости населения в Российской Федерации»; </w:t>
      </w:r>
    </w:p>
    <w:p w:rsidR="004B2C69" w:rsidRDefault="004B2C6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C69">
        <w:rPr>
          <w:rFonts w:ascii="Times New Roman" w:hAnsi="Times New Roman" w:cs="Times New Roman"/>
          <w:sz w:val="28"/>
          <w:szCs w:val="28"/>
        </w:rPr>
        <w:t>2. Федеральный закон от ФЗ «Об особенностях правового регулирования отношений, связанных с выплатой пособия по безработице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2C69" w:rsidRDefault="004B2C6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C69">
        <w:rPr>
          <w:rFonts w:ascii="Times New Roman" w:hAnsi="Times New Roman" w:cs="Times New Roman"/>
          <w:sz w:val="28"/>
          <w:szCs w:val="28"/>
        </w:rPr>
        <w:t xml:space="preserve">3. Постановление Правительства РФ от «Об утверждении положения о Федеральной службе по труду и занятости»; </w:t>
      </w:r>
    </w:p>
    <w:p w:rsidR="004B2C69" w:rsidRDefault="004B2C6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C69">
        <w:rPr>
          <w:rFonts w:ascii="Times New Roman" w:hAnsi="Times New Roman" w:cs="Times New Roman"/>
          <w:sz w:val="28"/>
          <w:szCs w:val="28"/>
        </w:rPr>
        <w:t xml:space="preserve">4. Постановление Правительства РФ от «О порядке регистрации граждан в целях поиска подходящей работы, регистрации безработных граждан и требованиях к подбору подходящей работы»; </w:t>
      </w:r>
    </w:p>
    <w:p w:rsidR="004B2C69" w:rsidRPr="004B2C69" w:rsidRDefault="004B2C6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C69">
        <w:rPr>
          <w:rFonts w:ascii="Times New Roman" w:hAnsi="Times New Roman" w:cs="Times New Roman"/>
          <w:sz w:val="28"/>
          <w:szCs w:val="28"/>
        </w:rPr>
        <w:t>5. Приказ Министерства труда и занятости населения «Об утверждении административных регламентов» и др. Нормативно - правовая база</w:t>
      </w:r>
    </w:p>
    <w:p w:rsidR="004B2C69" w:rsidRPr="00EE7D19" w:rsidRDefault="004B2C6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tooltip="Закон РФ от 19.04.1991 1032-1 «О занятости населения в Российской Федерации» определяет: правовые, экономические, организаторские основы государственной политики содействия занятости населения ; гарантии государства по реализации конституционных прав" w:history="1">
        <w:r w:rsidRPr="00EE7D1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3</w:t>
        </w:r>
      </w:hyperlink>
      <w:r w:rsidRPr="00EE7D19">
        <w:rPr>
          <w:rFonts w:ascii="Times New Roman" w:hAnsi="Times New Roman" w:cs="Times New Roman"/>
          <w:b/>
          <w:sz w:val="28"/>
          <w:szCs w:val="28"/>
        </w:rPr>
        <w:t xml:space="preserve">. Закон РФ от «О занятости населения в Российской Федерации» определяет: </w:t>
      </w:r>
    </w:p>
    <w:p w:rsidR="004B2C6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>правовые, экономические, организаторские основы государственной политики</w:t>
      </w:r>
      <w:r w:rsidR="004B2C69">
        <w:rPr>
          <w:rFonts w:ascii="Times New Roman" w:hAnsi="Times New Roman" w:cs="Times New Roman"/>
          <w:sz w:val="28"/>
          <w:szCs w:val="28"/>
        </w:rPr>
        <w:t xml:space="preserve"> содействия занятости населения</w:t>
      </w:r>
      <w:r w:rsidR="004B2C69" w:rsidRPr="004B2C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2C6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 xml:space="preserve">гарантии государства по реализации конституционных прав граждан на труд и социальную защиту от безработице; </w:t>
      </w:r>
    </w:p>
    <w:p w:rsidR="004B2C6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 xml:space="preserve">полномочия федеральных органов государственной власти в сфере занятости населения; </w:t>
      </w:r>
    </w:p>
    <w:p w:rsidR="004B2C6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 xml:space="preserve">полномочия РФ, переданное для осуществления органам государственной власти субъектов РФ; </w:t>
      </w:r>
    </w:p>
    <w:p w:rsidR="004B2C6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 xml:space="preserve">полномочия органов государственной власти субъектов РФ в области содействия занятости населения. </w:t>
      </w:r>
    </w:p>
    <w:p w:rsidR="004B2C69" w:rsidRPr="004B2C69" w:rsidRDefault="004B2C6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69">
        <w:rPr>
          <w:rFonts w:ascii="Times New Roman" w:hAnsi="Times New Roman" w:cs="Times New Roman"/>
          <w:b/>
          <w:sz w:val="28"/>
          <w:szCs w:val="28"/>
        </w:rPr>
        <w:t>1. Общая характеристика системы органов занятости населения</w:t>
      </w:r>
    </w:p>
    <w:p w:rsidR="00EE7D19" w:rsidRDefault="004B2C6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разработка и реализация основных направлений государственной политики в сфере занятости населения; принятие федеральных законов и иных нормативных правовых актов, устанавливающих общие принципы государственной политики в сфере занятости; разработка и" w:history="1">
        <w:r w:rsidRPr="004B2C6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4B2C69">
        <w:rPr>
          <w:rFonts w:ascii="Times New Roman" w:hAnsi="Times New Roman" w:cs="Times New Roman"/>
          <w:sz w:val="28"/>
          <w:szCs w:val="28"/>
        </w:rPr>
        <w:t xml:space="preserve"> разработка и реализация основных направлений государственной политики в сфере занятости населения; принятие федеральных законов и иных нормативных правовых актов, устанавливающих общие принципы государственной политики в сфере занятости; </w:t>
      </w:r>
    </w:p>
    <w:p w:rsidR="00EE7D1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 xml:space="preserve">разработка и финансовое обеспечение программ, предусматривающих мероприятия по </w:t>
      </w:r>
      <w:r>
        <w:rPr>
          <w:rFonts w:ascii="Times New Roman" w:hAnsi="Times New Roman" w:cs="Times New Roman"/>
          <w:sz w:val="28"/>
          <w:szCs w:val="28"/>
        </w:rPr>
        <w:t>содействию занятости населения;</w:t>
      </w:r>
    </w:p>
    <w:p w:rsidR="00EE7D1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>установление норм социальной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безработных граждан;</w:t>
      </w:r>
    </w:p>
    <w:p w:rsidR="00EE7D1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>разработка мер активно</w:t>
      </w:r>
      <w:r>
        <w:rPr>
          <w:rFonts w:ascii="Times New Roman" w:hAnsi="Times New Roman" w:cs="Times New Roman"/>
          <w:sz w:val="28"/>
          <w:szCs w:val="28"/>
        </w:rPr>
        <w:t>й политики занятости населения;</w:t>
      </w:r>
    </w:p>
    <w:p w:rsidR="00EE7D1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 xml:space="preserve">формирование средств на социальную поддержку безработных граждан и контроль за их целевым использованием; </w:t>
      </w:r>
    </w:p>
    <w:p w:rsidR="004B2C6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 xml:space="preserve">координация деятельности по созданию экономических условий для обеспечения занятости населения, развития предпринимательства и </w:t>
      </w:r>
      <w:proofErr w:type="spellStart"/>
      <w:r w:rsidR="004B2C69" w:rsidRPr="004B2C6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4B2C69" w:rsidRPr="004B2C69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4B2C69" w:rsidRPr="004B2C69" w:rsidRDefault="004B2C6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69">
        <w:rPr>
          <w:rFonts w:ascii="Times New Roman" w:hAnsi="Times New Roman" w:cs="Times New Roman"/>
          <w:b/>
          <w:sz w:val="28"/>
          <w:szCs w:val="28"/>
        </w:rPr>
        <w:t>Полномочия федеральных органов государственной власти:</w:t>
      </w:r>
    </w:p>
    <w:p w:rsidR="004B2C69" w:rsidRDefault="004B2C6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решение вопросов, связанных с разработкой, финансовым обеспечением и осуществлением государственной политики содействия занятости населения с учетом национальных, культурных традиций; осуществление надзора и контроля за приемом на работу инвалидов в " w:history="1">
        <w:r w:rsidRPr="004B2C6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4B2C69">
        <w:rPr>
          <w:rFonts w:ascii="Times New Roman" w:hAnsi="Times New Roman" w:cs="Times New Roman"/>
          <w:sz w:val="28"/>
          <w:szCs w:val="28"/>
        </w:rPr>
        <w:t> решение вопросов, связанных с разработкой, финансовым обеспечением и осуществлением государственной политики содействия занятости населения с учетом нац</w:t>
      </w:r>
      <w:r>
        <w:rPr>
          <w:rFonts w:ascii="Times New Roman" w:hAnsi="Times New Roman" w:cs="Times New Roman"/>
          <w:sz w:val="28"/>
          <w:szCs w:val="28"/>
        </w:rPr>
        <w:t>иональных, культурных традиций;</w:t>
      </w:r>
    </w:p>
    <w:p w:rsidR="004B2C6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 xml:space="preserve">осуществление надзора и контроля за приемом на работу инвалидов в пределах установленной квоты, регистрацией инвалидов в качестве безработных; </w:t>
      </w:r>
    </w:p>
    <w:p w:rsidR="004B2C6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 xml:space="preserve">принятие нормативных правовых актов субъектов РФ в области содействия занятости населения; </w:t>
      </w:r>
    </w:p>
    <w:p w:rsidR="004B2C6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 xml:space="preserve">разработка и реализация региональных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работы; </w:t>
      </w:r>
    </w:p>
    <w:p w:rsidR="004B2C6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 xml:space="preserve">разработка и реализация мер активной политики занятости населения, дополнительных мероприятий; </w:t>
      </w:r>
    </w:p>
    <w:p w:rsidR="004B2C69" w:rsidRPr="004B2C6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 xml:space="preserve">организация ярмарок вакансий и учебных рабочих мест и т.д. </w:t>
      </w:r>
      <w:r w:rsidR="004B2C69" w:rsidRPr="004B2C69">
        <w:rPr>
          <w:rFonts w:ascii="Times New Roman" w:hAnsi="Times New Roman" w:cs="Times New Roman"/>
          <w:b/>
          <w:sz w:val="28"/>
          <w:szCs w:val="28"/>
        </w:rPr>
        <w:t>Полномочия органов государственной власти субъектов РФ:</w:t>
      </w:r>
    </w:p>
    <w:p w:rsidR="004B2C69" w:rsidRDefault="004B2C6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Органы местного самоуправления вправе участвовать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" w:history="1">
        <w:r w:rsidRPr="004B2C6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4B2C69">
        <w:rPr>
          <w:rFonts w:ascii="Times New Roman" w:hAnsi="Times New Roman" w:cs="Times New Roman"/>
          <w:sz w:val="28"/>
          <w:szCs w:val="28"/>
        </w:rPr>
        <w:t> Органы местного самоуправления вправе участвовать в организации и финансировании: проведения о</w:t>
      </w:r>
      <w:r>
        <w:rPr>
          <w:rFonts w:ascii="Times New Roman" w:hAnsi="Times New Roman" w:cs="Times New Roman"/>
          <w:sz w:val="28"/>
          <w:szCs w:val="28"/>
        </w:rPr>
        <w:t>плачиваемых общественных работ;</w:t>
      </w:r>
    </w:p>
    <w:p w:rsidR="004B2C6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</w:t>
      </w:r>
      <w:r w:rsidR="004B2C69">
        <w:rPr>
          <w:rFonts w:ascii="Times New Roman" w:hAnsi="Times New Roman" w:cs="Times New Roman"/>
          <w:sz w:val="28"/>
          <w:szCs w:val="28"/>
        </w:rPr>
        <w:t>ование и ищущих работу впервые;</w:t>
      </w:r>
    </w:p>
    <w:p w:rsidR="004B2C69" w:rsidRDefault="00EE7D1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69" w:rsidRPr="004B2C69">
        <w:rPr>
          <w:rFonts w:ascii="Times New Roman" w:hAnsi="Times New Roman" w:cs="Times New Roman"/>
          <w:sz w:val="28"/>
          <w:szCs w:val="28"/>
        </w:rPr>
        <w:t xml:space="preserve">ярмарок вакансий и учебных рабочих мест. </w:t>
      </w:r>
    </w:p>
    <w:p w:rsidR="004B2C69" w:rsidRDefault="004B2C6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C6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могут оказывать содействие органам службы занятости в получении достоверной </w:t>
      </w:r>
      <w:r>
        <w:rPr>
          <w:rFonts w:ascii="Times New Roman" w:hAnsi="Times New Roman" w:cs="Times New Roman"/>
          <w:sz w:val="28"/>
          <w:szCs w:val="28"/>
        </w:rPr>
        <w:t>информации о занятости граждан.</w:t>
      </w:r>
    </w:p>
    <w:p w:rsidR="004B2C69" w:rsidRPr="004B2C69" w:rsidRDefault="004B2C69" w:rsidP="004B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C69">
        <w:rPr>
          <w:rFonts w:ascii="Times New Roman" w:hAnsi="Times New Roman" w:cs="Times New Roman"/>
          <w:sz w:val="28"/>
          <w:szCs w:val="28"/>
        </w:rPr>
        <w:t>Органы местного самоуправления вправе реализовывать дополнительные мероприятия в области содействия занятости населения, направленные на привлечение трудовых ресурсов, и осуществлять расходы за счет средств бюджетов муниципальных образований (за исключением финансовых средств, передаваемых местному бюджету на осуществление целевых расходов). Участие органов местного самоуправления в содействии занятости населения</w:t>
      </w:r>
    </w:p>
    <w:p w:rsidR="00EE7D19" w:rsidRPr="000C62E0" w:rsidRDefault="00EE7D19" w:rsidP="000C62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62E0">
        <w:rPr>
          <w:rFonts w:ascii="Times New Roman" w:hAnsi="Times New Roman" w:cs="Times New Roman"/>
          <w:b/>
          <w:sz w:val="28"/>
          <w:szCs w:val="24"/>
        </w:rPr>
        <w:t>Задание:</w:t>
      </w:r>
    </w:p>
    <w:p w:rsidR="00EE7D19" w:rsidRPr="000C62E0" w:rsidRDefault="00EE7D19" w:rsidP="00EE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62E0">
        <w:rPr>
          <w:rFonts w:ascii="Times New Roman" w:hAnsi="Times New Roman" w:cs="Times New Roman"/>
          <w:sz w:val="28"/>
          <w:szCs w:val="24"/>
        </w:rPr>
        <w:t>1. Составьте схему основн</w:t>
      </w:r>
      <w:r w:rsidR="000C62E0" w:rsidRPr="000C62E0">
        <w:rPr>
          <w:rFonts w:ascii="Times New Roman" w:hAnsi="Times New Roman" w:cs="Times New Roman"/>
          <w:sz w:val="28"/>
          <w:szCs w:val="24"/>
        </w:rPr>
        <w:t xml:space="preserve">ых организационно-правовых форм </w:t>
      </w:r>
      <w:r w:rsidRPr="000C62E0">
        <w:rPr>
          <w:rFonts w:ascii="Times New Roman" w:hAnsi="Times New Roman" w:cs="Times New Roman"/>
          <w:sz w:val="28"/>
          <w:szCs w:val="24"/>
        </w:rPr>
        <w:t>социальной защиты населения.</w:t>
      </w:r>
    </w:p>
    <w:p w:rsidR="00EE7D19" w:rsidRPr="000C62E0" w:rsidRDefault="00EE7D19" w:rsidP="00EE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62E0">
        <w:rPr>
          <w:rFonts w:ascii="Times New Roman" w:hAnsi="Times New Roman" w:cs="Times New Roman"/>
          <w:sz w:val="28"/>
          <w:szCs w:val="24"/>
        </w:rPr>
        <w:t>2. Составить схему осн</w:t>
      </w:r>
      <w:r w:rsidR="000C62E0" w:rsidRPr="000C62E0">
        <w:rPr>
          <w:rFonts w:ascii="Times New Roman" w:hAnsi="Times New Roman" w:cs="Times New Roman"/>
          <w:sz w:val="28"/>
          <w:szCs w:val="24"/>
        </w:rPr>
        <w:t xml:space="preserve">овные положения Конституции РФ, </w:t>
      </w:r>
      <w:r w:rsidRPr="000C62E0">
        <w:rPr>
          <w:rFonts w:ascii="Times New Roman" w:hAnsi="Times New Roman" w:cs="Times New Roman"/>
          <w:sz w:val="28"/>
          <w:szCs w:val="24"/>
        </w:rPr>
        <w:t>касающиеся гарантий социальной защиты населения.</w:t>
      </w:r>
    </w:p>
    <w:p w:rsidR="00EE7D19" w:rsidRPr="000C62E0" w:rsidRDefault="00EE7D19" w:rsidP="00EE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62E0">
        <w:rPr>
          <w:rFonts w:ascii="Times New Roman" w:hAnsi="Times New Roman" w:cs="Times New Roman"/>
          <w:sz w:val="28"/>
          <w:szCs w:val="24"/>
        </w:rPr>
        <w:t>3. Определить основные элементы социальной защиты.</w:t>
      </w:r>
    </w:p>
    <w:p w:rsidR="00EE7D19" w:rsidRPr="000C62E0" w:rsidRDefault="00EE7D19" w:rsidP="00EE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62E0">
        <w:rPr>
          <w:rFonts w:ascii="Times New Roman" w:hAnsi="Times New Roman" w:cs="Times New Roman"/>
          <w:sz w:val="28"/>
          <w:szCs w:val="24"/>
        </w:rPr>
        <w:t>4. Ответить на контрольные вопросы.</w:t>
      </w:r>
    </w:p>
    <w:p w:rsidR="00EE7D19" w:rsidRPr="000C62E0" w:rsidRDefault="00EE7D19" w:rsidP="000C62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62E0">
        <w:rPr>
          <w:rFonts w:ascii="Times New Roman" w:hAnsi="Times New Roman" w:cs="Times New Roman"/>
          <w:b/>
          <w:sz w:val="28"/>
          <w:szCs w:val="24"/>
        </w:rPr>
        <w:t>Порядок выполнения работы:</w:t>
      </w:r>
    </w:p>
    <w:p w:rsidR="00EE7D19" w:rsidRPr="000C62E0" w:rsidRDefault="00EE7D19" w:rsidP="00EE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62E0">
        <w:rPr>
          <w:rFonts w:ascii="Times New Roman" w:hAnsi="Times New Roman" w:cs="Times New Roman"/>
          <w:sz w:val="28"/>
          <w:szCs w:val="24"/>
        </w:rPr>
        <w:t>1. Изучить материал.</w:t>
      </w:r>
    </w:p>
    <w:p w:rsidR="00EE7D19" w:rsidRPr="000C62E0" w:rsidRDefault="00EE7D19" w:rsidP="00EE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62E0">
        <w:rPr>
          <w:rFonts w:ascii="Times New Roman" w:hAnsi="Times New Roman" w:cs="Times New Roman"/>
          <w:sz w:val="28"/>
          <w:szCs w:val="24"/>
        </w:rPr>
        <w:t>2. Составить схему.</w:t>
      </w:r>
    </w:p>
    <w:p w:rsidR="00EE7D19" w:rsidRPr="000C62E0" w:rsidRDefault="00EE7D19" w:rsidP="00EE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62E0">
        <w:rPr>
          <w:rFonts w:ascii="Times New Roman" w:hAnsi="Times New Roman" w:cs="Times New Roman"/>
          <w:sz w:val="28"/>
          <w:szCs w:val="24"/>
        </w:rPr>
        <w:lastRenderedPageBreak/>
        <w:t>3. Ответить на контрольные вопросы.</w:t>
      </w:r>
    </w:p>
    <w:p w:rsidR="00EE7D19" w:rsidRPr="000C62E0" w:rsidRDefault="00EE7D19" w:rsidP="000C62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62E0">
        <w:rPr>
          <w:rFonts w:ascii="Times New Roman" w:hAnsi="Times New Roman" w:cs="Times New Roman"/>
          <w:b/>
          <w:sz w:val="28"/>
          <w:szCs w:val="24"/>
        </w:rPr>
        <w:t>Контрол</w:t>
      </w:r>
      <w:bookmarkStart w:id="0" w:name="_GoBack"/>
      <w:bookmarkEnd w:id="0"/>
      <w:r w:rsidRPr="000C62E0">
        <w:rPr>
          <w:rFonts w:ascii="Times New Roman" w:hAnsi="Times New Roman" w:cs="Times New Roman"/>
          <w:b/>
          <w:sz w:val="28"/>
          <w:szCs w:val="24"/>
        </w:rPr>
        <w:t>ьные вопросы:</w:t>
      </w:r>
    </w:p>
    <w:p w:rsidR="00EE7D19" w:rsidRPr="000C62E0" w:rsidRDefault="00EE7D19" w:rsidP="00EE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62E0">
        <w:rPr>
          <w:rFonts w:ascii="Times New Roman" w:hAnsi="Times New Roman" w:cs="Times New Roman"/>
          <w:sz w:val="28"/>
          <w:szCs w:val="24"/>
        </w:rPr>
        <w:t>1. Раскрыть понятие и сущность социальной защиты населения.</w:t>
      </w:r>
    </w:p>
    <w:p w:rsidR="00EE7D19" w:rsidRPr="000C62E0" w:rsidRDefault="00EE7D19" w:rsidP="00EE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62E0">
        <w:rPr>
          <w:rFonts w:ascii="Times New Roman" w:hAnsi="Times New Roman" w:cs="Times New Roman"/>
          <w:sz w:val="28"/>
          <w:szCs w:val="24"/>
        </w:rPr>
        <w:t>2. Виды и организационно-п</w:t>
      </w:r>
      <w:r w:rsidR="000C62E0" w:rsidRPr="000C62E0">
        <w:rPr>
          <w:rFonts w:ascii="Times New Roman" w:hAnsi="Times New Roman" w:cs="Times New Roman"/>
          <w:sz w:val="28"/>
          <w:szCs w:val="24"/>
        </w:rPr>
        <w:t xml:space="preserve">равовые формы социальной защиты </w:t>
      </w:r>
      <w:r w:rsidRPr="000C62E0">
        <w:rPr>
          <w:rFonts w:ascii="Times New Roman" w:hAnsi="Times New Roman" w:cs="Times New Roman"/>
          <w:sz w:val="28"/>
          <w:szCs w:val="24"/>
        </w:rPr>
        <w:t>населения.</w:t>
      </w:r>
    </w:p>
    <w:p w:rsidR="00EE7D19" w:rsidRPr="000C62E0" w:rsidRDefault="00EE7D19" w:rsidP="00EE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62E0">
        <w:rPr>
          <w:rFonts w:ascii="Times New Roman" w:hAnsi="Times New Roman" w:cs="Times New Roman"/>
          <w:sz w:val="28"/>
          <w:szCs w:val="24"/>
        </w:rPr>
        <w:t>3. Принципы и функции социальной защиты населения.</w:t>
      </w:r>
    </w:p>
    <w:p w:rsidR="00EE7D19" w:rsidRPr="000C62E0" w:rsidRDefault="00EE7D19" w:rsidP="00EE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62E0">
        <w:rPr>
          <w:rFonts w:ascii="Times New Roman" w:hAnsi="Times New Roman" w:cs="Times New Roman"/>
          <w:sz w:val="28"/>
          <w:szCs w:val="24"/>
        </w:rPr>
        <w:t>4. Особенности реформирования системы социальной защиты населения.</w:t>
      </w:r>
    </w:p>
    <w:p w:rsidR="00927194" w:rsidRPr="000C62E0" w:rsidRDefault="000C62E0">
      <w:pPr>
        <w:rPr>
          <w:rFonts w:ascii="Times New Roman" w:hAnsi="Times New Roman" w:cs="Times New Roman"/>
          <w:sz w:val="28"/>
          <w:szCs w:val="24"/>
        </w:rPr>
      </w:pPr>
    </w:p>
    <w:p w:rsidR="000C62E0" w:rsidRPr="000C62E0" w:rsidRDefault="000C62E0">
      <w:pPr>
        <w:rPr>
          <w:rFonts w:ascii="Times New Roman" w:hAnsi="Times New Roman" w:cs="Times New Roman"/>
          <w:sz w:val="28"/>
          <w:szCs w:val="24"/>
        </w:rPr>
      </w:pPr>
    </w:p>
    <w:p w:rsidR="000C62E0" w:rsidRPr="000C62E0" w:rsidRDefault="000C62E0">
      <w:pPr>
        <w:rPr>
          <w:sz w:val="24"/>
        </w:rPr>
      </w:pPr>
      <w:r w:rsidRPr="000C62E0">
        <w:rPr>
          <w:rFonts w:ascii="Times New Roman" w:hAnsi="Times New Roman" w:cs="Times New Roman"/>
          <w:sz w:val="28"/>
          <w:szCs w:val="24"/>
        </w:rPr>
        <w:t>Преподаватель _________________</w:t>
      </w:r>
      <w:proofErr w:type="spellStart"/>
      <w:r w:rsidRPr="000C62E0">
        <w:rPr>
          <w:rFonts w:ascii="Times New Roman" w:hAnsi="Times New Roman" w:cs="Times New Roman"/>
          <w:sz w:val="28"/>
          <w:szCs w:val="24"/>
        </w:rPr>
        <w:t>Алханова</w:t>
      </w:r>
      <w:proofErr w:type="spellEnd"/>
      <w:r w:rsidRPr="000C62E0">
        <w:rPr>
          <w:rFonts w:ascii="Times New Roman" w:hAnsi="Times New Roman" w:cs="Times New Roman"/>
          <w:sz w:val="28"/>
          <w:szCs w:val="24"/>
        </w:rPr>
        <w:t xml:space="preserve"> З.С.</w:t>
      </w:r>
    </w:p>
    <w:sectPr w:rsidR="000C62E0" w:rsidRPr="000C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07"/>
    <w:rsid w:val="000C62E0"/>
    <w:rsid w:val="00276FAD"/>
    <w:rsid w:val="004B2C69"/>
    <w:rsid w:val="00660407"/>
    <w:rsid w:val="00861942"/>
    <w:rsid w:val="00E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5471C-3227-44AE-A650-E8FD4E3F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69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B2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4B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4B2C69"/>
  </w:style>
  <w:style w:type="character" w:styleId="a3">
    <w:name w:val="Hyperlink"/>
    <w:basedOn w:val="a0"/>
    <w:uiPriority w:val="99"/>
    <w:unhideWhenUsed/>
    <w:rsid w:val="004B2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mages.myshared.ru/17/1132712/slide_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myshared.ru/17/1132712/slide_5.jpg" TargetMode="External"/><Relationship Id="rId5" Type="http://schemas.openxmlformats.org/officeDocument/2006/relationships/hyperlink" Target="http://images.myshared.ru/17/1132712/slide_4.jpg" TargetMode="External"/><Relationship Id="rId4" Type="http://schemas.openxmlformats.org/officeDocument/2006/relationships/hyperlink" Target="http://images.myshared.ru/17/1132712/slide_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2020-12-11T13:53:00Z</dcterms:created>
  <dcterms:modified xsi:type="dcterms:W3CDTF">2020-12-11T14:21:00Z</dcterms:modified>
</cp:coreProperties>
</file>