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A" w:rsidRDefault="0064034A" w:rsidP="0064034A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16.01.21</w:t>
      </w:r>
    </w:p>
    <w:p w:rsidR="0064034A" w:rsidRDefault="00E45B94" w:rsidP="0064034A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20-ПСО-1</w:t>
      </w:r>
      <w:bookmarkStart w:id="0" w:name="_GoBack"/>
      <w:bookmarkEnd w:id="0"/>
      <w:r w:rsidR="0064034A">
        <w:rPr>
          <w:rFonts w:ascii="Arial" w:eastAsia="Times New Roman" w:hAnsi="Arial" w:cs="Arial"/>
          <w:kern w:val="36"/>
          <w:sz w:val="36"/>
          <w:szCs w:val="36"/>
          <w:lang w:eastAsia="ru-RU"/>
        </w:rPr>
        <w:t>д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4A">
        <w:rPr>
          <w:rFonts w:ascii="Times New Roman" w:hAnsi="Times New Roman" w:cs="Times New Roman"/>
          <w:sz w:val="24"/>
          <w:szCs w:val="24"/>
        </w:rPr>
        <w:t>ПРИНЦИПЫ МОРФЕМНОГО АНАЛИЗА СЛОВА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Морфемный разбор слова (разбор слова по составу) начинается с выделения основы и формообразующих морфем — окончания и/или формообразующего суффикса (если они есть).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 этом необходимо помнить о j, который может быть «спрятан» в йотированной гласной букве после гласной или разделительного знака.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Если он закрывает основу слова, его необходимо вписать (впечатлениуе). Если этого не сделать, можно ошибиться в составе суффикса или вовсе не заметить суффикса в слове. Так, например, в русском языке нет суффикса -ни-, а есть суффикс -ни]-: петь ? — пе-ни]-е. Слово же поднебесье содержит в своем составе суффикс -j-, который на буквенном уровне никак не выражен: под-неб-есъ-]-е.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После этого основу слова необходимо разделить на корень (корни) и словообразующие морфемы (если они есть). Для этого в слове выделяется корень как общая часть родственных слов, затем то, что осталось в слове, выделяется как приставка (приставки) и суффикс (суффиксы) в соответствии с нашими представлениями о том, есть ли в русском языке такой суффикс или такая приставка. Но такой разбор может повлечь за собой ошибки, в его процедуре недостаточно обоснованности. Чтобы избежать ошибок, морфемный разбор основы надо связать с разбором словообразовательным.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Морфемный разбор (разбор слова по составу)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 морфемном разборе слова (разборе слова по составу) сначала в слове выделяется окончание и формообразующий суффикс (если они есть), подчеркивается основа.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После этого основа слова разбивается на морфемы.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Возможны два противоположных подхода к морфемному членению основы: формально-структурный и формальносмысловой.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Суть формально-структурного морфемного разбора состоит в том, что в основе в первую очередь выделяется корень как общая часть родственных слов. Затем то, что идет до корня, учеником должно быть осознано как приставка (приставки) в соответствии с представлениями ученика о том, встречались ли ему подобные элементы в других словах.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Аналогично с суффиксами. Иначе говоря, главным при разборе является эффект узнаваемости учеником морфем, внешнее сходство каких-то частей разных слов. И это способно привести к массовым ошибкам, причина которых — игнорирование того факта, что морфема является значимой языковой единицей.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Ошибки в определении корня слова связаны с неразличением синхронного морфемного и исторического (этимологического) состава слова. Ошибки в выделении приставок и суффиксов связаны с алгоритмом морфемного членения — с представлением большинства учащихся о слове как о веренице морфем, которые должны быть «опознаны» как уже встречавшиеся в других словах. Крайнее выражение разборов такого рода — случаи типа клю-чик (ср.: лет-чик), я-щик (обой щик). Но и при правильно определенном </w:t>
      </w:r>
      <w:r w:rsidRPr="0064034A">
        <w:rPr>
          <w:rFonts w:ascii="Times New Roman" w:hAnsi="Times New Roman" w:cs="Times New Roman"/>
          <w:sz w:val="24"/>
          <w:szCs w:val="24"/>
        </w:rPr>
        <w:lastRenderedPageBreak/>
        <w:t>корне очень часто приходится сталкиваться с неправильным определением количества и состава приставок и суффиксов, если этих морфем в слове больше двух.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Формально-структурному подходу противопоставлен подход формально-смысловой (формально-семантический).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Главная установка данного подхода и алгоритм морфемного разбора состоят в неразрывности морфемного членения и словообразовательного разбора. О том, что этот подход является целесообразным и даже единственно возможным, писали многие ученые и методисты на протяжении многих десятилетий.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Алгоритм морфемного разбора основы состоит в построении словообразовательной цепочки «наоборот»: со слова как бы «снимаются» приставки и суффиксы, корень же выделяется в последнюю очередь. При разборе постоянно необходимо соотносить значения производного и значения его производящего; производящая основа в современном русском языке — основа мотивирующая. Если между значением производного и значением производящего (в нашем представлении) слова нет отношения мотивированности, производящее выбрано неверно.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Таким образом, порядок разбора слова по составу следующий: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выделить окончание, формообразующий суффикс (если они есть в слове);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выделить основу слова — часть слова без окончаний и формообразующих суффиксов;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выделить в основе слова приставку и/или суффикс через построение словообразовательной цепочки;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выделить в слове корень.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Примеры: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плотничал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рассуждения: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плотничал — начальная (инфинитивная) форма глагола — плотничать; глагол стоит в форме прошедшего времени изъявительного наклонения, что выражено формообразующим суффиксом -л-, мужского рода единственного числа, что выражено нулевым окончанием (сравним: плотничал-и).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Внимание!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Если вам нужна помощь в написании работы, то рекомендуем обратиться к профессионалам. Более 70 000 авторов готовы помочь вам прямо сейчас. Бесплатные корректировки и доработки.Узнать стоимость своей работы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Основа — плотнича-.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Глагол плотничать образован от существительного плотник, мотивируется через него: плотничать — ‘быть плотником’; разница между основой плотнича- и плотник — суффикс -а-, в основах представлено чередование к/ч.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Существительное плотник в современном языке непроизводно, так как не может быть мотивировано через слово плот. Следовательно, плотник-/плотнич              корень.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lastRenderedPageBreak/>
        <w:t>Таким образом, словоформа плотничал имеет нулевое окончание со значением мужского рода единственного числа, формообразующий суффикс -л- со значением прошедшего времени изъявительного наклонения, словообразующий суффикс -а- со значением являться тем, что названо в мотивирующей основе, корень плотнич-. Основа слова плотнича-.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письменного оформления: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'плотничдл[3              (глагол)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одевание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рассуждения: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Одевание — существительное, окончание -е (именно этот сегмент слова изменяется при его склонении: одевани-е, оде- вани-я, одевани ю).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На стыке окончания и основы во всех формах произносится звук [й’], который «спрятан» в букве е, стоящей после гласной. Следовательно, этот звук принадлежит к основе, закрывает ее. Основа слова — одевани[й’]-.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Слово одевание производно от глагола одевать: одевание — ‘процесс, когда одевают; то же, что одевать’. Разница между основой одеваний- и глагольной основой одева сегмент -ни[й’]-, являющийся словообразующим суффиксом.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Глагол одевать произволен от глагола одеть и имеет значение несовершенного вида. Средство словообразования — суффикс -ва-.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Глагол одеть непроизводен, но в языке есть глаголы раз-детъ, на деть с тем же корнем, но другими приставками, следовательно, мы имеем дело со связанным корнем -де- и приставкой о-.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Таким образом, словоформа одевание имеет окончание -е со значением именительного или винительного падежа единственного числа, словообразующие морфемы: суффикс -ни[й’]- со значением абстрактного действия, суффикс -ва- со значением несовершенного вида, приставку о- и связанный корень -де-. Основа слова одеваний-.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письменного оформления: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одеваниі е (существительное)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6BB30" wp14:editId="3F5889F8">
            <wp:extent cx="723900" cy="180975"/>
            <wp:effectExtent l="0" t="0" r="0" b="9525"/>
            <wp:docPr id="1" name="Рисунок 1" descr="https://scicenter.online/files/uch_group74/uch_pgroup190/uch_uch845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center.online/files/uch_group74/uch_pgroup190/uch_uch845/image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1B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Преподаватель____Бабуева Т.В.</w:t>
      </w:r>
    </w:p>
    <w:sectPr w:rsidR="00890D1B" w:rsidRPr="006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717"/>
    <w:multiLevelType w:val="multilevel"/>
    <w:tmpl w:val="203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6949"/>
    <w:multiLevelType w:val="hybridMultilevel"/>
    <w:tmpl w:val="BBE25190"/>
    <w:lvl w:ilvl="0" w:tplc="7D90A0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94E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E8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E1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00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AC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8E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C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4675"/>
    <w:multiLevelType w:val="multilevel"/>
    <w:tmpl w:val="85CC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64034A"/>
    <w:rsid w:val="007C359B"/>
    <w:rsid w:val="00890D1B"/>
    <w:rsid w:val="00E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ED87-721E-49E6-AFC0-BC90082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20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916161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2021-01-14T10:52:00Z</dcterms:created>
  <dcterms:modified xsi:type="dcterms:W3CDTF">2021-01-14T10:54:00Z</dcterms:modified>
</cp:coreProperties>
</file>